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1B" w:rsidRPr="00A57363" w:rsidRDefault="004B3D1B" w:rsidP="004B3D1B">
      <w:pPr>
        <w:ind w:firstLine="567"/>
        <w:jc w:val="right"/>
        <w:rPr>
          <w:rFonts w:ascii="Liberation Serif" w:hAnsi="Liberation Serif"/>
          <w:sz w:val="28"/>
          <w:szCs w:val="28"/>
        </w:rPr>
      </w:pPr>
      <w:r w:rsidRPr="0066338C">
        <w:rPr>
          <w:rFonts w:ascii="Liberation Serif" w:hAnsi="Liberation Serif"/>
          <w:b/>
          <w:sz w:val="26"/>
          <w:szCs w:val="26"/>
        </w:rPr>
        <w:t>ПРОЕКТ ДОГОВОРА</w:t>
      </w:r>
      <w:r w:rsidRPr="00A57363">
        <w:rPr>
          <w:rFonts w:ascii="Liberation Serif" w:hAnsi="Liberation Serif"/>
          <w:sz w:val="28"/>
          <w:szCs w:val="28"/>
        </w:rPr>
        <w:t>:</w:t>
      </w:r>
    </w:p>
    <w:p w:rsidR="004B3D1B" w:rsidRPr="0066338C" w:rsidRDefault="004B3D1B" w:rsidP="0066338C">
      <w:pPr>
        <w:spacing w:after="0" w:line="240" w:lineRule="auto"/>
        <w:ind w:firstLine="567"/>
        <w:jc w:val="center"/>
        <w:rPr>
          <w:rFonts w:ascii="Liberation Serif" w:hAnsi="Liberation Serif"/>
          <w:sz w:val="24"/>
          <w:szCs w:val="24"/>
        </w:rPr>
      </w:pPr>
      <w:r w:rsidRPr="0066338C">
        <w:rPr>
          <w:rFonts w:ascii="Liberation Serif" w:hAnsi="Liberation Serif"/>
          <w:sz w:val="24"/>
          <w:szCs w:val="24"/>
        </w:rPr>
        <w:t>ДОГОВОР №</w:t>
      </w:r>
    </w:p>
    <w:p w:rsidR="004B3D1B" w:rsidRPr="0066338C" w:rsidRDefault="004B3D1B" w:rsidP="0066338C">
      <w:pPr>
        <w:spacing w:after="0" w:line="240" w:lineRule="auto"/>
        <w:ind w:firstLine="567"/>
        <w:jc w:val="center"/>
        <w:rPr>
          <w:rFonts w:ascii="Liberation Serif" w:hAnsi="Liberation Serif"/>
          <w:sz w:val="24"/>
          <w:szCs w:val="24"/>
        </w:rPr>
      </w:pPr>
      <w:r w:rsidRPr="0066338C">
        <w:rPr>
          <w:rFonts w:ascii="Liberation Serif" w:hAnsi="Liberation Serif"/>
          <w:sz w:val="24"/>
          <w:szCs w:val="24"/>
        </w:rPr>
        <w:t xml:space="preserve">купли-продажи имущества </w:t>
      </w:r>
      <w:bookmarkStart w:id="0" w:name="_GoBack"/>
      <w:bookmarkEnd w:id="0"/>
    </w:p>
    <w:p w:rsidR="0066338C" w:rsidRPr="0066338C" w:rsidRDefault="0066338C" w:rsidP="0066338C">
      <w:pPr>
        <w:spacing w:after="0" w:line="240" w:lineRule="auto"/>
        <w:contextualSpacing/>
        <w:rPr>
          <w:rFonts w:ascii="Liberation Serif" w:hAnsi="Liberation Serif"/>
          <w:sz w:val="24"/>
          <w:szCs w:val="24"/>
        </w:rPr>
      </w:pPr>
      <w:r w:rsidRPr="0066338C">
        <w:rPr>
          <w:rFonts w:ascii="Liberation Serif" w:hAnsi="Liberation Serif"/>
          <w:sz w:val="24"/>
          <w:szCs w:val="24"/>
        </w:rPr>
        <w:t>город Первоуральск                                                                                             «____» ______ 202_ года</w:t>
      </w:r>
    </w:p>
    <w:p w:rsidR="0066338C" w:rsidRPr="0066338C" w:rsidRDefault="0066338C" w:rsidP="0066338C">
      <w:pPr>
        <w:spacing w:after="0" w:line="240" w:lineRule="auto"/>
        <w:ind w:firstLine="567"/>
        <w:contextualSpacing/>
        <w:jc w:val="both"/>
        <w:rPr>
          <w:rFonts w:ascii="Liberation Serif" w:hAnsi="Liberation Serif"/>
          <w:sz w:val="24"/>
          <w:szCs w:val="24"/>
        </w:rPr>
      </w:pPr>
    </w:p>
    <w:p w:rsidR="0066338C" w:rsidRPr="0066338C" w:rsidRDefault="0066338C" w:rsidP="0066338C">
      <w:pPr>
        <w:spacing w:after="0" w:line="240" w:lineRule="auto"/>
        <w:ind w:firstLine="567"/>
        <w:contextualSpacing/>
        <w:jc w:val="both"/>
        <w:rPr>
          <w:rFonts w:ascii="Liberation Serif" w:hAnsi="Liberation Serif"/>
          <w:i/>
          <w:sz w:val="24"/>
          <w:szCs w:val="24"/>
        </w:rPr>
      </w:pPr>
      <w:proofErr w:type="gramStart"/>
      <w:r w:rsidRPr="0066338C">
        <w:rPr>
          <w:rFonts w:ascii="Liberation Serif" w:hAnsi="Liberation Serif"/>
          <w:sz w:val="24"/>
          <w:szCs w:val="24"/>
        </w:rPr>
        <w:t xml:space="preserve">Акционерное общество «Первоуральская типография» именуемое в дальнейшем «Продавец», в лице генерального директора </w:t>
      </w:r>
      <w:proofErr w:type="spellStart"/>
      <w:r w:rsidRPr="0066338C">
        <w:rPr>
          <w:rFonts w:ascii="Liberation Serif" w:hAnsi="Liberation Serif"/>
          <w:sz w:val="24"/>
          <w:szCs w:val="24"/>
        </w:rPr>
        <w:t>Тумакова</w:t>
      </w:r>
      <w:proofErr w:type="spellEnd"/>
      <w:r w:rsidRPr="0066338C">
        <w:rPr>
          <w:rFonts w:ascii="Liberation Serif" w:hAnsi="Liberation Serif"/>
          <w:sz w:val="24"/>
          <w:szCs w:val="24"/>
        </w:rPr>
        <w:t xml:space="preserve"> Максима Александровича, действующего на основании Устава, с одной стороны, и ___________________________________________________________, именуемый в дальнейшем «Покупатель» в лице __________________________________________, действующий на основании _______________________________________________, с другой стороны, совместно именуемые Стороны, заключили настоящий договор о нижеследующем</w:t>
      </w:r>
      <w:r w:rsidRPr="0066338C">
        <w:rPr>
          <w:rFonts w:ascii="Liberation Serif" w:hAnsi="Liberation Serif"/>
          <w:i/>
          <w:sz w:val="24"/>
          <w:szCs w:val="24"/>
        </w:rPr>
        <w:t>:</w:t>
      </w:r>
      <w:proofErr w:type="gramEnd"/>
    </w:p>
    <w:p w:rsidR="0066338C" w:rsidRPr="0066338C" w:rsidRDefault="0066338C" w:rsidP="0066338C">
      <w:pPr>
        <w:spacing w:after="0" w:line="240" w:lineRule="auto"/>
        <w:ind w:firstLine="567"/>
        <w:contextualSpacing/>
        <w:jc w:val="center"/>
        <w:rPr>
          <w:rFonts w:ascii="Liberation Serif" w:hAnsi="Liberation Serif"/>
          <w:sz w:val="24"/>
          <w:szCs w:val="24"/>
        </w:rPr>
      </w:pPr>
      <w:r w:rsidRPr="0066338C">
        <w:rPr>
          <w:rFonts w:ascii="Liberation Serif" w:hAnsi="Liberation Serif"/>
          <w:b/>
          <w:sz w:val="24"/>
          <w:szCs w:val="24"/>
        </w:rPr>
        <w:t>1. Предмет Договора</w:t>
      </w:r>
    </w:p>
    <w:p w:rsidR="0066338C" w:rsidRPr="0066338C" w:rsidRDefault="0066338C" w:rsidP="0066338C">
      <w:pPr>
        <w:spacing w:after="0" w:line="240" w:lineRule="auto"/>
        <w:ind w:firstLine="567"/>
        <w:jc w:val="both"/>
        <w:rPr>
          <w:rFonts w:ascii="Liberation Serif" w:hAnsi="Liberation Serif"/>
          <w:sz w:val="24"/>
          <w:szCs w:val="24"/>
        </w:rPr>
      </w:pPr>
      <w:r w:rsidRPr="0066338C">
        <w:rPr>
          <w:rFonts w:ascii="Liberation Serif" w:hAnsi="Liberation Serif"/>
          <w:sz w:val="24"/>
          <w:szCs w:val="24"/>
        </w:rPr>
        <w:t xml:space="preserve">1.1. </w:t>
      </w:r>
      <w:proofErr w:type="gramStart"/>
      <w:r w:rsidRPr="0066338C">
        <w:rPr>
          <w:rFonts w:ascii="Liberation Serif" w:hAnsi="Liberation Serif"/>
          <w:sz w:val="24"/>
          <w:szCs w:val="24"/>
        </w:rPr>
        <w:t>На основании протокола о результатах торгов от ___________№ ____ и  в соответствии             с решением совета директоров АО «Первоуральская типография» № 40 от 28.06.2024                             на совершение Обществом сделки, связанной с отчуждением объектов недвижимого имущества путем продажи, Продавец обязуется передать в собственность, а Покупатель оплатить и принять в соответствии с условиями настоящего Договора недвижимое имущество, принадлежащее на праве собственности акционерному обществу «Первоуральская типография», а именно</w:t>
      </w:r>
      <w:proofErr w:type="gramEnd"/>
      <w:r w:rsidRPr="0066338C">
        <w:rPr>
          <w:rFonts w:ascii="Liberation Serif" w:hAnsi="Liberation Serif"/>
          <w:sz w:val="24"/>
          <w:szCs w:val="24"/>
        </w:rPr>
        <w:t>:</w:t>
      </w:r>
    </w:p>
    <w:p w:rsidR="0066338C" w:rsidRPr="0066338C" w:rsidRDefault="0066338C" w:rsidP="0066338C">
      <w:pPr>
        <w:spacing w:after="0" w:line="240" w:lineRule="auto"/>
        <w:ind w:firstLine="567"/>
        <w:jc w:val="both"/>
        <w:rPr>
          <w:rFonts w:ascii="Liberation Serif" w:hAnsi="Liberation Serif"/>
          <w:sz w:val="24"/>
          <w:szCs w:val="24"/>
        </w:rPr>
      </w:pPr>
      <w:r w:rsidRPr="0066338C">
        <w:rPr>
          <w:rFonts w:ascii="Liberation Serif" w:hAnsi="Liberation Serif"/>
          <w:sz w:val="24"/>
          <w:szCs w:val="24"/>
        </w:rPr>
        <w:t xml:space="preserve">1) Здание типографии с </w:t>
      </w:r>
      <w:proofErr w:type="spellStart"/>
      <w:r w:rsidRPr="0066338C">
        <w:rPr>
          <w:rFonts w:ascii="Liberation Serif" w:hAnsi="Liberation Serif"/>
          <w:sz w:val="24"/>
          <w:szCs w:val="24"/>
        </w:rPr>
        <w:t>пристроем</w:t>
      </w:r>
      <w:proofErr w:type="spellEnd"/>
      <w:r w:rsidRPr="0066338C">
        <w:rPr>
          <w:rFonts w:ascii="Liberation Serif" w:hAnsi="Liberation Serif"/>
          <w:sz w:val="24"/>
          <w:szCs w:val="24"/>
        </w:rPr>
        <w:t>, назначение: нежилое, с кадастровым номером 66:52:0103004:355, общей площадью 1 067,8 кв. м.;</w:t>
      </w:r>
    </w:p>
    <w:p w:rsidR="0066338C" w:rsidRPr="0066338C" w:rsidRDefault="0066338C" w:rsidP="0066338C">
      <w:pPr>
        <w:spacing w:after="0" w:line="240" w:lineRule="auto"/>
        <w:ind w:firstLine="567"/>
        <w:jc w:val="both"/>
        <w:rPr>
          <w:rFonts w:ascii="Liberation Serif" w:hAnsi="Liberation Serif"/>
          <w:sz w:val="24"/>
          <w:szCs w:val="24"/>
        </w:rPr>
      </w:pPr>
      <w:r w:rsidRPr="0066338C">
        <w:rPr>
          <w:rFonts w:ascii="Liberation Serif" w:hAnsi="Liberation Serif"/>
          <w:sz w:val="24"/>
          <w:szCs w:val="24"/>
        </w:rPr>
        <w:t>2) Здание склада, назначение: нежилое, с кадастровым номером 66:52:0103004:397, общей площадью 65 кв. м.;</w:t>
      </w:r>
    </w:p>
    <w:p w:rsidR="0066338C" w:rsidRPr="0066338C" w:rsidRDefault="0066338C" w:rsidP="0066338C">
      <w:pPr>
        <w:spacing w:after="0" w:line="240" w:lineRule="auto"/>
        <w:ind w:firstLine="567"/>
        <w:jc w:val="both"/>
        <w:rPr>
          <w:rFonts w:ascii="Liberation Serif" w:hAnsi="Liberation Serif"/>
          <w:sz w:val="24"/>
          <w:szCs w:val="24"/>
        </w:rPr>
      </w:pPr>
      <w:r w:rsidRPr="0066338C">
        <w:rPr>
          <w:rFonts w:ascii="Liberation Serif" w:hAnsi="Liberation Serif"/>
          <w:sz w:val="24"/>
          <w:szCs w:val="24"/>
        </w:rPr>
        <w:t>3) Здание склада, назначение: нежилое, с кадастровым номером 66:52:0103004:395, общей площадью 78,2 кв. м.;</w:t>
      </w:r>
    </w:p>
    <w:p w:rsidR="0066338C" w:rsidRPr="0066338C" w:rsidRDefault="0066338C" w:rsidP="0066338C">
      <w:pPr>
        <w:spacing w:after="0" w:line="240" w:lineRule="auto"/>
        <w:ind w:firstLine="567"/>
        <w:jc w:val="both"/>
        <w:rPr>
          <w:rFonts w:ascii="Liberation Serif" w:hAnsi="Liberation Serif"/>
          <w:sz w:val="24"/>
          <w:szCs w:val="24"/>
        </w:rPr>
      </w:pPr>
      <w:r w:rsidRPr="0066338C">
        <w:rPr>
          <w:rFonts w:ascii="Liberation Serif" w:hAnsi="Liberation Serif"/>
          <w:sz w:val="24"/>
          <w:szCs w:val="24"/>
        </w:rPr>
        <w:t>4) Здание гаража, назначение: нежилое, с кадастровым номером 66:52:0000000:1833, общей площадью 82 кв. м.;</w:t>
      </w:r>
    </w:p>
    <w:p w:rsidR="0066338C" w:rsidRPr="0066338C" w:rsidRDefault="0066338C" w:rsidP="0066338C">
      <w:pPr>
        <w:spacing w:after="0" w:line="240" w:lineRule="auto"/>
        <w:ind w:firstLine="567"/>
        <w:jc w:val="both"/>
        <w:rPr>
          <w:rFonts w:ascii="Liberation Serif" w:hAnsi="Liberation Serif"/>
          <w:sz w:val="24"/>
          <w:szCs w:val="24"/>
        </w:rPr>
      </w:pPr>
      <w:r w:rsidRPr="0066338C">
        <w:rPr>
          <w:rFonts w:ascii="Liberation Serif" w:hAnsi="Liberation Serif"/>
          <w:sz w:val="24"/>
          <w:szCs w:val="24"/>
        </w:rPr>
        <w:t>5) Здание котельной, назначение: нежилое, с кадастровым номером 66:52:0103004:357, общей площадью 71,7 кв. м.;</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 xml:space="preserve">6) Земельный участок, с кадастровым номером 66:52:0103004:56, общей площадью 2 158,0 кв. м., </w:t>
      </w:r>
    </w:p>
    <w:p w:rsidR="0066338C" w:rsidRPr="0066338C" w:rsidRDefault="0066338C" w:rsidP="0066338C">
      <w:pPr>
        <w:spacing w:after="0" w:line="240" w:lineRule="auto"/>
        <w:contextualSpacing/>
        <w:jc w:val="both"/>
        <w:rPr>
          <w:rFonts w:ascii="Liberation Serif" w:hAnsi="Liberation Serif"/>
          <w:sz w:val="24"/>
          <w:szCs w:val="24"/>
        </w:rPr>
      </w:pPr>
      <w:proofErr w:type="gramStart"/>
      <w:r w:rsidRPr="0066338C">
        <w:rPr>
          <w:rFonts w:ascii="Liberation Serif" w:hAnsi="Liberation Serif"/>
          <w:sz w:val="24"/>
          <w:szCs w:val="24"/>
        </w:rPr>
        <w:t>расположенное</w:t>
      </w:r>
      <w:proofErr w:type="gramEnd"/>
      <w:r w:rsidRPr="0066338C">
        <w:rPr>
          <w:rFonts w:ascii="Liberation Serif" w:hAnsi="Liberation Serif"/>
          <w:sz w:val="24"/>
          <w:szCs w:val="24"/>
        </w:rPr>
        <w:t xml:space="preserve"> по адресу: Свердловская область,  г. Красноуфимск, ул. Ленина 31 (далее – Объект).</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 xml:space="preserve">1.2. Продавец владеет Объектом на праве собственности, что подтверждается свидетельствами о государственной регистрации права: </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 № 66-66/005-66/005/317/2015-901/4, дата выдачи 23.12.2015;</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 № 66-66/005-66/005/662/2015-3374/3, дата выдачи 23.12.2015;</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 № 66-66/005-66/005/662/2015-3375/3, дата выдачи 23.12.2015;</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 № 66-66/005-66/005/662/2015-3376/3, дата выдачи 23.12.2015;</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 № 66-66/005-66/005/662/2015-3377/3, дата выдачи 23.12.2015;</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 № 66-66/005-66/005/662/2015-3378/3, дата выдачи 23.12.2015.</w:t>
      </w:r>
    </w:p>
    <w:p w:rsidR="0066338C" w:rsidRPr="0066338C" w:rsidRDefault="0066338C" w:rsidP="0066338C">
      <w:pPr>
        <w:spacing w:after="0" w:line="240" w:lineRule="auto"/>
        <w:contextualSpacing/>
        <w:jc w:val="both"/>
        <w:rPr>
          <w:rFonts w:ascii="Liberation Serif" w:hAnsi="Liberation Serif"/>
          <w:sz w:val="24"/>
          <w:szCs w:val="24"/>
        </w:rPr>
      </w:pPr>
      <w:proofErr w:type="gramStart"/>
      <w:r w:rsidRPr="0066338C">
        <w:rPr>
          <w:rFonts w:ascii="Liberation Serif" w:hAnsi="Liberation Serif"/>
          <w:sz w:val="24"/>
          <w:szCs w:val="24"/>
        </w:rPr>
        <w:t xml:space="preserve">о чем в Едином государственном реестре прав на недвижимое имущество и сделок с ним сделаны записи регистрации: № 66-66/005-66/005/317/2015-901/4, № 66-66/005-66/005/662/2015-3374/3, </w:t>
      </w:r>
      <w:r>
        <w:rPr>
          <w:rFonts w:ascii="Liberation Serif" w:hAnsi="Liberation Serif"/>
          <w:sz w:val="24"/>
          <w:szCs w:val="24"/>
        </w:rPr>
        <w:t xml:space="preserve">                 </w:t>
      </w:r>
      <w:r w:rsidRPr="0066338C">
        <w:rPr>
          <w:rFonts w:ascii="Liberation Serif" w:hAnsi="Liberation Serif"/>
          <w:sz w:val="24"/>
          <w:szCs w:val="24"/>
        </w:rPr>
        <w:t>№ 66-66/005-66/005/662/2015-3375/3, № 66-66/005-66/005/662/2015-3376/3, № 66-66/005-66/005/662/2015-3377/3, № 66-66/005-66/005/662/2015-3378/3.</w:t>
      </w:r>
      <w:proofErr w:type="gramEnd"/>
    </w:p>
    <w:p w:rsidR="0066338C" w:rsidRPr="0066338C" w:rsidRDefault="0066338C" w:rsidP="0066338C">
      <w:pPr>
        <w:spacing w:after="0" w:line="240" w:lineRule="auto"/>
        <w:ind w:firstLine="567"/>
        <w:contextualSpacing/>
        <w:jc w:val="center"/>
        <w:rPr>
          <w:rFonts w:ascii="Liberation Serif" w:hAnsi="Liberation Serif"/>
          <w:sz w:val="24"/>
          <w:szCs w:val="24"/>
        </w:rPr>
      </w:pPr>
      <w:r w:rsidRPr="0066338C">
        <w:rPr>
          <w:rFonts w:ascii="Liberation Serif" w:hAnsi="Liberation Serif"/>
          <w:b/>
          <w:sz w:val="24"/>
          <w:szCs w:val="24"/>
        </w:rPr>
        <w:t>2. Цена Договора и порядок расчетов</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2.1. Стоимость Объекта установлена в соответствии с протоколом о результатах торгов №_________ от _______ г.  и составляет</w:t>
      </w:r>
      <w:proofErr w:type="gramStart"/>
      <w:r w:rsidRPr="0066338C">
        <w:rPr>
          <w:rFonts w:ascii="Liberation Serif" w:hAnsi="Liberation Serif"/>
          <w:sz w:val="24"/>
          <w:szCs w:val="24"/>
        </w:rPr>
        <w:t xml:space="preserve"> _______(_____________) </w:t>
      </w:r>
      <w:proofErr w:type="gramEnd"/>
      <w:r w:rsidRPr="0066338C">
        <w:rPr>
          <w:rFonts w:ascii="Liberation Serif" w:hAnsi="Liberation Serif"/>
          <w:sz w:val="24"/>
          <w:szCs w:val="24"/>
        </w:rPr>
        <w:t>рублей ____ копеек, НДС не облагается.</w:t>
      </w:r>
    </w:p>
    <w:p w:rsidR="0066338C" w:rsidRPr="0066338C" w:rsidRDefault="0066338C" w:rsidP="0066338C">
      <w:pPr>
        <w:pStyle w:val="a7"/>
        <w:ind w:firstLine="567"/>
        <w:contextualSpacing/>
        <w:jc w:val="both"/>
        <w:rPr>
          <w:rFonts w:ascii="Liberation Serif" w:hAnsi="Liberation Serif"/>
          <w:sz w:val="24"/>
          <w:szCs w:val="24"/>
        </w:rPr>
      </w:pPr>
      <w:r w:rsidRPr="0066338C">
        <w:rPr>
          <w:rFonts w:ascii="Liberation Serif" w:hAnsi="Liberation Serif"/>
          <w:sz w:val="24"/>
          <w:szCs w:val="24"/>
        </w:rPr>
        <w:t>2.2. Оплата стоимости Объекта в сумме</w:t>
      </w:r>
      <w:proofErr w:type="gramStart"/>
      <w:r w:rsidRPr="0066338C">
        <w:rPr>
          <w:rFonts w:ascii="Liberation Serif" w:hAnsi="Liberation Serif"/>
          <w:sz w:val="24"/>
          <w:szCs w:val="24"/>
        </w:rPr>
        <w:t xml:space="preserve"> __________ (_____________) </w:t>
      </w:r>
      <w:proofErr w:type="gramEnd"/>
      <w:r w:rsidRPr="0066338C">
        <w:rPr>
          <w:rFonts w:ascii="Liberation Serif" w:hAnsi="Liberation Serif"/>
          <w:sz w:val="24"/>
          <w:szCs w:val="24"/>
        </w:rPr>
        <w:t xml:space="preserve">рублей _________ копеек осуществляется Покупателем путем перечисления денежных средств, по следующим реквизитам: ИНН 6684020356 КПП 668401001, </w:t>
      </w:r>
    </w:p>
    <w:p w:rsidR="0066338C" w:rsidRPr="0066338C" w:rsidRDefault="0066338C" w:rsidP="0066338C">
      <w:pPr>
        <w:pStyle w:val="a7"/>
        <w:ind w:firstLine="567"/>
        <w:contextualSpacing/>
        <w:jc w:val="both"/>
        <w:rPr>
          <w:rFonts w:ascii="Liberation Serif" w:hAnsi="Liberation Serif"/>
          <w:sz w:val="24"/>
          <w:szCs w:val="24"/>
        </w:rPr>
      </w:pPr>
      <w:r w:rsidRPr="0066338C">
        <w:rPr>
          <w:rFonts w:ascii="Liberation Serif" w:hAnsi="Liberation Serif"/>
          <w:sz w:val="24"/>
          <w:szCs w:val="24"/>
        </w:rPr>
        <w:t xml:space="preserve">ОКПО 02437563, </w:t>
      </w:r>
    </w:p>
    <w:p w:rsidR="0066338C" w:rsidRPr="0066338C" w:rsidRDefault="0066338C" w:rsidP="0066338C">
      <w:pPr>
        <w:pStyle w:val="a7"/>
        <w:ind w:firstLine="567"/>
        <w:contextualSpacing/>
        <w:jc w:val="both"/>
        <w:rPr>
          <w:rFonts w:ascii="Liberation Serif" w:hAnsi="Liberation Serif"/>
          <w:sz w:val="24"/>
          <w:szCs w:val="24"/>
        </w:rPr>
      </w:pPr>
      <w:r w:rsidRPr="0066338C">
        <w:rPr>
          <w:rFonts w:ascii="Liberation Serif" w:hAnsi="Liberation Serif"/>
          <w:sz w:val="24"/>
          <w:szCs w:val="24"/>
        </w:rPr>
        <w:t xml:space="preserve">ОГРН 1156684002232, </w:t>
      </w:r>
    </w:p>
    <w:p w:rsidR="0066338C" w:rsidRPr="0066338C" w:rsidRDefault="0066338C" w:rsidP="0066338C">
      <w:pPr>
        <w:pStyle w:val="a7"/>
        <w:ind w:firstLine="567"/>
        <w:contextualSpacing/>
        <w:jc w:val="both"/>
        <w:rPr>
          <w:rFonts w:ascii="Liberation Serif" w:hAnsi="Liberation Serif"/>
          <w:sz w:val="24"/>
          <w:szCs w:val="24"/>
        </w:rPr>
      </w:pPr>
      <w:proofErr w:type="gramStart"/>
      <w:r w:rsidRPr="0066338C">
        <w:rPr>
          <w:rFonts w:ascii="Liberation Serif" w:hAnsi="Liberation Serif"/>
          <w:sz w:val="24"/>
          <w:szCs w:val="24"/>
        </w:rPr>
        <w:t>р</w:t>
      </w:r>
      <w:proofErr w:type="gramEnd"/>
      <w:r w:rsidRPr="0066338C">
        <w:rPr>
          <w:rFonts w:ascii="Liberation Serif" w:hAnsi="Liberation Serif"/>
          <w:sz w:val="24"/>
          <w:szCs w:val="24"/>
        </w:rPr>
        <w:t xml:space="preserve">/счет 40702810916540021148, </w:t>
      </w:r>
    </w:p>
    <w:p w:rsidR="0066338C" w:rsidRPr="0066338C" w:rsidRDefault="0066338C" w:rsidP="0066338C">
      <w:pPr>
        <w:pStyle w:val="a7"/>
        <w:ind w:firstLine="567"/>
        <w:contextualSpacing/>
        <w:jc w:val="both"/>
        <w:rPr>
          <w:rFonts w:ascii="Liberation Serif" w:hAnsi="Liberation Serif"/>
          <w:sz w:val="24"/>
          <w:szCs w:val="24"/>
        </w:rPr>
      </w:pPr>
      <w:r w:rsidRPr="0066338C">
        <w:rPr>
          <w:rFonts w:ascii="Liberation Serif" w:hAnsi="Liberation Serif"/>
          <w:sz w:val="24"/>
          <w:szCs w:val="24"/>
        </w:rPr>
        <w:lastRenderedPageBreak/>
        <w:t xml:space="preserve">к/с 30101810500000000674, </w:t>
      </w:r>
    </w:p>
    <w:p w:rsidR="0066338C" w:rsidRPr="0066338C" w:rsidRDefault="0066338C" w:rsidP="0066338C">
      <w:pPr>
        <w:pStyle w:val="a7"/>
        <w:ind w:firstLine="567"/>
        <w:contextualSpacing/>
        <w:jc w:val="both"/>
        <w:rPr>
          <w:rFonts w:ascii="Liberation Serif" w:hAnsi="Liberation Serif"/>
          <w:sz w:val="24"/>
          <w:szCs w:val="24"/>
        </w:rPr>
      </w:pPr>
      <w:r w:rsidRPr="0066338C">
        <w:rPr>
          <w:rFonts w:ascii="Liberation Serif" w:hAnsi="Liberation Serif"/>
          <w:sz w:val="24"/>
          <w:szCs w:val="24"/>
        </w:rPr>
        <w:t xml:space="preserve">БИК 046577674 </w:t>
      </w:r>
    </w:p>
    <w:p w:rsidR="0066338C" w:rsidRPr="0066338C" w:rsidRDefault="0066338C" w:rsidP="0066338C">
      <w:pPr>
        <w:pStyle w:val="a7"/>
        <w:ind w:firstLine="567"/>
        <w:contextualSpacing/>
        <w:jc w:val="both"/>
        <w:rPr>
          <w:rFonts w:ascii="Liberation Serif" w:hAnsi="Liberation Serif"/>
          <w:sz w:val="24"/>
          <w:szCs w:val="24"/>
        </w:rPr>
      </w:pPr>
      <w:r w:rsidRPr="0066338C">
        <w:rPr>
          <w:rFonts w:ascii="Liberation Serif" w:hAnsi="Liberation Serif"/>
          <w:sz w:val="24"/>
          <w:szCs w:val="24"/>
        </w:rPr>
        <w:t xml:space="preserve">Уральский банк ПАО «Сбербанк» г. Екатеринбург, ул. Куйбышева, 67 </w:t>
      </w:r>
    </w:p>
    <w:p w:rsidR="0066338C" w:rsidRPr="0066338C" w:rsidRDefault="0066338C" w:rsidP="0066338C">
      <w:pPr>
        <w:pStyle w:val="a7"/>
        <w:ind w:firstLine="567"/>
        <w:contextualSpacing/>
        <w:jc w:val="both"/>
        <w:rPr>
          <w:rFonts w:ascii="Liberation Serif" w:hAnsi="Liberation Serif"/>
          <w:sz w:val="24"/>
          <w:szCs w:val="24"/>
        </w:rPr>
      </w:pPr>
      <w:r w:rsidRPr="0066338C">
        <w:rPr>
          <w:rFonts w:ascii="Liberation Serif" w:hAnsi="Liberation Serif"/>
          <w:sz w:val="24"/>
          <w:szCs w:val="24"/>
        </w:rPr>
        <w:t>в течение 5 дней со дня подписания настоящего Договора.</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Датой оплаты стоимости Объекта считается дата списания денежных средств со счета Покупателя по Реквизитам указанным в настоящем пункте Договора.</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2.3. Задаток, внесенный Покупателем, в размере 2 185 200,00 (два миллиона сто восемьдесят пять тысяч двести) рублей 00 копеек засчитывается в счет оплаты Объекта.</w:t>
      </w:r>
    </w:p>
    <w:p w:rsidR="0066338C" w:rsidRPr="0066338C" w:rsidRDefault="0066338C" w:rsidP="0066338C">
      <w:pPr>
        <w:spacing w:after="0" w:line="240" w:lineRule="auto"/>
        <w:ind w:firstLine="567"/>
        <w:contextualSpacing/>
        <w:jc w:val="center"/>
        <w:rPr>
          <w:rFonts w:ascii="Liberation Serif" w:hAnsi="Liberation Serif"/>
          <w:b/>
          <w:sz w:val="24"/>
          <w:szCs w:val="24"/>
        </w:rPr>
      </w:pPr>
      <w:r w:rsidRPr="0066338C">
        <w:rPr>
          <w:rFonts w:ascii="Liberation Serif" w:hAnsi="Liberation Serif"/>
          <w:b/>
          <w:sz w:val="24"/>
          <w:szCs w:val="24"/>
        </w:rPr>
        <w:t>3. Передача имущества и переход права собственности на имущество</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3.1. Передача Объекта Продавцом и принятие его Покупателем осуществляются по подписываемому Сторонами Акту приема-передачи (Приложение № 1 к настоящему Договору), в течение 30 календарных дней после дня полной оплаты стоимости Объекта.</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3.2. Переход права собственности на Объект подлежит государственной регистрации в соответствии с Гражданским кодексом Российской Федерации.</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3.3. Продавец гарантирует, что продаваемый Объект не обременен правами третьих лиц, третьи лица не имеют преимущественного права его покупки, право собственности на Объект не оспаривается, Объект под арестом не находится, Продавцу ничего не известно о возможности его изъятия для государственных нужд.</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3.4. Продавец считается выполнившим свои обязательства по настоящему Договору с момента фактической передачи Объекта Покупателю.</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3.5. Покупатель считается выполнившим свои обязательства по настоящему Договору с момента оплаты стоимости Объекта, указанной в разделе 2 Договора, и подписания Акта приема-передачи.</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3.6. Стороны договорились, что государственная регистрация настоящего Договора и регистрация перехода права собственности на Объект производится после фактической передачи Покупателю Объекта.</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 xml:space="preserve">3.7. Право собственности на Объект возникает у Покупателя </w:t>
      </w:r>
      <w:proofErr w:type="gramStart"/>
      <w:r w:rsidRPr="0066338C">
        <w:rPr>
          <w:rFonts w:ascii="Liberation Serif" w:hAnsi="Liberation Serif"/>
          <w:sz w:val="24"/>
          <w:szCs w:val="24"/>
        </w:rPr>
        <w:t>с даты</w:t>
      </w:r>
      <w:proofErr w:type="gramEnd"/>
      <w:r w:rsidRPr="0066338C">
        <w:rPr>
          <w:rFonts w:ascii="Liberation Serif" w:hAnsi="Liberation Serif"/>
          <w:sz w:val="24"/>
          <w:szCs w:val="24"/>
        </w:rPr>
        <w:t xml:space="preserve"> государственной регистрации права в Едином государственном реестре прав на недвижимое имущество и сделок с ним в органе по государственной регистрации прав на недвижимое имущество и сделок с ним.</w:t>
      </w:r>
    </w:p>
    <w:p w:rsidR="0066338C" w:rsidRPr="0066338C" w:rsidRDefault="0066338C" w:rsidP="0066338C">
      <w:pPr>
        <w:spacing w:after="0" w:line="240" w:lineRule="auto"/>
        <w:ind w:firstLine="567"/>
        <w:contextualSpacing/>
        <w:jc w:val="center"/>
        <w:rPr>
          <w:rFonts w:ascii="Liberation Serif" w:hAnsi="Liberation Serif"/>
          <w:sz w:val="24"/>
          <w:szCs w:val="24"/>
        </w:rPr>
      </w:pPr>
      <w:r w:rsidRPr="0066338C">
        <w:rPr>
          <w:rFonts w:ascii="Liberation Serif" w:hAnsi="Liberation Serif"/>
          <w:b/>
          <w:sz w:val="24"/>
          <w:szCs w:val="24"/>
        </w:rPr>
        <w:t>4. Обязанности Сторон</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b/>
          <w:sz w:val="24"/>
          <w:szCs w:val="24"/>
        </w:rPr>
        <w:t>4.1. Покупатель обязуется:</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 xml:space="preserve">4.1.1. </w:t>
      </w:r>
      <w:proofErr w:type="gramStart"/>
      <w:r w:rsidRPr="0066338C">
        <w:rPr>
          <w:rFonts w:ascii="Liberation Serif" w:hAnsi="Liberation Serif"/>
          <w:sz w:val="24"/>
          <w:szCs w:val="24"/>
        </w:rPr>
        <w:t>Оплатить стоимость Объекта</w:t>
      </w:r>
      <w:proofErr w:type="gramEnd"/>
      <w:r w:rsidRPr="0066338C">
        <w:rPr>
          <w:rFonts w:ascii="Liberation Serif" w:hAnsi="Liberation Serif"/>
          <w:sz w:val="24"/>
          <w:szCs w:val="24"/>
        </w:rPr>
        <w:t xml:space="preserve"> в размере, порядке и сроки, установленные разделом 2 настоящего Договора.</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4.1.2. Оплатить расходы, связанные с государственной регистрацией перехода права собственности на Объект.</w:t>
      </w:r>
    </w:p>
    <w:p w:rsidR="0066338C" w:rsidRPr="0066338C" w:rsidRDefault="0066338C" w:rsidP="0066338C">
      <w:pPr>
        <w:spacing w:after="0" w:line="240" w:lineRule="auto"/>
        <w:ind w:firstLine="567"/>
        <w:contextualSpacing/>
        <w:rPr>
          <w:rFonts w:ascii="Liberation Serif" w:hAnsi="Liberation Serif"/>
          <w:sz w:val="24"/>
          <w:szCs w:val="24"/>
        </w:rPr>
      </w:pPr>
      <w:r w:rsidRPr="0066338C">
        <w:rPr>
          <w:rFonts w:ascii="Liberation Serif" w:hAnsi="Liberation Serif"/>
          <w:b/>
          <w:sz w:val="24"/>
          <w:szCs w:val="24"/>
        </w:rPr>
        <w:t>4.2. Продавец обязуется:</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4.2.1. Передать Покупателю Объект по Акту приема-передачи в течение 30 (тридцати) календарных дней после дня полной оплаты стоимости Объекта.</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4.2.2. В течение 15 (пятнадцати) рабочих дней со дня передачи Объекта предоставить Покупателю пакет документов, а также совершить действия, необходимые для государственной регистрации перехода права собственности на Объект.</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4.2.3. Уплатить все налоги и обязательные платежи, начисленные до момента продажи Объекта.</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4.2.4. Нести расходы, связанные с обеспечением Объекта, до момента передачи Объекта.</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4.3. Обязанности Сторон, не урегулированные настоящим Договором, устанавливаются в соответствии с действующим законодательством.</w:t>
      </w:r>
    </w:p>
    <w:p w:rsidR="0066338C" w:rsidRPr="0066338C" w:rsidRDefault="0066338C" w:rsidP="0066338C">
      <w:pPr>
        <w:spacing w:after="0" w:line="240" w:lineRule="auto"/>
        <w:ind w:firstLine="567"/>
        <w:contextualSpacing/>
        <w:jc w:val="center"/>
        <w:rPr>
          <w:rFonts w:ascii="Liberation Serif" w:hAnsi="Liberation Serif"/>
          <w:sz w:val="24"/>
          <w:szCs w:val="24"/>
        </w:rPr>
      </w:pPr>
      <w:r w:rsidRPr="0066338C">
        <w:rPr>
          <w:rFonts w:ascii="Liberation Serif" w:hAnsi="Liberation Serif"/>
          <w:b/>
          <w:sz w:val="24"/>
          <w:szCs w:val="24"/>
        </w:rPr>
        <w:t>5. Ответственность Сторон</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5.1. В случае нарушения установленного пунктом 2.2. настоящего Договора срока оплаты стоимости Объекта Продавец вправе потребовать от Покупателя оплаты неустойки, устанавливаемой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 xml:space="preserve">В случае неисполнения или ненадлежащего исполнения Продавцом возложенных на него п. 4.2 настоящего Договора обязанностей, Покупатель вправе потребовать от Продавца оплаты неустойки, устанавливаемой в размере одной трехсотой ставки рефинансирования Центрального </w:t>
      </w:r>
      <w:r w:rsidRPr="0066338C">
        <w:rPr>
          <w:rFonts w:ascii="Liberation Serif" w:hAnsi="Liberation Serif"/>
          <w:sz w:val="24"/>
          <w:szCs w:val="24"/>
        </w:rPr>
        <w:lastRenderedPageBreak/>
        <w:t>банка Российской Федерации, действующей на день выполнения обязательства, за каждый календарный день просрочки.</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5.2. Уплата неустойки не освобождает Сторон от исполнения обязательств                                по настоящему Договору.</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5.3. Расторжение настоящего Договора не освобождает Сторон от уплаты неустойки в случае, если расторжение произведено вследствие нарушения соответствующей Стороной своих обязанностей по настоящему Договору.</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5.4. Ответственность Сторон, не урегулированная настоящим Договором, устанавливается действующим законодательством.</w:t>
      </w:r>
    </w:p>
    <w:p w:rsidR="0066338C" w:rsidRPr="0066338C" w:rsidRDefault="0066338C" w:rsidP="0066338C">
      <w:pPr>
        <w:spacing w:after="0" w:line="240" w:lineRule="auto"/>
        <w:ind w:firstLine="567"/>
        <w:contextualSpacing/>
        <w:jc w:val="center"/>
        <w:rPr>
          <w:rFonts w:ascii="Liberation Serif" w:hAnsi="Liberation Serif"/>
          <w:sz w:val="24"/>
          <w:szCs w:val="24"/>
        </w:rPr>
      </w:pPr>
      <w:r w:rsidRPr="0066338C">
        <w:rPr>
          <w:rFonts w:ascii="Liberation Serif" w:hAnsi="Liberation Serif"/>
          <w:b/>
          <w:sz w:val="24"/>
          <w:szCs w:val="24"/>
        </w:rPr>
        <w:t>6. Обстоятельства непреодолимой силы</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 xml:space="preserve">6.1. </w:t>
      </w:r>
      <w:proofErr w:type="gramStart"/>
      <w:r w:rsidRPr="0066338C">
        <w:rPr>
          <w:rFonts w:ascii="Liberation Serif" w:hAnsi="Liberation Serif"/>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sidRPr="0066338C">
        <w:rPr>
          <w:rFonts w:ascii="Liberation Serif" w:hAnsi="Liberation Serif"/>
          <w:sz w:val="24"/>
          <w:szCs w:val="24"/>
        </w:rPr>
        <w:t>Договор</w:t>
      </w:r>
      <w:proofErr w:type="gramEnd"/>
      <w:r w:rsidRPr="0066338C">
        <w:rPr>
          <w:rFonts w:ascii="Liberation Serif" w:hAnsi="Liberation Serif"/>
          <w:sz w:val="24"/>
          <w:szCs w:val="24"/>
        </w:rPr>
        <w:t xml:space="preserve"> может быть расторгнут по соглашению Сторон.</w:t>
      </w:r>
    </w:p>
    <w:p w:rsidR="0066338C" w:rsidRPr="0066338C" w:rsidRDefault="0066338C" w:rsidP="0066338C">
      <w:pPr>
        <w:spacing w:after="0" w:line="240" w:lineRule="auto"/>
        <w:ind w:firstLine="567"/>
        <w:contextualSpacing/>
        <w:jc w:val="center"/>
        <w:rPr>
          <w:rFonts w:ascii="Liberation Serif" w:hAnsi="Liberation Serif"/>
          <w:sz w:val="24"/>
          <w:szCs w:val="24"/>
        </w:rPr>
      </w:pPr>
      <w:r w:rsidRPr="0066338C">
        <w:rPr>
          <w:rFonts w:ascii="Liberation Serif" w:hAnsi="Liberation Serif"/>
          <w:b/>
          <w:sz w:val="24"/>
          <w:szCs w:val="24"/>
        </w:rPr>
        <w:t>7. Заключительные положения</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 xml:space="preserve">7.1. Настоящий Договор считается заключенным и вступает в законную силу </w:t>
      </w:r>
      <w:proofErr w:type="gramStart"/>
      <w:r w:rsidRPr="0066338C">
        <w:rPr>
          <w:rFonts w:ascii="Liberation Serif" w:hAnsi="Liberation Serif"/>
          <w:sz w:val="24"/>
          <w:szCs w:val="24"/>
        </w:rPr>
        <w:t>с даты подписания</w:t>
      </w:r>
      <w:proofErr w:type="gramEnd"/>
      <w:r w:rsidRPr="0066338C">
        <w:rPr>
          <w:rFonts w:ascii="Liberation Serif" w:hAnsi="Liberation Serif"/>
          <w:sz w:val="24"/>
          <w:szCs w:val="24"/>
        </w:rPr>
        <w:t xml:space="preserve"> его сторонами. </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 xml:space="preserve">7.2. Настоящий </w:t>
      </w:r>
      <w:proofErr w:type="gramStart"/>
      <w:r w:rsidRPr="0066338C">
        <w:rPr>
          <w:rFonts w:ascii="Liberation Serif" w:hAnsi="Liberation Serif"/>
          <w:sz w:val="24"/>
          <w:szCs w:val="24"/>
        </w:rPr>
        <w:t>Договор</w:t>
      </w:r>
      <w:proofErr w:type="gramEnd"/>
      <w:r w:rsidRPr="0066338C">
        <w:rPr>
          <w:rFonts w:ascii="Liberation Serif" w:hAnsi="Liberation Serif"/>
          <w:sz w:val="24"/>
          <w:szCs w:val="24"/>
        </w:rPr>
        <w:t xml:space="preserve">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Объекта.</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7.3. Отношения Сторон, не урегулированные настоящим Договором, регулируются законодательством Российской Федерации.</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 xml:space="preserve">Все споры, возникающие при исполнении настоящего Договора, разрешаются Сторонами путем переговоров. В случае если споры не урегулированы Сторонами путем переговоров, они подлежат рассмотрению в Арбитражном суде Свердловской области. </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7.4. Отношения между Сторонами по настоящему Договору прекращаются по исполнении ими всех условий настоящего Договора.</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7.5. Изменения и дополнения к настоящему Договору считаются действительными, если они совершены в письменной форме, подписаны Сторонами.</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7.6. Настоящий Договор составлен в трех экземплярах, имеющих равную юридическую силу, по одному для каждой из Сторон, третий экземпляр - для Управления федеральной службы государственной регистрации, кадастра и картографии по Свердловской области.</w:t>
      </w:r>
    </w:p>
    <w:p w:rsidR="0066338C" w:rsidRPr="0066338C" w:rsidRDefault="0066338C" w:rsidP="0066338C">
      <w:pPr>
        <w:spacing w:after="0" w:line="240" w:lineRule="auto"/>
        <w:ind w:firstLine="567"/>
        <w:contextualSpacing/>
        <w:jc w:val="center"/>
        <w:rPr>
          <w:rFonts w:ascii="Liberation Serif" w:hAnsi="Liberation Serif"/>
          <w:sz w:val="24"/>
          <w:szCs w:val="24"/>
        </w:rPr>
      </w:pPr>
      <w:r w:rsidRPr="0066338C">
        <w:rPr>
          <w:rFonts w:ascii="Liberation Serif" w:hAnsi="Liberation Serif"/>
          <w:b/>
          <w:sz w:val="24"/>
          <w:szCs w:val="24"/>
        </w:rPr>
        <w:t>8. Приложения к Договору</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Приложение № 1. Акт приема-передачи имущества.</w:t>
      </w:r>
    </w:p>
    <w:p w:rsidR="0066338C" w:rsidRPr="0066338C" w:rsidRDefault="0066338C" w:rsidP="0066338C">
      <w:pPr>
        <w:spacing w:after="0" w:line="240" w:lineRule="auto"/>
        <w:ind w:firstLine="567"/>
        <w:contextualSpacing/>
        <w:jc w:val="center"/>
        <w:rPr>
          <w:rFonts w:ascii="Liberation Serif" w:hAnsi="Liberation Serif"/>
          <w:b/>
          <w:sz w:val="24"/>
          <w:szCs w:val="24"/>
        </w:rPr>
      </w:pPr>
      <w:r w:rsidRPr="0066338C">
        <w:rPr>
          <w:rFonts w:ascii="Liberation Serif" w:hAnsi="Liberation Serif"/>
          <w:b/>
          <w:sz w:val="24"/>
          <w:szCs w:val="24"/>
        </w:rPr>
        <w:t>9. Реквизиты и подписи Сторон</w:t>
      </w:r>
    </w:p>
    <w:tbl>
      <w:tblPr>
        <w:tblW w:w="10525" w:type="dxa"/>
        <w:tblLayout w:type="fixed"/>
        <w:tblCellMar>
          <w:top w:w="15" w:type="dxa"/>
          <w:left w:w="15" w:type="dxa"/>
          <w:bottom w:w="15" w:type="dxa"/>
          <w:right w:w="15" w:type="dxa"/>
        </w:tblCellMar>
        <w:tblLook w:val="04A0" w:firstRow="1" w:lastRow="0" w:firstColumn="1" w:lastColumn="0" w:noHBand="0" w:noVBand="1"/>
      </w:tblPr>
      <w:tblGrid>
        <w:gridCol w:w="5920"/>
        <w:gridCol w:w="4605"/>
      </w:tblGrid>
      <w:tr w:rsidR="0066338C" w:rsidRPr="0066338C" w:rsidTr="00B4684A">
        <w:trPr>
          <w:trHeight w:val="774"/>
        </w:trPr>
        <w:tc>
          <w:tcPr>
            <w:tcW w:w="5920" w:type="dxa"/>
            <w:tcMar>
              <w:top w:w="0" w:type="dxa"/>
              <w:left w:w="108" w:type="dxa"/>
              <w:bottom w:w="0" w:type="dxa"/>
              <w:right w:w="108" w:type="dxa"/>
            </w:tcMar>
          </w:tcPr>
          <w:p w:rsidR="0066338C" w:rsidRPr="0066338C" w:rsidRDefault="0066338C" w:rsidP="0066338C">
            <w:pPr>
              <w:spacing w:after="0" w:line="240" w:lineRule="auto"/>
              <w:ind w:firstLine="567"/>
              <w:contextualSpacing/>
              <w:rPr>
                <w:rFonts w:ascii="Liberation Serif" w:hAnsi="Liberation Serif"/>
                <w:b/>
                <w:sz w:val="24"/>
                <w:szCs w:val="24"/>
              </w:rPr>
            </w:pPr>
            <w:r w:rsidRPr="0066338C">
              <w:rPr>
                <w:rFonts w:ascii="Liberation Serif" w:hAnsi="Liberation Serif"/>
                <w:b/>
                <w:sz w:val="24"/>
                <w:szCs w:val="24"/>
              </w:rPr>
              <w:t xml:space="preserve">ПРОДАВЕЦ: </w:t>
            </w:r>
          </w:p>
          <w:p w:rsidR="0066338C" w:rsidRPr="0066338C" w:rsidRDefault="0066338C" w:rsidP="0066338C">
            <w:pPr>
              <w:spacing w:after="0" w:line="240" w:lineRule="auto"/>
              <w:ind w:firstLine="567"/>
              <w:contextualSpacing/>
              <w:rPr>
                <w:rFonts w:ascii="Liberation Serif" w:hAnsi="Liberation Serif"/>
                <w:sz w:val="24"/>
                <w:szCs w:val="24"/>
              </w:rPr>
            </w:pPr>
            <w:r w:rsidRPr="0066338C">
              <w:rPr>
                <w:rFonts w:ascii="Liberation Serif" w:hAnsi="Liberation Serif"/>
                <w:sz w:val="24"/>
                <w:szCs w:val="24"/>
              </w:rPr>
              <w:t>АО «Первоуральская типография»</w:t>
            </w:r>
          </w:p>
          <w:p w:rsidR="0066338C" w:rsidRPr="0066338C" w:rsidRDefault="0066338C" w:rsidP="0066338C">
            <w:pPr>
              <w:spacing w:after="0" w:line="240" w:lineRule="auto"/>
              <w:ind w:firstLine="567"/>
              <w:contextualSpacing/>
              <w:rPr>
                <w:rFonts w:ascii="Liberation Serif" w:hAnsi="Liberation Serif"/>
                <w:sz w:val="24"/>
                <w:szCs w:val="24"/>
              </w:rPr>
            </w:pPr>
            <w:r w:rsidRPr="0066338C">
              <w:rPr>
                <w:rFonts w:ascii="Liberation Serif" w:hAnsi="Liberation Serif"/>
                <w:sz w:val="24"/>
                <w:szCs w:val="24"/>
              </w:rPr>
              <w:t>ИНН 6684020356; КПП 668401001</w:t>
            </w:r>
          </w:p>
          <w:p w:rsidR="0066338C" w:rsidRPr="0066338C" w:rsidRDefault="0066338C" w:rsidP="0066338C">
            <w:pPr>
              <w:spacing w:after="0" w:line="240" w:lineRule="auto"/>
              <w:ind w:firstLine="567"/>
              <w:contextualSpacing/>
              <w:rPr>
                <w:rFonts w:ascii="Liberation Serif" w:hAnsi="Liberation Serif"/>
                <w:sz w:val="24"/>
                <w:szCs w:val="24"/>
              </w:rPr>
            </w:pPr>
            <w:r w:rsidRPr="0066338C">
              <w:rPr>
                <w:rFonts w:ascii="Liberation Serif" w:hAnsi="Liberation Serif"/>
                <w:sz w:val="24"/>
                <w:szCs w:val="24"/>
              </w:rPr>
              <w:t>ОГРН 1156684002232</w:t>
            </w:r>
          </w:p>
          <w:p w:rsidR="0066338C" w:rsidRPr="0066338C" w:rsidRDefault="0066338C" w:rsidP="0066338C">
            <w:pPr>
              <w:spacing w:after="0" w:line="240" w:lineRule="auto"/>
              <w:ind w:firstLine="567"/>
              <w:contextualSpacing/>
              <w:rPr>
                <w:rFonts w:ascii="Liberation Serif" w:hAnsi="Liberation Serif"/>
                <w:sz w:val="24"/>
                <w:szCs w:val="24"/>
              </w:rPr>
            </w:pPr>
            <w:r w:rsidRPr="0066338C">
              <w:rPr>
                <w:rFonts w:ascii="Liberation Serif" w:hAnsi="Liberation Serif"/>
                <w:sz w:val="24"/>
                <w:szCs w:val="24"/>
              </w:rPr>
              <w:t>Юридический и фактический адрес:</w:t>
            </w:r>
          </w:p>
          <w:p w:rsidR="0066338C" w:rsidRPr="0066338C" w:rsidRDefault="0066338C" w:rsidP="0066338C">
            <w:pPr>
              <w:spacing w:after="0" w:line="240" w:lineRule="auto"/>
              <w:ind w:firstLine="567"/>
              <w:contextualSpacing/>
              <w:rPr>
                <w:rFonts w:ascii="Liberation Serif" w:hAnsi="Liberation Serif"/>
                <w:sz w:val="24"/>
                <w:szCs w:val="24"/>
              </w:rPr>
            </w:pPr>
            <w:r w:rsidRPr="0066338C">
              <w:rPr>
                <w:rFonts w:ascii="Liberation Serif" w:hAnsi="Liberation Serif"/>
                <w:sz w:val="24"/>
                <w:szCs w:val="24"/>
              </w:rPr>
              <w:t>623102, Свердловская область, г. Первоуральск, пр. Ильича, д. 26А</w:t>
            </w:r>
          </w:p>
          <w:p w:rsidR="0066338C" w:rsidRPr="0066338C" w:rsidRDefault="0066338C" w:rsidP="0066338C">
            <w:pPr>
              <w:spacing w:after="0" w:line="240" w:lineRule="auto"/>
              <w:ind w:firstLine="567"/>
              <w:contextualSpacing/>
              <w:rPr>
                <w:rFonts w:ascii="Liberation Serif" w:hAnsi="Liberation Serif"/>
                <w:sz w:val="24"/>
                <w:szCs w:val="24"/>
              </w:rPr>
            </w:pPr>
            <w:r w:rsidRPr="0066338C">
              <w:rPr>
                <w:rFonts w:ascii="Liberation Serif" w:hAnsi="Liberation Serif"/>
                <w:sz w:val="24"/>
                <w:szCs w:val="24"/>
              </w:rPr>
              <w:t>Расчетный счет: 40702810916540021148</w:t>
            </w:r>
          </w:p>
          <w:p w:rsidR="0066338C" w:rsidRPr="0066338C" w:rsidRDefault="0066338C" w:rsidP="0066338C">
            <w:pPr>
              <w:spacing w:after="0" w:line="240" w:lineRule="auto"/>
              <w:ind w:firstLine="567"/>
              <w:contextualSpacing/>
              <w:rPr>
                <w:rFonts w:ascii="Liberation Serif" w:hAnsi="Liberation Serif"/>
                <w:sz w:val="24"/>
                <w:szCs w:val="24"/>
              </w:rPr>
            </w:pPr>
            <w:r w:rsidRPr="0066338C">
              <w:rPr>
                <w:rFonts w:ascii="Liberation Serif" w:hAnsi="Liberation Serif"/>
                <w:sz w:val="24"/>
                <w:szCs w:val="24"/>
              </w:rPr>
              <w:t xml:space="preserve">Банк: Уральский банк ПАО «Сбербанк» </w:t>
            </w:r>
          </w:p>
          <w:p w:rsidR="0066338C" w:rsidRPr="0066338C" w:rsidRDefault="0066338C" w:rsidP="0066338C">
            <w:pPr>
              <w:spacing w:after="0" w:line="240" w:lineRule="auto"/>
              <w:ind w:firstLine="567"/>
              <w:contextualSpacing/>
              <w:rPr>
                <w:rFonts w:ascii="Liberation Serif" w:hAnsi="Liberation Serif"/>
                <w:sz w:val="24"/>
                <w:szCs w:val="24"/>
              </w:rPr>
            </w:pPr>
            <w:r w:rsidRPr="0066338C">
              <w:rPr>
                <w:rFonts w:ascii="Liberation Serif" w:hAnsi="Liberation Serif"/>
                <w:sz w:val="24"/>
                <w:szCs w:val="24"/>
              </w:rPr>
              <w:t>г. Екатеринбург</w:t>
            </w:r>
          </w:p>
          <w:p w:rsidR="0066338C" w:rsidRPr="0066338C" w:rsidRDefault="0066338C" w:rsidP="0066338C">
            <w:pPr>
              <w:spacing w:after="0" w:line="240" w:lineRule="auto"/>
              <w:ind w:firstLine="567"/>
              <w:contextualSpacing/>
              <w:rPr>
                <w:rFonts w:ascii="Liberation Serif" w:hAnsi="Liberation Serif"/>
                <w:sz w:val="24"/>
                <w:szCs w:val="24"/>
              </w:rPr>
            </w:pPr>
            <w:proofErr w:type="gramStart"/>
            <w:r w:rsidRPr="0066338C">
              <w:rPr>
                <w:rFonts w:ascii="Liberation Serif" w:hAnsi="Liberation Serif"/>
                <w:sz w:val="24"/>
                <w:szCs w:val="24"/>
              </w:rPr>
              <w:lastRenderedPageBreak/>
              <w:t>Кор. счет</w:t>
            </w:r>
            <w:proofErr w:type="gramEnd"/>
            <w:r w:rsidRPr="0066338C">
              <w:rPr>
                <w:rFonts w:ascii="Liberation Serif" w:hAnsi="Liberation Serif"/>
                <w:sz w:val="24"/>
                <w:szCs w:val="24"/>
              </w:rPr>
              <w:t>: 30101810500000000674</w:t>
            </w:r>
          </w:p>
          <w:p w:rsidR="0066338C" w:rsidRPr="0066338C" w:rsidRDefault="0066338C" w:rsidP="0066338C">
            <w:pPr>
              <w:spacing w:after="0" w:line="240" w:lineRule="auto"/>
              <w:ind w:firstLine="567"/>
              <w:contextualSpacing/>
              <w:rPr>
                <w:rFonts w:ascii="Liberation Serif" w:hAnsi="Liberation Serif"/>
                <w:sz w:val="24"/>
                <w:szCs w:val="24"/>
              </w:rPr>
            </w:pPr>
          </w:p>
          <w:p w:rsidR="0066338C" w:rsidRPr="0066338C" w:rsidRDefault="0066338C" w:rsidP="0066338C">
            <w:pPr>
              <w:spacing w:after="0" w:line="240" w:lineRule="auto"/>
              <w:ind w:firstLine="567"/>
              <w:contextualSpacing/>
              <w:rPr>
                <w:rFonts w:ascii="Liberation Serif" w:hAnsi="Liberation Serif"/>
                <w:sz w:val="24"/>
                <w:szCs w:val="24"/>
              </w:rPr>
            </w:pPr>
            <w:r w:rsidRPr="0066338C">
              <w:rPr>
                <w:rFonts w:ascii="Liberation Serif" w:hAnsi="Liberation Serif"/>
                <w:sz w:val="24"/>
                <w:szCs w:val="24"/>
              </w:rPr>
              <w:t>Генеральный директор ____  Тумаков М.А.</w:t>
            </w:r>
          </w:p>
        </w:tc>
        <w:tc>
          <w:tcPr>
            <w:tcW w:w="4605" w:type="dxa"/>
            <w:tcMar>
              <w:top w:w="0" w:type="dxa"/>
              <w:left w:w="108" w:type="dxa"/>
              <w:bottom w:w="0" w:type="dxa"/>
              <w:right w:w="108" w:type="dxa"/>
            </w:tcMar>
          </w:tcPr>
          <w:p w:rsidR="0066338C" w:rsidRPr="0066338C" w:rsidRDefault="0066338C" w:rsidP="0066338C">
            <w:pPr>
              <w:spacing w:after="0" w:line="240" w:lineRule="auto"/>
              <w:ind w:firstLine="567"/>
              <w:contextualSpacing/>
              <w:rPr>
                <w:rFonts w:ascii="Liberation Serif" w:hAnsi="Liberation Serif"/>
                <w:sz w:val="24"/>
                <w:szCs w:val="24"/>
              </w:rPr>
            </w:pPr>
            <w:r w:rsidRPr="0066338C">
              <w:rPr>
                <w:rFonts w:ascii="Liberation Serif" w:hAnsi="Liberation Serif"/>
                <w:b/>
                <w:sz w:val="24"/>
                <w:szCs w:val="24"/>
              </w:rPr>
              <w:lastRenderedPageBreak/>
              <w:t>ПОКУПАТЕЛЬ:</w:t>
            </w:r>
          </w:p>
          <w:p w:rsidR="0066338C" w:rsidRPr="0066338C" w:rsidRDefault="0066338C" w:rsidP="0066338C">
            <w:pPr>
              <w:spacing w:after="0" w:line="240" w:lineRule="auto"/>
              <w:ind w:firstLine="567"/>
              <w:contextualSpacing/>
              <w:rPr>
                <w:rFonts w:ascii="Liberation Serif" w:hAnsi="Liberation Serif"/>
                <w:sz w:val="24"/>
                <w:szCs w:val="24"/>
              </w:rPr>
            </w:pPr>
          </w:p>
          <w:p w:rsidR="0066338C" w:rsidRPr="0066338C" w:rsidRDefault="0066338C" w:rsidP="0066338C">
            <w:pPr>
              <w:spacing w:after="0" w:line="240" w:lineRule="auto"/>
              <w:ind w:firstLine="567"/>
              <w:contextualSpacing/>
              <w:rPr>
                <w:rFonts w:ascii="Liberation Serif" w:hAnsi="Liberation Serif"/>
                <w:sz w:val="24"/>
                <w:szCs w:val="24"/>
              </w:rPr>
            </w:pPr>
          </w:p>
          <w:p w:rsidR="0066338C" w:rsidRPr="0066338C" w:rsidRDefault="0066338C" w:rsidP="0066338C">
            <w:pPr>
              <w:spacing w:after="0" w:line="240" w:lineRule="auto"/>
              <w:ind w:firstLine="567"/>
              <w:contextualSpacing/>
              <w:rPr>
                <w:rFonts w:ascii="Liberation Serif" w:hAnsi="Liberation Serif"/>
                <w:sz w:val="24"/>
                <w:szCs w:val="24"/>
              </w:rPr>
            </w:pPr>
          </w:p>
          <w:p w:rsidR="0066338C" w:rsidRPr="0066338C" w:rsidRDefault="0066338C" w:rsidP="0066338C">
            <w:pPr>
              <w:spacing w:after="0" w:line="240" w:lineRule="auto"/>
              <w:ind w:firstLine="567"/>
              <w:contextualSpacing/>
              <w:rPr>
                <w:rFonts w:ascii="Liberation Serif" w:hAnsi="Liberation Serif"/>
                <w:sz w:val="24"/>
                <w:szCs w:val="24"/>
              </w:rPr>
            </w:pPr>
          </w:p>
          <w:p w:rsidR="0066338C" w:rsidRPr="0066338C" w:rsidRDefault="0066338C" w:rsidP="0066338C">
            <w:pPr>
              <w:spacing w:after="0" w:line="240" w:lineRule="auto"/>
              <w:ind w:firstLine="567"/>
              <w:contextualSpacing/>
              <w:rPr>
                <w:rFonts w:ascii="Liberation Serif" w:hAnsi="Liberation Serif"/>
                <w:sz w:val="24"/>
                <w:szCs w:val="24"/>
              </w:rPr>
            </w:pPr>
          </w:p>
          <w:p w:rsidR="0066338C" w:rsidRPr="0066338C" w:rsidRDefault="0066338C" w:rsidP="0066338C">
            <w:pPr>
              <w:spacing w:after="0" w:line="240" w:lineRule="auto"/>
              <w:ind w:firstLine="567"/>
              <w:contextualSpacing/>
              <w:rPr>
                <w:rFonts w:ascii="Liberation Serif" w:hAnsi="Liberation Serif"/>
                <w:sz w:val="24"/>
                <w:szCs w:val="24"/>
              </w:rPr>
            </w:pPr>
          </w:p>
          <w:p w:rsidR="0066338C" w:rsidRPr="0066338C" w:rsidRDefault="0066338C" w:rsidP="0066338C">
            <w:pPr>
              <w:spacing w:after="0" w:line="240" w:lineRule="auto"/>
              <w:ind w:firstLine="567"/>
              <w:contextualSpacing/>
              <w:rPr>
                <w:rFonts w:ascii="Liberation Serif" w:hAnsi="Liberation Serif"/>
                <w:sz w:val="24"/>
                <w:szCs w:val="24"/>
              </w:rPr>
            </w:pPr>
          </w:p>
          <w:p w:rsidR="0066338C" w:rsidRPr="0066338C" w:rsidRDefault="0066338C" w:rsidP="0066338C">
            <w:pPr>
              <w:spacing w:after="0" w:line="240" w:lineRule="auto"/>
              <w:ind w:firstLine="567"/>
              <w:contextualSpacing/>
              <w:rPr>
                <w:rFonts w:ascii="Liberation Serif" w:hAnsi="Liberation Serif"/>
                <w:sz w:val="24"/>
                <w:szCs w:val="24"/>
              </w:rPr>
            </w:pPr>
          </w:p>
          <w:p w:rsidR="0066338C" w:rsidRPr="0066338C" w:rsidRDefault="0066338C" w:rsidP="0066338C">
            <w:pPr>
              <w:spacing w:after="0" w:line="240" w:lineRule="auto"/>
              <w:ind w:firstLine="567"/>
              <w:contextualSpacing/>
              <w:rPr>
                <w:rFonts w:ascii="Liberation Serif" w:hAnsi="Liberation Serif"/>
                <w:sz w:val="24"/>
                <w:szCs w:val="24"/>
              </w:rPr>
            </w:pPr>
          </w:p>
          <w:p w:rsidR="0066338C" w:rsidRPr="0066338C" w:rsidRDefault="0066338C" w:rsidP="0066338C">
            <w:pPr>
              <w:spacing w:after="0" w:line="240" w:lineRule="auto"/>
              <w:ind w:firstLine="567"/>
              <w:contextualSpacing/>
              <w:rPr>
                <w:rFonts w:ascii="Liberation Serif" w:hAnsi="Liberation Serif"/>
                <w:sz w:val="24"/>
                <w:szCs w:val="24"/>
              </w:rPr>
            </w:pPr>
          </w:p>
          <w:p w:rsidR="0066338C" w:rsidRPr="0066338C" w:rsidRDefault="0066338C" w:rsidP="0066338C">
            <w:pPr>
              <w:spacing w:after="0" w:line="240" w:lineRule="auto"/>
              <w:ind w:firstLine="567"/>
              <w:contextualSpacing/>
              <w:rPr>
                <w:rFonts w:ascii="Liberation Serif" w:hAnsi="Liberation Serif"/>
                <w:sz w:val="24"/>
                <w:szCs w:val="24"/>
              </w:rPr>
            </w:pPr>
          </w:p>
          <w:p w:rsidR="0066338C" w:rsidRPr="0066338C" w:rsidRDefault="0066338C" w:rsidP="0066338C">
            <w:pPr>
              <w:spacing w:after="0" w:line="240" w:lineRule="auto"/>
              <w:ind w:firstLine="567"/>
              <w:contextualSpacing/>
              <w:rPr>
                <w:rFonts w:ascii="Liberation Serif" w:hAnsi="Liberation Serif"/>
                <w:b/>
                <w:sz w:val="24"/>
                <w:szCs w:val="24"/>
              </w:rPr>
            </w:pPr>
            <w:r w:rsidRPr="0066338C">
              <w:rPr>
                <w:rFonts w:ascii="Liberation Serif" w:hAnsi="Liberation Serif"/>
                <w:sz w:val="24"/>
                <w:szCs w:val="24"/>
              </w:rPr>
              <w:t xml:space="preserve">       ____________</w:t>
            </w:r>
          </w:p>
        </w:tc>
      </w:tr>
    </w:tbl>
    <w:p w:rsidR="0066338C" w:rsidRPr="00C03600" w:rsidRDefault="0066338C" w:rsidP="0066338C">
      <w:pPr>
        <w:tabs>
          <w:tab w:val="center" w:pos="5102"/>
        </w:tabs>
        <w:ind w:firstLine="567"/>
        <w:contextualSpacing/>
        <w:rPr>
          <w:rFonts w:ascii="Liberation Serif" w:hAnsi="Liberation Serif"/>
          <w:szCs w:val="24"/>
        </w:rPr>
      </w:pPr>
      <w:r w:rsidRPr="00C03600">
        <w:rPr>
          <w:rFonts w:ascii="Liberation Serif" w:hAnsi="Liberation Serif"/>
          <w:szCs w:val="24"/>
        </w:rPr>
        <w:lastRenderedPageBreak/>
        <w:tab/>
      </w:r>
      <w:r w:rsidRPr="00C03600">
        <w:rPr>
          <w:rFonts w:ascii="Liberation Serif" w:hAnsi="Liberation Serif"/>
          <w:szCs w:val="24"/>
        </w:rPr>
        <w:tab/>
      </w:r>
      <w:r w:rsidRPr="00C03600">
        <w:rPr>
          <w:rFonts w:ascii="Liberation Serif" w:hAnsi="Liberation Serif"/>
          <w:szCs w:val="24"/>
        </w:rPr>
        <w:tab/>
        <w:t xml:space="preserve">                                                                                          </w:t>
      </w:r>
    </w:p>
    <w:p w:rsidR="0066338C" w:rsidRDefault="0066338C" w:rsidP="0066338C">
      <w:pPr>
        <w:ind w:firstLine="567"/>
        <w:contextualSpacing/>
        <w:rPr>
          <w:rFonts w:ascii="Liberation Serif" w:hAnsi="Liberation Serif"/>
          <w:szCs w:val="24"/>
        </w:rPr>
      </w:pPr>
      <w:r w:rsidRPr="00C03600">
        <w:rPr>
          <w:rFonts w:ascii="Liberation Serif" w:hAnsi="Liberation Serif"/>
          <w:szCs w:val="24"/>
        </w:rPr>
        <w:t xml:space="preserve">                                                                                                   </w:t>
      </w:r>
      <w:r>
        <w:rPr>
          <w:rFonts w:ascii="Liberation Serif" w:hAnsi="Liberation Serif"/>
          <w:szCs w:val="24"/>
        </w:rPr>
        <w:t xml:space="preserve">                  </w:t>
      </w:r>
    </w:p>
    <w:p w:rsidR="0066338C" w:rsidRPr="0066338C" w:rsidRDefault="0066338C" w:rsidP="0066338C">
      <w:pPr>
        <w:ind w:firstLine="567"/>
        <w:contextualSpacing/>
        <w:jc w:val="right"/>
        <w:rPr>
          <w:rFonts w:ascii="Liberation Serif" w:hAnsi="Liberation Serif"/>
          <w:sz w:val="24"/>
          <w:szCs w:val="24"/>
        </w:rPr>
      </w:pPr>
      <w:r w:rsidRPr="0066338C">
        <w:rPr>
          <w:rFonts w:ascii="Liberation Serif" w:hAnsi="Liberation Serif"/>
          <w:sz w:val="24"/>
          <w:szCs w:val="24"/>
        </w:rPr>
        <w:t>Приложение № 1</w:t>
      </w:r>
    </w:p>
    <w:p w:rsidR="0066338C" w:rsidRPr="0066338C" w:rsidRDefault="0066338C" w:rsidP="0066338C">
      <w:pPr>
        <w:ind w:firstLine="567"/>
        <w:contextualSpacing/>
        <w:jc w:val="right"/>
        <w:rPr>
          <w:rFonts w:ascii="Liberation Serif" w:hAnsi="Liberation Serif"/>
          <w:sz w:val="24"/>
          <w:szCs w:val="24"/>
        </w:rPr>
      </w:pPr>
      <w:r w:rsidRPr="0066338C">
        <w:rPr>
          <w:rFonts w:ascii="Liberation Serif" w:hAnsi="Liberation Serif"/>
          <w:sz w:val="24"/>
          <w:szCs w:val="24"/>
        </w:rPr>
        <w:t>к договору купли-продажи</w:t>
      </w:r>
    </w:p>
    <w:p w:rsidR="0066338C" w:rsidRPr="0066338C" w:rsidRDefault="0066338C" w:rsidP="0066338C">
      <w:pPr>
        <w:ind w:firstLine="567"/>
        <w:contextualSpacing/>
        <w:jc w:val="right"/>
        <w:rPr>
          <w:rFonts w:ascii="Liberation Serif" w:hAnsi="Liberation Serif"/>
          <w:sz w:val="24"/>
          <w:szCs w:val="24"/>
        </w:rPr>
      </w:pPr>
      <w:r w:rsidRPr="0066338C">
        <w:rPr>
          <w:rFonts w:ascii="Liberation Serif" w:hAnsi="Liberation Serif"/>
          <w:sz w:val="24"/>
          <w:szCs w:val="24"/>
        </w:rPr>
        <w:t>№ __ от «___» ____ 202_ г.</w:t>
      </w:r>
    </w:p>
    <w:p w:rsidR="0066338C" w:rsidRDefault="0066338C" w:rsidP="0066338C">
      <w:pPr>
        <w:spacing w:after="0" w:line="240" w:lineRule="auto"/>
        <w:ind w:firstLine="567"/>
        <w:contextualSpacing/>
        <w:jc w:val="center"/>
        <w:rPr>
          <w:rFonts w:ascii="Liberation Serif" w:hAnsi="Liberation Serif"/>
          <w:sz w:val="24"/>
          <w:szCs w:val="24"/>
        </w:rPr>
      </w:pPr>
    </w:p>
    <w:p w:rsidR="0066338C" w:rsidRPr="0066338C" w:rsidRDefault="0066338C" w:rsidP="0066338C">
      <w:pPr>
        <w:spacing w:after="0" w:line="240" w:lineRule="auto"/>
        <w:ind w:firstLine="567"/>
        <w:contextualSpacing/>
        <w:jc w:val="center"/>
        <w:rPr>
          <w:rFonts w:ascii="Liberation Serif" w:hAnsi="Liberation Serif"/>
          <w:sz w:val="24"/>
          <w:szCs w:val="24"/>
        </w:rPr>
      </w:pPr>
      <w:r w:rsidRPr="0066338C">
        <w:rPr>
          <w:rFonts w:ascii="Liberation Serif" w:hAnsi="Liberation Serif"/>
          <w:sz w:val="24"/>
          <w:szCs w:val="24"/>
        </w:rPr>
        <w:t>АКТ приема-передачи</w:t>
      </w:r>
    </w:p>
    <w:p w:rsidR="0066338C" w:rsidRPr="0066338C" w:rsidRDefault="0066338C" w:rsidP="0066338C">
      <w:pPr>
        <w:spacing w:after="0" w:line="240" w:lineRule="auto"/>
        <w:ind w:firstLine="567"/>
        <w:contextualSpacing/>
        <w:rPr>
          <w:rFonts w:ascii="Liberation Serif" w:hAnsi="Liberation Serif"/>
          <w:sz w:val="24"/>
          <w:szCs w:val="24"/>
        </w:rPr>
      </w:pPr>
      <w:r w:rsidRPr="0066338C">
        <w:rPr>
          <w:rFonts w:ascii="Liberation Serif" w:hAnsi="Liberation Serif"/>
          <w:sz w:val="24"/>
          <w:szCs w:val="24"/>
        </w:rPr>
        <w:t xml:space="preserve">город Первоуральск                                                        </w:t>
      </w:r>
      <w:r w:rsidRPr="0066338C">
        <w:rPr>
          <w:rFonts w:ascii="Liberation Serif" w:hAnsi="Liberation Serif"/>
          <w:sz w:val="24"/>
          <w:szCs w:val="24"/>
        </w:rPr>
        <w:tab/>
      </w:r>
      <w:r w:rsidRPr="0066338C">
        <w:rPr>
          <w:rFonts w:ascii="Liberation Serif" w:hAnsi="Liberation Serif"/>
          <w:sz w:val="24"/>
          <w:szCs w:val="24"/>
        </w:rPr>
        <w:tab/>
        <w:t xml:space="preserve">          «__» _________ 202_ г.</w:t>
      </w:r>
    </w:p>
    <w:p w:rsidR="0066338C" w:rsidRPr="0066338C" w:rsidRDefault="0066338C" w:rsidP="0066338C">
      <w:pPr>
        <w:spacing w:after="0" w:line="240" w:lineRule="auto"/>
        <w:ind w:firstLine="567"/>
        <w:contextualSpacing/>
        <w:rPr>
          <w:rFonts w:ascii="Liberation Serif" w:hAnsi="Liberation Serif"/>
          <w:sz w:val="24"/>
          <w:szCs w:val="24"/>
        </w:rPr>
      </w:pP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Основание: Договор купли-продажи № __ от «___» _____ 202__ г.</w:t>
      </w:r>
    </w:p>
    <w:p w:rsidR="0066338C" w:rsidRPr="0066338C" w:rsidRDefault="0066338C" w:rsidP="0066338C">
      <w:pPr>
        <w:spacing w:after="0" w:line="240" w:lineRule="auto"/>
        <w:ind w:firstLine="567"/>
        <w:contextualSpacing/>
        <w:jc w:val="both"/>
        <w:rPr>
          <w:rFonts w:ascii="Liberation Serif" w:hAnsi="Liberation Serif"/>
          <w:sz w:val="24"/>
          <w:szCs w:val="24"/>
        </w:rPr>
      </w:pPr>
    </w:p>
    <w:p w:rsidR="0066338C" w:rsidRPr="0066338C" w:rsidRDefault="0066338C" w:rsidP="0066338C">
      <w:pPr>
        <w:spacing w:after="0" w:line="240" w:lineRule="auto"/>
        <w:ind w:firstLine="567"/>
        <w:jc w:val="both"/>
        <w:rPr>
          <w:rFonts w:ascii="Liberation Serif" w:hAnsi="Liberation Serif"/>
          <w:sz w:val="24"/>
          <w:szCs w:val="24"/>
        </w:rPr>
      </w:pPr>
      <w:r w:rsidRPr="0066338C">
        <w:rPr>
          <w:rFonts w:ascii="Liberation Serif" w:hAnsi="Liberation Serif"/>
          <w:sz w:val="24"/>
          <w:szCs w:val="24"/>
        </w:rPr>
        <w:t xml:space="preserve">Настоящий акт составлен о том, что Акционерное общество «Первоуральская типография», именуемое в дальнейшем «Продавец», в лице генерального директора </w:t>
      </w:r>
      <w:proofErr w:type="spellStart"/>
      <w:r w:rsidRPr="0066338C">
        <w:rPr>
          <w:rFonts w:ascii="Liberation Serif" w:hAnsi="Liberation Serif"/>
          <w:sz w:val="24"/>
          <w:szCs w:val="24"/>
        </w:rPr>
        <w:t>Тумакова</w:t>
      </w:r>
      <w:proofErr w:type="spellEnd"/>
      <w:r w:rsidRPr="0066338C">
        <w:rPr>
          <w:rFonts w:ascii="Liberation Serif" w:hAnsi="Liberation Serif"/>
          <w:sz w:val="24"/>
          <w:szCs w:val="24"/>
        </w:rPr>
        <w:t xml:space="preserve"> Максима Александровича, действующего на основании Устава, с одной стороны, передало объекты недвижимости, а _______________________________________________________</w:t>
      </w:r>
      <w:proofErr w:type="gramStart"/>
      <w:r w:rsidRPr="0066338C">
        <w:rPr>
          <w:rFonts w:ascii="Liberation Serif" w:hAnsi="Liberation Serif"/>
          <w:sz w:val="24"/>
          <w:szCs w:val="24"/>
        </w:rPr>
        <w:t xml:space="preserve"> ,</w:t>
      </w:r>
      <w:proofErr w:type="gramEnd"/>
      <w:r w:rsidRPr="0066338C">
        <w:rPr>
          <w:rFonts w:ascii="Liberation Serif" w:hAnsi="Liberation Serif"/>
          <w:sz w:val="24"/>
          <w:szCs w:val="24"/>
        </w:rPr>
        <w:t xml:space="preserve"> именуемый (</w:t>
      </w:r>
      <w:proofErr w:type="spellStart"/>
      <w:r w:rsidRPr="0066338C">
        <w:rPr>
          <w:rFonts w:ascii="Liberation Serif" w:hAnsi="Liberation Serif"/>
          <w:sz w:val="24"/>
          <w:szCs w:val="24"/>
        </w:rPr>
        <w:t>ое</w:t>
      </w:r>
      <w:proofErr w:type="spellEnd"/>
      <w:r w:rsidRPr="0066338C">
        <w:rPr>
          <w:rFonts w:ascii="Liberation Serif" w:hAnsi="Liberation Serif"/>
          <w:sz w:val="24"/>
          <w:szCs w:val="24"/>
        </w:rPr>
        <w:t>) в дальнейшем «Покупатель», принял объекты недвижимости, а именно:</w:t>
      </w:r>
    </w:p>
    <w:p w:rsidR="0066338C" w:rsidRPr="0066338C" w:rsidRDefault="0066338C" w:rsidP="0066338C">
      <w:pPr>
        <w:spacing w:after="0" w:line="240" w:lineRule="auto"/>
        <w:ind w:firstLine="567"/>
        <w:jc w:val="both"/>
        <w:rPr>
          <w:rFonts w:ascii="Liberation Serif" w:hAnsi="Liberation Serif"/>
          <w:sz w:val="24"/>
          <w:szCs w:val="24"/>
        </w:rPr>
      </w:pPr>
      <w:r w:rsidRPr="0066338C">
        <w:rPr>
          <w:rFonts w:ascii="Liberation Serif" w:hAnsi="Liberation Serif"/>
          <w:sz w:val="24"/>
          <w:szCs w:val="24"/>
        </w:rPr>
        <w:t xml:space="preserve">1) Здание типографии с </w:t>
      </w:r>
      <w:proofErr w:type="spellStart"/>
      <w:r w:rsidRPr="0066338C">
        <w:rPr>
          <w:rFonts w:ascii="Liberation Serif" w:hAnsi="Liberation Serif"/>
          <w:sz w:val="24"/>
          <w:szCs w:val="24"/>
        </w:rPr>
        <w:t>пристроем</w:t>
      </w:r>
      <w:proofErr w:type="spellEnd"/>
      <w:r w:rsidRPr="0066338C">
        <w:rPr>
          <w:rFonts w:ascii="Liberation Serif" w:hAnsi="Liberation Serif"/>
          <w:sz w:val="24"/>
          <w:szCs w:val="24"/>
        </w:rPr>
        <w:t>, назначение: нежилое, с кадастровым номером 66:52:0103004:355, общей площадью 1 067,8 кв. м.;</w:t>
      </w:r>
    </w:p>
    <w:p w:rsidR="0066338C" w:rsidRPr="0066338C" w:rsidRDefault="0066338C" w:rsidP="0066338C">
      <w:pPr>
        <w:spacing w:after="0" w:line="240" w:lineRule="auto"/>
        <w:ind w:firstLine="567"/>
        <w:jc w:val="both"/>
        <w:rPr>
          <w:rFonts w:ascii="Liberation Serif" w:hAnsi="Liberation Serif"/>
          <w:sz w:val="24"/>
          <w:szCs w:val="24"/>
        </w:rPr>
      </w:pPr>
      <w:r w:rsidRPr="0066338C">
        <w:rPr>
          <w:rFonts w:ascii="Liberation Serif" w:hAnsi="Liberation Serif"/>
          <w:sz w:val="24"/>
          <w:szCs w:val="24"/>
        </w:rPr>
        <w:t xml:space="preserve">2) Здание склада, назначение: нежилое, с кадастровым номером 66:52:0103004:397, общей площадью 65 </w:t>
      </w:r>
      <w:proofErr w:type="spellStart"/>
      <w:r w:rsidRPr="0066338C">
        <w:rPr>
          <w:rFonts w:ascii="Liberation Serif" w:hAnsi="Liberation Serif"/>
          <w:sz w:val="24"/>
          <w:szCs w:val="24"/>
        </w:rPr>
        <w:t>кв</w:t>
      </w:r>
      <w:proofErr w:type="gramStart"/>
      <w:r w:rsidRPr="0066338C">
        <w:rPr>
          <w:rFonts w:ascii="Liberation Serif" w:hAnsi="Liberation Serif"/>
          <w:sz w:val="24"/>
          <w:szCs w:val="24"/>
        </w:rPr>
        <w:t>.м</w:t>
      </w:r>
      <w:proofErr w:type="spellEnd"/>
      <w:proofErr w:type="gramEnd"/>
      <w:r w:rsidRPr="0066338C">
        <w:rPr>
          <w:rFonts w:ascii="Liberation Serif" w:hAnsi="Liberation Serif"/>
          <w:sz w:val="24"/>
          <w:szCs w:val="24"/>
        </w:rPr>
        <w:t>;</w:t>
      </w:r>
    </w:p>
    <w:p w:rsidR="0066338C" w:rsidRPr="0066338C" w:rsidRDefault="0066338C" w:rsidP="0066338C">
      <w:pPr>
        <w:spacing w:after="0" w:line="240" w:lineRule="auto"/>
        <w:ind w:firstLine="567"/>
        <w:jc w:val="both"/>
        <w:rPr>
          <w:rFonts w:ascii="Liberation Serif" w:hAnsi="Liberation Serif"/>
          <w:sz w:val="24"/>
          <w:szCs w:val="24"/>
        </w:rPr>
      </w:pPr>
      <w:r w:rsidRPr="0066338C">
        <w:rPr>
          <w:rFonts w:ascii="Liberation Serif" w:hAnsi="Liberation Serif"/>
          <w:sz w:val="24"/>
          <w:szCs w:val="24"/>
        </w:rPr>
        <w:t xml:space="preserve">3) Здание склада, назначение: нежилое, с кадастровым номером 66:52:0103004:395, общей площадью 78,2 </w:t>
      </w:r>
      <w:proofErr w:type="spellStart"/>
      <w:r w:rsidRPr="0066338C">
        <w:rPr>
          <w:rFonts w:ascii="Liberation Serif" w:hAnsi="Liberation Serif"/>
          <w:sz w:val="24"/>
          <w:szCs w:val="24"/>
        </w:rPr>
        <w:t>кв</w:t>
      </w:r>
      <w:proofErr w:type="gramStart"/>
      <w:r w:rsidRPr="0066338C">
        <w:rPr>
          <w:rFonts w:ascii="Liberation Serif" w:hAnsi="Liberation Serif"/>
          <w:sz w:val="24"/>
          <w:szCs w:val="24"/>
        </w:rPr>
        <w:t>.м</w:t>
      </w:r>
      <w:proofErr w:type="spellEnd"/>
      <w:proofErr w:type="gramEnd"/>
      <w:r w:rsidRPr="0066338C">
        <w:rPr>
          <w:rFonts w:ascii="Liberation Serif" w:hAnsi="Liberation Serif"/>
          <w:sz w:val="24"/>
          <w:szCs w:val="24"/>
        </w:rPr>
        <w:t>;</w:t>
      </w:r>
    </w:p>
    <w:p w:rsidR="0066338C" w:rsidRPr="0066338C" w:rsidRDefault="0066338C" w:rsidP="0066338C">
      <w:pPr>
        <w:spacing w:after="0" w:line="240" w:lineRule="auto"/>
        <w:ind w:firstLine="567"/>
        <w:jc w:val="both"/>
        <w:rPr>
          <w:rFonts w:ascii="Liberation Serif" w:hAnsi="Liberation Serif"/>
          <w:sz w:val="24"/>
          <w:szCs w:val="24"/>
        </w:rPr>
      </w:pPr>
      <w:r w:rsidRPr="0066338C">
        <w:rPr>
          <w:rFonts w:ascii="Liberation Serif" w:hAnsi="Liberation Serif"/>
          <w:sz w:val="24"/>
          <w:szCs w:val="24"/>
        </w:rPr>
        <w:t xml:space="preserve">4) Здание гаража, назначение: нежилое, с кадастровым номером 66:52:0000000:1833, общей площадью 82 </w:t>
      </w:r>
      <w:proofErr w:type="spellStart"/>
      <w:r w:rsidRPr="0066338C">
        <w:rPr>
          <w:rFonts w:ascii="Liberation Serif" w:hAnsi="Liberation Serif"/>
          <w:sz w:val="24"/>
          <w:szCs w:val="24"/>
        </w:rPr>
        <w:t>кв</w:t>
      </w:r>
      <w:proofErr w:type="gramStart"/>
      <w:r w:rsidRPr="0066338C">
        <w:rPr>
          <w:rFonts w:ascii="Liberation Serif" w:hAnsi="Liberation Serif"/>
          <w:sz w:val="24"/>
          <w:szCs w:val="24"/>
        </w:rPr>
        <w:t>.м</w:t>
      </w:r>
      <w:proofErr w:type="spellEnd"/>
      <w:proofErr w:type="gramEnd"/>
      <w:r w:rsidRPr="0066338C">
        <w:rPr>
          <w:rFonts w:ascii="Liberation Serif" w:hAnsi="Liberation Serif"/>
          <w:sz w:val="24"/>
          <w:szCs w:val="24"/>
        </w:rPr>
        <w:t>;</w:t>
      </w:r>
    </w:p>
    <w:p w:rsidR="0066338C" w:rsidRPr="0066338C" w:rsidRDefault="0066338C" w:rsidP="0066338C">
      <w:pPr>
        <w:spacing w:after="0" w:line="240" w:lineRule="auto"/>
        <w:ind w:firstLine="567"/>
        <w:jc w:val="both"/>
        <w:rPr>
          <w:rFonts w:ascii="Liberation Serif" w:hAnsi="Liberation Serif"/>
          <w:sz w:val="24"/>
          <w:szCs w:val="24"/>
        </w:rPr>
      </w:pPr>
      <w:r w:rsidRPr="0066338C">
        <w:rPr>
          <w:rFonts w:ascii="Liberation Serif" w:hAnsi="Liberation Serif"/>
          <w:sz w:val="24"/>
          <w:szCs w:val="24"/>
        </w:rPr>
        <w:t>5) Здание котельной, назначение: нежилое, с кадастровым номером 66:52:0103004:357, общей площадью 71,7 кв. м;</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 xml:space="preserve">6) Земельный участок, с кадастровым номером 66:52:0103004:56, общей площадью 2 158,0 кв. м, </w:t>
      </w:r>
    </w:p>
    <w:p w:rsidR="0066338C" w:rsidRDefault="0066338C" w:rsidP="0066338C">
      <w:pPr>
        <w:spacing w:after="0" w:line="240" w:lineRule="auto"/>
        <w:contextualSpacing/>
        <w:jc w:val="both"/>
        <w:rPr>
          <w:rFonts w:ascii="Liberation Serif" w:hAnsi="Liberation Serif"/>
          <w:sz w:val="24"/>
          <w:szCs w:val="24"/>
        </w:rPr>
      </w:pPr>
      <w:proofErr w:type="gramStart"/>
      <w:r w:rsidRPr="0066338C">
        <w:rPr>
          <w:rFonts w:ascii="Liberation Serif" w:hAnsi="Liberation Serif"/>
          <w:sz w:val="24"/>
          <w:szCs w:val="24"/>
        </w:rPr>
        <w:t>расположенные</w:t>
      </w:r>
      <w:proofErr w:type="gramEnd"/>
      <w:r w:rsidRPr="0066338C">
        <w:rPr>
          <w:rFonts w:ascii="Liberation Serif" w:hAnsi="Liberation Serif"/>
          <w:sz w:val="24"/>
          <w:szCs w:val="24"/>
        </w:rPr>
        <w:t xml:space="preserve"> по адресу: Свердловская область, г. Красноуфимск, ул. Ленина 31. </w:t>
      </w:r>
    </w:p>
    <w:p w:rsidR="0066338C" w:rsidRPr="0066338C" w:rsidRDefault="0066338C" w:rsidP="0066338C">
      <w:pPr>
        <w:spacing w:after="0" w:line="240" w:lineRule="auto"/>
        <w:ind w:firstLine="567"/>
        <w:contextualSpacing/>
        <w:jc w:val="both"/>
        <w:rPr>
          <w:rFonts w:ascii="Liberation Serif" w:hAnsi="Liberation Serif"/>
          <w:sz w:val="24"/>
          <w:szCs w:val="24"/>
        </w:rPr>
      </w:pPr>
      <w:r w:rsidRPr="0066338C">
        <w:rPr>
          <w:rFonts w:ascii="Liberation Serif" w:hAnsi="Liberation Serif"/>
          <w:sz w:val="24"/>
          <w:szCs w:val="24"/>
        </w:rPr>
        <w:t>Покупатель произвел осмотр объектов недвижимости, претензий в отношении переданного имущества не имеет.</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862"/>
        <w:gridCol w:w="236"/>
      </w:tblGrid>
      <w:tr w:rsidR="0066338C" w:rsidRPr="0066338C" w:rsidTr="00B4684A">
        <w:trPr>
          <w:trHeight w:val="3343"/>
        </w:trPr>
        <w:tc>
          <w:tcPr>
            <w:tcW w:w="9862" w:type="dxa"/>
            <w:tcMar>
              <w:top w:w="0" w:type="dxa"/>
              <w:left w:w="108" w:type="dxa"/>
              <w:bottom w:w="0" w:type="dxa"/>
              <w:right w:w="108" w:type="dxa"/>
            </w:tcMar>
          </w:tcPr>
          <w:p w:rsidR="0066338C" w:rsidRDefault="0066338C"/>
          <w:tbl>
            <w:tblPr>
              <w:tblW w:w="0" w:type="auto"/>
              <w:tblLayout w:type="fixed"/>
              <w:tblCellMar>
                <w:top w:w="15" w:type="dxa"/>
                <w:left w:w="15" w:type="dxa"/>
                <w:bottom w:w="15" w:type="dxa"/>
                <w:right w:w="15" w:type="dxa"/>
              </w:tblCellMar>
              <w:tblLook w:val="04A0" w:firstRow="1" w:lastRow="0" w:firstColumn="1" w:lastColumn="0" w:noHBand="0" w:noVBand="1"/>
            </w:tblPr>
            <w:tblGrid>
              <w:gridCol w:w="5387"/>
              <w:gridCol w:w="4259"/>
            </w:tblGrid>
            <w:tr w:rsidR="0066338C" w:rsidRPr="0066338C" w:rsidTr="00B4684A">
              <w:trPr>
                <w:trHeight w:val="774"/>
              </w:trPr>
              <w:tc>
                <w:tcPr>
                  <w:tcW w:w="5387" w:type="dxa"/>
                  <w:tcMar>
                    <w:top w:w="0" w:type="dxa"/>
                    <w:left w:w="108" w:type="dxa"/>
                    <w:bottom w:w="0" w:type="dxa"/>
                    <w:right w:w="108" w:type="dxa"/>
                  </w:tcMar>
                </w:tcPr>
                <w:p w:rsidR="0066338C" w:rsidRPr="0066338C" w:rsidRDefault="0066338C" w:rsidP="0066338C">
                  <w:pPr>
                    <w:spacing w:after="0" w:line="240" w:lineRule="auto"/>
                    <w:ind w:firstLine="567"/>
                    <w:contextualSpacing/>
                    <w:rPr>
                      <w:rFonts w:ascii="Liberation Serif" w:hAnsi="Liberation Serif"/>
                      <w:b/>
                      <w:sz w:val="24"/>
                      <w:szCs w:val="24"/>
                    </w:rPr>
                  </w:pPr>
                  <w:r w:rsidRPr="0066338C">
                    <w:rPr>
                      <w:rFonts w:ascii="Liberation Serif" w:hAnsi="Liberation Serif"/>
                      <w:b/>
                      <w:sz w:val="24"/>
                      <w:szCs w:val="24"/>
                    </w:rPr>
                    <w:t xml:space="preserve">ПРОДАВЕЦ: </w:t>
                  </w:r>
                </w:p>
                <w:p w:rsidR="0066338C" w:rsidRPr="0066338C" w:rsidRDefault="0066338C" w:rsidP="0066338C">
                  <w:pPr>
                    <w:spacing w:after="0" w:line="240" w:lineRule="auto"/>
                    <w:ind w:firstLine="567"/>
                    <w:contextualSpacing/>
                    <w:rPr>
                      <w:rFonts w:ascii="Liberation Serif" w:hAnsi="Liberation Serif"/>
                      <w:sz w:val="24"/>
                      <w:szCs w:val="24"/>
                    </w:rPr>
                  </w:pPr>
                  <w:r w:rsidRPr="0066338C">
                    <w:rPr>
                      <w:rFonts w:ascii="Liberation Serif" w:hAnsi="Liberation Serif"/>
                      <w:sz w:val="24"/>
                      <w:szCs w:val="24"/>
                    </w:rPr>
                    <w:t>АО «Первоуральская типография»</w:t>
                  </w:r>
                </w:p>
                <w:p w:rsidR="0066338C" w:rsidRPr="0066338C" w:rsidRDefault="0066338C" w:rsidP="0066338C">
                  <w:pPr>
                    <w:spacing w:after="0" w:line="240" w:lineRule="auto"/>
                    <w:ind w:firstLine="567"/>
                    <w:contextualSpacing/>
                    <w:rPr>
                      <w:rFonts w:ascii="Liberation Serif" w:hAnsi="Liberation Serif"/>
                      <w:sz w:val="24"/>
                      <w:szCs w:val="24"/>
                    </w:rPr>
                  </w:pPr>
                  <w:r w:rsidRPr="0066338C">
                    <w:rPr>
                      <w:rFonts w:ascii="Liberation Serif" w:hAnsi="Liberation Serif"/>
                      <w:sz w:val="24"/>
                      <w:szCs w:val="24"/>
                    </w:rPr>
                    <w:t>ИНН 6684020356 КПП 668401001</w:t>
                  </w:r>
                </w:p>
                <w:p w:rsidR="0066338C" w:rsidRPr="0066338C" w:rsidRDefault="0066338C" w:rsidP="0066338C">
                  <w:pPr>
                    <w:spacing w:after="0" w:line="240" w:lineRule="auto"/>
                    <w:ind w:firstLine="567"/>
                    <w:contextualSpacing/>
                    <w:rPr>
                      <w:rFonts w:ascii="Liberation Serif" w:hAnsi="Liberation Serif"/>
                      <w:sz w:val="24"/>
                      <w:szCs w:val="24"/>
                    </w:rPr>
                  </w:pPr>
                  <w:r w:rsidRPr="0066338C">
                    <w:rPr>
                      <w:rFonts w:ascii="Liberation Serif" w:hAnsi="Liberation Serif"/>
                      <w:sz w:val="24"/>
                      <w:szCs w:val="24"/>
                    </w:rPr>
                    <w:t>ОГРН 1156684002232</w:t>
                  </w:r>
                </w:p>
                <w:p w:rsidR="0066338C" w:rsidRPr="0066338C" w:rsidRDefault="0066338C" w:rsidP="0066338C">
                  <w:pPr>
                    <w:spacing w:after="0" w:line="240" w:lineRule="auto"/>
                    <w:ind w:firstLine="567"/>
                    <w:contextualSpacing/>
                    <w:rPr>
                      <w:rFonts w:ascii="Liberation Serif" w:hAnsi="Liberation Serif"/>
                      <w:sz w:val="24"/>
                      <w:szCs w:val="24"/>
                    </w:rPr>
                  </w:pPr>
                  <w:r w:rsidRPr="0066338C">
                    <w:rPr>
                      <w:rFonts w:ascii="Liberation Serif" w:hAnsi="Liberation Serif"/>
                      <w:sz w:val="24"/>
                      <w:szCs w:val="24"/>
                    </w:rPr>
                    <w:t xml:space="preserve">Юридический и фактический адрес:       </w:t>
                  </w:r>
                </w:p>
                <w:p w:rsidR="0066338C" w:rsidRDefault="0066338C" w:rsidP="0066338C">
                  <w:pPr>
                    <w:spacing w:after="0" w:line="240" w:lineRule="auto"/>
                    <w:ind w:firstLine="567"/>
                    <w:contextualSpacing/>
                    <w:rPr>
                      <w:rFonts w:ascii="Liberation Serif" w:hAnsi="Liberation Serif"/>
                      <w:sz w:val="24"/>
                      <w:szCs w:val="24"/>
                    </w:rPr>
                  </w:pPr>
                  <w:r w:rsidRPr="0066338C">
                    <w:rPr>
                      <w:rFonts w:ascii="Liberation Serif" w:hAnsi="Liberation Serif"/>
                      <w:sz w:val="24"/>
                      <w:szCs w:val="24"/>
                    </w:rPr>
                    <w:t xml:space="preserve">623102, Свердловская область, </w:t>
                  </w:r>
                </w:p>
                <w:p w:rsidR="0066338C" w:rsidRPr="0066338C" w:rsidRDefault="0066338C" w:rsidP="0066338C">
                  <w:pPr>
                    <w:spacing w:after="0" w:line="240" w:lineRule="auto"/>
                    <w:ind w:firstLine="567"/>
                    <w:contextualSpacing/>
                    <w:rPr>
                      <w:rFonts w:ascii="Liberation Serif" w:hAnsi="Liberation Serif"/>
                      <w:sz w:val="24"/>
                      <w:szCs w:val="24"/>
                    </w:rPr>
                  </w:pPr>
                  <w:r w:rsidRPr="0066338C">
                    <w:rPr>
                      <w:rFonts w:ascii="Liberation Serif" w:hAnsi="Liberation Serif"/>
                      <w:sz w:val="24"/>
                      <w:szCs w:val="24"/>
                    </w:rPr>
                    <w:t>г. Первоуральск, пр. Ильича, д. 26А</w:t>
                  </w:r>
                </w:p>
                <w:p w:rsidR="0066338C" w:rsidRPr="0066338C" w:rsidRDefault="0066338C" w:rsidP="0066338C">
                  <w:pPr>
                    <w:spacing w:after="0" w:line="240" w:lineRule="auto"/>
                    <w:ind w:firstLine="567"/>
                    <w:contextualSpacing/>
                    <w:rPr>
                      <w:rFonts w:ascii="Liberation Serif" w:hAnsi="Liberation Serif"/>
                      <w:sz w:val="24"/>
                      <w:szCs w:val="24"/>
                    </w:rPr>
                  </w:pPr>
                  <w:r w:rsidRPr="0066338C">
                    <w:rPr>
                      <w:rFonts w:ascii="Liberation Serif" w:hAnsi="Liberation Serif"/>
                      <w:sz w:val="24"/>
                      <w:szCs w:val="24"/>
                    </w:rPr>
                    <w:t>Расчетный счет: 40702810916540021148</w:t>
                  </w:r>
                </w:p>
                <w:p w:rsidR="0066338C" w:rsidRPr="0066338C" w:rsidRDefault="0066338C" w:rsidP="0066338C">
                  <w:pPr>
                    <w:spacing w:after="0" w:line="240" w:lineRule="auto"/>
                    <w:ind w:firstLine="567"/>
                    <w:contextualSpacing/>
                    <w:rPr>
                      <w:rFonts w:ascii="Liberation Serif" w:hAnsi="Liberation Serif"/>
                      <w:sz w:val="24"/>
                      <w:szCs w:val="24"/>
                    </w:rPr>
                  </w:pPr>
                  <w:r w:rsidRPr="0066338C">
                    <w:rPr>
                      <w:rFonts w:ascii="Liberation Serif" w:hAnsi="Liberation Serif"/>
                      <w:sz w:val="24"/>
                      <w:szCs w:val="24"/>
                    </w:rPr>
                    <w:t>Банк: Уральский банк ПАО «Сбербанк»</w:t>
                  </w:r>
                </w:p>
                <w:p w:rsidR="0066338C" w:rsidRPr="0066338C" w:rsidRDefault="0066338C" w:rsidP="0066338C">
                  <w:pPr>
                    <w:spacing w:after="0" w:line="240" w:lineRule="auto"/>
                    <w:ind w:firstLine="567"/>
                    <w:contextualSpacing/>
                    <w:rPr>
                      <w:rFonts w:ascii="Liberation Serif" w:hAnsi="Liberation Serif"/>
                      <w:sz w:val="24"/>
                      <w:szCs w:val="24"/>
                    </w:rPr>
                  </w:pPr>
                  <w:r w:rsidRPr="0066338C">
                    <w:rPr>
                      <w:rFonts w:ascii="Liberation Serif" w:hAnsi="Liberation Serif"/>
                      <w:sz w:val="24"/>
                      <w:szCs w:val="24"/>
                    </w:rPr>
                    <w:t>г. Екатеринбург</w:t>
                  </w:r>
                </w:p>
                <w:p w:rsidR="0066338C" w:rsidRPr="0066338C" w:rsidRDefault="0066338C" w:rsidP="0066338C">
                  <w:pPr>
                    <w:spacing w:after="0" w:line="240" w:lineRule="auto"/>
                    <w:ind w:firstLine="567"/>
                    <w:contextualSpacing/>
                    <w:rPr>
                      <w:rFonts w:ascii="Liberation Serif" w:hAnsi="Liberation Serif"/>
                      <w:sz w:val="24"/>
                      <w:szCs w:val="24"/>
                    </w:rPr>
                  </w:pPr>
                  <w:proofErr w:type="gramStart"/>
                  <w:r w:rsidRPr="0066338C">
                    <w:rPr>
                      <w:rFonts w:ascii="Liberation Serif" w:hAnsi="Liberation Serif"/>
                      <w:sz w:val="24"/>
                      <w:szCs w:val="24"/>
                    </w:rPr>
                    <w:t>Кор. счет</w:t>
                  </w:r>
                  <w:proofErr w:type="gramEnd"/>
                  <w:r w:rsidRPr="0066338C">
                    <w:rPr>
                      <w:rFonts w:ascii="Liberation Serif" w:hAnsi="Liberation Serif"/>
                      <w:sz w:val="24"/>
                      <w:szCs w:val="24"/>
                    </w:rPr>
                    <w:t>: 30101810500000000674</w:t>
                  </w:r>
                </w:p>
              </w:tc>
              <w:tc>
                <w:tcPr>
                  <w:tcW w:w="4259" w:type="dxa"/>
                  <w:tcMar>
                    <w:top w:w="0" w:type="dxa"/>
                    <w:left w:w="108" w:type="dxa"/>
                    <w:bottom w:w="0" w:type="dxa"/>
                    <w:right w:w="108" w:type="dxa"/>
                  </w:tcMar>
                </w:tcPr>
                <w:p w:rsidR="0066338C" w:rsidRPr="0066338C" w:rsidRDefault="0066338C" w:rsidP="0066338C">
                  <w:pPr>
                    <w:spacing w:after="0" w:line="240" w:lineRule="auto"/>
                    <w:ind w:firstLine="567"/>
                    <w:contextualSpacing/>
                    <w:rPr>
                      <w:rFonts w:ascii="Liberation Serif" w:hAnsi="Liberation Serif"/>
                      <w:b/>
                      <w:sz w:val="24"/>
                      <w:szCs w:val="24"/>
                    </w:rPr>
                  </w:pPr>
                  <w:r w:rsidRPr="0066338C">
                    <w:rPr>
                      <w:rFonts w:ascii="Liberation Serif" w:hAnsi="Liberation Serif"/>
                      <w:b/>
                      <w:sz w:val="24"/>
                      <w:szCs w:val="24"/>
                    </w:rPr>
                    <w:t xml:space="preserve">ПОКУПАТЕЛЬ: </w:t>
                  </w:r>
                </w:p>
                <w:p w:rsidR="0066338C" w:rsidRPr="0066338C" w:rsidRDefault="0066338C" w:rsidP="0066338C">
                  <w:pPr>
                    <w:spacing w:after="0" w:line="240" w:lineRule="auto"/>
                    <w:ind w:firstLine="567"/>
                    <w:contextualSpacing/>
                    <w:rPr>
                      <w:rFonts w:ascii="Liberation Serif" w:hAnsi="Liberation Serif"/>
                      <w:b/>
                      <w:sz w:val="24"/>
                      <w:szCs w:val="24"/>
                    </w:rPr>
                  </w:pPr>
                </w:p>
                <w:p w:rsidR="0066338C" w:rsidRPr="0066338C" w:rsidRDefault="0066338C" w:rsidP="0066338C">
                  <w:pPr>
                    <w:spacing w:after="0" w:line="240" w:lineRule="auto"/>
                    <w:ind w:firstLine="567"/>
                    <w:contextualSpacing/>
                    <w:rPr>
                      <w:rFonts w:ascii="Liberation Serif" w:hAnsi="Liberation Serif"/>
                      <w:b/>
                      <w:sz w:val="24"/>
                      <w:szCs w:val="24"/>
                    </w:rPr>
                  </w:pPr>
                </w:p>
              </w:tc>
            </w:tr>
          </w:tbl>
          <w:p w:rsidR="0066338C" w:rsidRPr="0066338C" w:rsidRDefault="0066338C" w:rsidP="0066338C">
            <w:pPr>
              <w:spacing w:after="0" w:line="240" w:lineRule="auto"/>
              <w:ind w:firstLine="567"/>
              <w:contextualSpacing/>
              <w:rPr>
                <w:rFonts w:ascii="Liberation Serif" w:hAnsi="Liberation Serif"/>
                <w:sz w:val="24"/>
                <w:szCs w:val="24"/>
              </w:rPr>
            </w:pPr>
          </w:p>
          <w:p w:rsidR="0066338C" w:rsidRPr="0066338C" w:rsidRDefault="0066338C" w:rsidP="0066338C">
            <w:pPr>
              <w:spacing w:after="0" w:line="240" w:lineRule="auto"/>
              <w:ind w:firstLine="567"/>
              <w:contextualSpacing/>
              <w:rPr>
                <w:rFonts w:ascii="Liberation Serif" w:hAnsi="Liberation Serif"/>
                <w:sz w:val="24"/>
                <w:szCs w:val="24"/>
              </w:rPr>
            </w:pPr>
            <w:r w:rsidRPr="0066338C">
              <w:rPr>
                <w:rFonts w:ascii="Liberation Serif" w:hAnsi="Liberation Serif"/>
                <w:sz w:val="24"/>
                <w:szCs w:val="24"/>
              </w:rPr>
              <w:t>Генеральный директор ____  Тумаков М.А.                             _______________ /</w:t>
            </w:r>
          </w:p>
        </w:tc>
        <w:tc>
          <w:tcPr>
            <w:tcW w:w="236" w:type="dxa"/>
            <w:tcMar>
              <w:top w:w="0" w:type="dxa"/>
              <w:left w:w="108" w:type="dxa"/>
              <w:bottom w:w="0" w:type="dxa"/>
              <w:right w:w="108" w:type="dxa"/>
            </w:tcMar>
          </w:tcPr>
          <w:p w:rsidR="0066338C" w:rsidRPr="0066338C" w:rsidRDefault="0066338C" w:rsidP="0066338C">
            <w:pPr>
              <w:spacing w:after="0" w:line="240" w:lineRule="auto"/>
              <w:ind w:firstLine="567"/>
              <w:contextualSpacing/>
              <w:rPr>
                <w:rFonts w:ascii="Liberation Serif" w:hAnsi="Liberation Serif"/>
                <w:b/>
                <w:sz w:val="24"/>
                <w:szCs w:val="24"/>
              </w:rPr>
            </w:pPr>
          </w:p>
        </w:tc>
      </w:tr>
    </w:tbl>
    <w:p w:rsidR="00325FBA" w:rsidRPr="0002016C" w:rsidRDefault="00325FBA" w:rsidP="0066338C">
      <w:pPr>
        <w:ind w:firstLine="567"/>
        <w:rPr>
          <w:rFonts w:ascii="Times New Roman" w:hAnsi="Times New Roman" w:cs="Times New Roman"/>
        </w:rPr>
      </w:pPr>
    </w:p>
    <w:sectPr w:rsidR="00325FBA" w:rsidRPr="0002016C" w:rsidSect="003A6CD1">
      <w:headerReference w:type="default" r:id="rId7"/>
      <w:footerReference w:type="default" r:id="rId8"/>
      <w:pgSz w:w="11906" w:h="16838"/>
      <w:pgMar w:top="567" w:right="567" w:bottom="567" w:left="1134" w:header="284"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3FC" w:rsidRDefault="005123FC" w:rsidP="00870282">
      <w:pPr>
        <w:spacing w:after="0" w:line="240" w:lineRule="auto"/>
      </w:pPr>
      <w:r>
        <w:separator/>
      </w:r>
    </w:p>
  </w:endnote>
  <w:endnote w:type="continuationSeparator" w:id="0">
    <w:p w:rsidR="005123FC" w:rsidRDefault="005123FC" w:rsidP="00870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95" w:rsidRDefault="0066338C" w:rsidP="00567A00">
    <w:pPr>
      <w:pStyle w:val="a5"/>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3FC" w:rsidRDefault="005123FC" w:rsidP="00870282">
      <w:pPr>
        <w:spacing w:after="0" w:line="240" w:lineRule="auto"/>
      </w:pPr>
      <w:r>
        <w:separator/>
      </w:r>
    </w:p>
  </w:footnote>
  <w:footnote w:type="continuationSeparator" w:id="0">
    <w:p w:rsidR="005123FC" w:rsidRDefault="005123FC" w:rsidP="00870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135976"/>
      <w:docPartObj>
        <w:docPartGallery w:val="Page Numbers (Top of Page)"/>
        <w:docPartUnique/>
      </w:docPartObj>
    </w:sdtPr>
    <w:sdtEndPr>
      <w:rPr>
        <w:sz w:val="28"/>
        <w:szCs w:val="28"/>
      </w:rPr>
    </w:sdtEndPr>
    <w:sdtContent>
      <w:p w:rsidR="009D6995" w:rsidRPr="004767D2" w:rsidRDefault="002603FC">
        <w:pPr>
          <w:pStyle w:val="a3"/>
          <w:jc w:val="center"/>
          <w:rPr>
            <w:sz w:val="28"/>
            <w:szCs w:val="28"/>
          </w:rPr>
        </w:pPr>
        <w:r w:rsidRPr="004767D2">
          <w:rPr>
            <w:sz w:val="28"/>
            <w:szCs w:val="28"/>
          </w:rPr>
          <w:fldChar w:fldCharType="begin"/>
        </w:r>
        <w:r w:rsidR="00325FBA" w:rsidRPr="004767D2">
          <w:rPr>
            <w:sz w:val="28"/>
            <w:szCs w:val="28"/>
          </w:rPr>
          <w:instrText>PAGE   \* MERGEFORMAT</w:instrText>
        </w:r>
        <w:r w:rsidRPr="004767D2">
          <w:rPr>
            <w:sz w:val="28"/>
            <w:szCs w:val="28"/>
          </w:rPr>
          <w:fldChar w:fldCharType="separate"/>
        </w:r>
        <w:r w:rsidR="0066338C">
          <w:rPr>
            <w:noProof/>
            <w:sz w:val="28"/>
            <w:szCs w:val="28"/>
          </w:rPr>
          <w:t>4</w:t>
        </w:r>
        <w:r w:rsidRPr="004767D2">
          <w:rPr>
            <w:sz w:val="28"/>
            <w:szCs w:val="28"/>
          </w:rPr>
          <w:fldChar w:fldCharType="end"/>
        </w:r>
      </w:p>
    </w:sdtContent>
  </w:sdt>
  <w:p w:rsidR="009D6995" w:rsidRDefault="0066338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3D1B"/>
    <w:rsid w:val="0000717D"/>
    <w:rsid w:val="0002016C"/>
    <w:rsid w:val="000A5AA3"/>
    <w:rsid w:val="000E5534"/>
    <w:rsid w:val="001F7B87"/>
    <w:rsid w:val="00206E33"/>
    <w:rsid w:val="002222A7"/>
    <w:rsid w:val="00234109"/>
    <w:rsid w:val="0025344C"/>
    <w:rsid w:val="002603FC"/>
    <w:rsid w:val="00287E36"/>
    <w:rsid w:val="00325FBA"/>
    <w:rsid w:val="003612BC"/>
    <w:rsid w:val="00413108"/>
    <w:rsid w:val="004B3D1B"/>
    <w:rsid w:val="00503639"/>
    <w:rsid w:val="005123FC"/>
    <w:rsid w:val="005E1BFD"/>
    <w:rsid w:val="0066338C"/>
    <w:rsid w:val="00767FD9"/>
    <w:rsid w:val="007D26FF"/>
    <w:rsid w:val="008529E3"/>
    <w:rsid w:val="00870282"/>
    <w:rsid w:val="00872376"/>
    <w:rsid w:val="008C6439"/>
    <w:rsid w:val="00946E27"/>
    <w:rsid w:val="009D7349"/>
    <w:rsid w:val="00BE09CB"/>
    <w:rsid w:val="00BE3342"/>
    <w:rsid w:val="00FD1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2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D1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4B3D1B"/>
    <w:rPr>
      <w:rFonts w:ascii="Times New Roman" w:eastAsia="Times New Roman" w:hAnsi="Times New Roman" w:cs="Times New Roman"/>
      <w:sz w:val="24"/>
      <w:szCs w:val="24"/>
    </w:rPr>
  </w:style>
  <w:style w:type="paragraph" w:styleId="a5">
    <w:name w:val="footer"/>
    <w:basedOn w:val="a"/>
    <w:link w:val="a6"/>
    <w:uiPriority w:val="99"/>
    <w:unhideWhenUsed/>
    <w:rsid w:val="004B3D1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4B3D1B"/>
    <w:rPr>
      <w:rFonts w:ascii="Times New Roman" w:eastAsia="Times New Roman" w:hAnsi="Times New Roman" w:cs="Times New Roman"/>
      <w:sz w:val="24"/>
      <w:szCs w:val="24"/>
    </w:rPr>
  </w:style>
  <w:style w:type="paragraph" w:styleId="a7">
    <w:name w:val="No Spacing"/>
    <w:link w:val="a8"/>
    <w:qFormat/>
    <w:rsid w:val="004B3D1B"/>
    <w:pPr>
      <w:spacing w:after="0" w:line="240" w:lineRule="auto"/>
    </w:pPr>
    <w:rPr>
      <w:rFonts w:ascii="Times New Roman" w:eastAsia="Calibri" w:hAnsi="Times New Roman" w:cs="Times New Roman"/>
      <w:sz w:val="28"/>
      <w:szCs w:val="28"/>
      <w:lang w:eastAsia="en-US"/>
    </w:rPr>
  </w:style>
  <w:style w:type="character" w:customStyle="1" w:styleId="a8">
    <w:name w:val="Без интервала Знак"/>
    <w:link w:val="a7"/>
    <w:rsid w:val="0066338C"/>
    <w:rPr>
      <w:rFonts w:ascii="Times New Roman" w:eastAsia="Calibri"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2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1869</Words>
  <Characters>10658</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Викторовна</dc:creator>
  <cp:keywords/>
  <dc:description/>
  <cp:lastModifiedBy>Ткач Олеся Юрьевна</cp:lastModifiedBy>
  <cp:revision>13</cp:revision>
  <dcterms:created xsi:type="dcterms:W3CDTF">2021-12-10T04:07:00Z</dcterms:created>
  <dcterms:modified xsi:type="dcterms:W3CDTF">2024-07-03T10:29:00Z</dcterms:modified>
</cp:coreProperties>
</file>