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</w:t>
            </w:r>
            <w:r w:rsidRPr="00D17D2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роект</w:t>
            </w:r>
          </w:p>
          <w:p w:rsidR="00D17D2F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ДОГОВОР</w:t>
      </w:r>
    </w:p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КУПЛИ-ПРОДАЖИ ЗЕМЕЛЬНОГО УЧАСТКА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proofErr w:type="gram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proofErr w:type="gramEnd"/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DD0733" w:rsidP="00DD0733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>, действующ</w:t>
      </w:r>
      <w:r w:rsidR="00901AF5" w:rsidRPr="001A5E6D">
        <w:rPr>
          <w:rFonts w:ascii="Liberation Serif" w:hAnsi="Liberation Serif" w:cs="Liberation Serif"/>
          <w:sz w:val="28"/>
          <w:szCs w:val="28"/>
        </w:rPr>
        <w:t>его (-</w:t>
      </w:r>
      <w:r w:rsidRPr="001A5E6D">
        <w:rPr>
          <w:rFonts w:ascii="Liberation Serif" w:hAnsi="Liberation Serif" w:cs="Liberation Serif"/>
          <w:sz w:val="28"/>
          <w:szCs w:val="28"/>
        </w:rPr>
        <w:t>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>)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и Положения о Министерстве, утвержденного постановлением Правительства Свердловской области от 26.07.2012 № 824-ПП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 «Продавец», с одной  стороны, и победитель аукциона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продаже земельного участка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______________________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в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дальнейшем «Покупатель»,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 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аукциона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(</w:t>
      </w:r>
      <w:r w:rsidR="00F57952" w:rsidRPr="001A5E6D">
        <w:rPr>
          <w:rFonts w:ascii="Liberation Serif" w:hAnsi="Liberation Serif" w:cs="Liberation Serif"/>
          <w:sz w:val="28"/>
          <w:szCs w:val="28"/>
        </w:rPr>
        <w:t>протокола рассмотрения заявок на участие в аукционе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№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заключили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 (далее - Договор) о 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 ПРЕДМЕТ ДОГОВОРА</w:t>
      </w:r>
    </w:p>
    <w:p w:rsidR="00DD0733" w:rsidRPr="001A5E6D" w:rsidRDefault="00E4794F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Договора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земельный участок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из земель 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населенных пунктов с кадастровым номером </w:t>
      </w:r>
      <w:r w:rsidR="00C45FC4" w:rsidRPr="00C45FC4">
        <w:rPr>
          <w:rFonts w:ascii="Liberation Serif" w:hAnsi="Liberation Serif" w:cs="Liberation Serif"/>
          <w:bCs/>
          <w:color w:val="000000"/>
          <w:sz w:val="28"/>
          <w:szCs w:val="28"/>
        </w:rPr>
        <w:t>66:41:0107098:191</w:t>
      </w:r>
      <w:r w:rsidR="00541CE5">
        <w:rPr>
          <w:rFonts w:ascii="Liberation Serif" w:hAnsi="Liberation Serif" w:cs="Liberation Serif"/>
          <w:sz w:val="28"/>
          <w:szCs w:val="28"/>
        </w:rPr>
        <w:t xml:space="preserve">,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местоположение: </w:t>
      </w:r>
      <w:r w:rsidR="00C45FC4" w:rsidRPr="00C45FC4">
        <w:rPr>
          <w:rFonts w:ascii="Liberation Serif" w:hAnsi="Liberation Serif" w:cs="Liberation Serif"/>
          <w:sz w:val="28"/>
          <w:szCs w:val="28"/>
        </w:rPr>
        <w:t>Свердловская область, г Екатеринбург, п. Калиновка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 разрешенное использование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DD0733" w:rsidRPr="001A5E6D">
        <w:rPr>
          <w:rFonts w:ascii="Liberation Serif" w:hAnsi="Liberation Serif" w:cs="Liberation Serif"/>
          <w:sz w:val="28"/>
          <w:szCs w:val="28"/>
        </w:rPr>
        <w:t>–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5B2F97" w:rsidRPr="005B2F97">
        <w:rPr>
          <w:rFonts w:ascii="Liberation Serif" w:hAnsi="Liberation Serif" w:cs="Liberation Serif"/>
          <w:sz w:val="28"/>
          <w:szCs w:val="28"/>
        </w:rPr>
        <w:t>для индивидуального ж</w:t>
      </w:r>
      <w:r w:rsidR="00C95280">
        <w:rPr>
          <w:rFonts w:ascii="Liberation Serif" w:hAnsi="Liberation Serif" w:cs="Liberation Serif"/>
          <w:sz w:val="28"/>
          <w:szCs w:val="28"/>
        </w:rPr>
        <w:t>илищного строительства</w:t>
      </w:r>
      <w:r w:rsidR="00940824">
        <w:rPr>
          <w:rFonts w:ascii="Liberation Serif" w:hAnsi="Liberation Serif" w:cs="Liberation Serif"/>
          <w:sz w:val="28"/>
          <w:szCs w:val="28"/>
        </w:rPr>
        <w:t xml:space="preserve"> </w:t>
      </w:r>
      <w:r w:rsidR="00940824" w:rsidRPr="00940824">
        <w:rPr>
          <w:rFonts w:ascii="Liberation Serif" w:hAnsi="Liberation Serif" w:cs="Liberation Serif"/>
          <w:sz w:val="28"/>
          <w:szCs w:val="28"/>
        </w:rPr>
        <w:t>(код 2.1)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, в границах, указанных в </w:t>
      </w:r>
      <w:r w:rsidR="00D17D2F">
        <w:rPr>
          <w:rFonts w:ascii="Liberation Serif" w:hAnsi="Liberation Serif" w:cs="Liberation Serif"/>
          <w:sz w:val="28"/>
          <w:szCs w:val="28"/>
        </w:rPr>
        <w:t>в</w:t>
      </w:r>
      <w:r w:rsidR="00F57952" w:rsidRPr="001A5E6D">
        <w:rPr>
          <w:rFonts w:ascii="Liberation Serif" w:hAnsi="Liberation Serif" w:cs="Liberation Serif"/>
          <w:sz w:val="28"/>
          <w:szCs w:val="28"/>
        </w:rPr>
        <w:t>ыписке из Единого государственного реестра недвижимости Участка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 прилагаемой к Договору и являющей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ся его неотъемлемой частью,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общей площадью </w:t>
      </w:r>
      <w:r w:rsidR="00C34295">
        <w:rPr>
          <w:rFonts w:ascii="Liberation Serif" w:hAnsi="Liberation Serif" w:cs="Liberation Serif"/>
          <w:sz w:val="28"/>
          <w:szCs w:val="28"/>
        </w:rPr>
        <w:t>698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кв. метр</w:t>
      </w:r>
      <w:r w:rsidR="00D461D1" w:rsidRPr="001A5E6D">
        <w:rPr>
          <w:rFonts w:ascii="Liberation Serif" w:hAnsi="Liberation Serif" w:cs="Liberation Serif"/>
          <w:sz w:val="28"/>
          <w:szCs w:val="28"/>
        </w:rPr>
        <w:t>ов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(далее – Участок).</w:t>
      </w:r>
    </w:p>
    <w:p w:rsidR="009E5BDF" w:rsidRPr="001A5E6D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. При отчуждении Участка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расположенных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на земельном участке, не переходит.</w:t>
      </w:r>
    </w:p>
    <w:p w:rsidR="00E4794F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</w:t>
      </w:r>
      <w:r w:rsidR="00E4794F" w:rsidRPr="001A5E6D">
        <w:rPr>
          <w:rFonts w:ascii="Liberation Serif" w:hAnsi="Liberation Serif" w:cs="Liberation Serif"/>
          <w:sz w:val="28"/>
          <w:szCs w:val="28"/>
        </w:rPr>
        <w:t>. Переход права собственности на Участок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Покупателя на Участок возникает с момента такой регистрации.</w:t>
      </w:r>
      <w:r w:rsidR="009A37E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F38C8" w:rsidRPr="001A5E6D" w:rsidRDefault="00357160" w:rsidP="007D25B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1.4. </w:t>
      </w:r>
      <w:r w:rsidR="007D25B9" w:rsidRPr="007D25B9">
        <w:rPr>
          <w:rFonts w:ascii="Liberation Serif" w:hAnsi="Liberation Serif" w:cs="Liberation Serif"/>
          <w:sz w:val="28"/>
          <w:szCs w:val="28"/>
        </w:rPr>
        <w:t>В границах Участка расположен металлический объект, права на который не установлены. Покупатель за свой счет осу</w:t>
      </w:r>
      <w:r w:rsidR="007D25B9">
        <w:rPr>
          <w:rFonts w:ascii="Liberation Serif" w:hAnsi="Liberation Serif" w:cs="Liberation Serif"/>
          <w:sz w:val="28"/>
          <w:szCs w:val="28"/>
        </w:rPr>
        <w:t xml:space="preserve">ществляет комплекс мероприятий 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по освобождению Участка от незаконно расположенного имущества третьих лиц. </w:t>
      </w:r>
      <w:r w:rsidR="007D25B9">
        <w:rPr>
          <w:rFonts w:ascii="Liberation Serif" w:hAnsi="Liberation Serif" w:cs="Liberation Serif"/>
          <w:sz w:val="28"/>
          <w:szCs w:val="28"/>
        </w:rPr>
        <w:br/>
      </w:r>
      <w:bookmarkStart w:id="0" w:name="_GoBack"/>
      <w:bookmarkEnd w:id="0"/>
      <w:r w:rsidR="007D25B9" w:rsidRPr="007D25B9">
        <w:rPr>
          <w:rFonts w:ascii="Liberation Serif" w:hAnsi="Liberation Serif" w:cs="Liberation Serif"/>
          <w:sz w:val="28"/>
          <w:szCs w:val="28"/>
        </w:rPr>
        <w:t>В границах Участка о</w:t>
      </w:r>
      <w:r w:rsidR="007D25B9">
        <w:rPr>
          <w:rFonts w:ascii="Liberation Serif" w:hAnsi="Liberation Serif" w:cs="Liberation Serif"/>
          <w:sz w:val="28"/>
          <w:szCs w:val="28"/>
        </w:rPr>
        <w:t>тсутствуют объекты недвижимости</w:t>
      </w:r>
      <w:r w:rsidR="007F38C8" w:rsidRPr="007F38C8">
        <w:rPr>
          <w:rFonts w:ascii="Liberation Serif" w:hAnsi="Liberation Serif" w:cs="Liberation Serif"/>
          <w:sz w:val="28"/>
          <w:szCs w:val="28"/>
        </w:rPr>
        <w:t>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 ПЛАТА ПО ДОГОВОРУ</w:t>
      </w: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Участка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___________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t>№ ___________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lastRenderedPageBreak/>
        <w:t>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462442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я 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приобретаемый в собственность Участок.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Участка,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с пунктом 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Участок.</w:t>
      </w:r>
    </w:p>
    <w:p w:rsidR="003E2554" w:rsidRDefault="00E4794F" w:rsidP="00D17D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2.4. </w:t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FC0C04">
        <w:rPr>
          <w:rFonts w:ascii="Liberation Serif" w:hAnsi="Liberation Serif" w:cs="Liberation Serif"/>
          <w:sz w:val="28"/>
          <w:szCs w:val="28"/>
        </w:rPr>
        <w:br/>
      </w:r>
      <w:r w:rsidR="003E2554" w:rsidRPr="003E2554">
        <w:rPr>
          <w:rFonts w:ascii="Liberation Serif" w:hAnsi="Liberation Serif" w:cs="Liberation Serif"/>
          <w:sz w:val="28"/>
          <w:szCs w:val="28"/>
        </w:rPr>
        <w:t>на расчетный счет Управления федерального казначейства по Свердловской области. Получатель: УФК по Свердловской области (Администрация города Екатеринбурга), Уральское ГУ Банка России, КПП 667101001, И</w:t>
      </w:r>
      <w:r w:rsidR="003E2554">
        <w:rPr>
          <w:rFonts w:ascii="Liberation Serif" w:hAnsi="Liberation Serif" w:cs="Liberation Serif"/>
          <w:sz w:val="28"/>
          <w:szCs w:val="28"/>
        </w:rPr>
        <w:t xml:space="preserve">НН 6661004661, ОКТМО 65701000, </w:t>
      </w:r>
      <w:r w:rsidR="003E2554" w:rsidRPr="003E2554">
        <w:rPr>
          <w:rFonts w:ascii="Liberation Serif" w:hAnsi="Liberation Serif" w:cs="Liberation Serif"/>
          <w:sz w:val="28"/>
          <w:szCs w:val="28"/>
        </w:rPr>
        <w:t>БИК ТОФК 016577551, р/с 40102810645370000054, казначейский счет получателя 03100643000000016200, КБ</w:t>
      </w:r>
      <w:r w:rsidR="003E2554">
        <w:rPr>
          <w:rFonts w:ascii="Liberation Serif" w:hAnsi="Liberation Serif" w:cs="Liberation Serif"/>
          <w:sz w:val="28"/>
          <w:szCs w:val="28"/>
        </w:rPr>
        <w:t>К 90111406012040000430, код УИН_________________________</w:t>
      </w:r>
    </w:p>
    <w:p w:rsidR="003E2554" w:rsidRDefault="003E2554" w:rsidP="003E25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3E2554" w:rsidRDefault="00E4794F" w:rsidP="009C123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3.1.1. Передать Покупателю Участок свободным от любых прав третьих лиц.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3.1.2. Предоставить Покупателю информацию об имеющихся ограничениях (обременениях) Участка.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3.1.3.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3.1.4.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Участка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Участок в соответствии с его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законодательством Российской Федерации ограничений прав на Участок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  <w:r w:rsidR="0040774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3.2.4. Обеспечить безвозмездное и беспрепятственное использование объектов общего пользования, которые существовали на Участке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его продажи, возможность размещения на участке межевых и геофизических знаков и подъездов к ним, возможность доступа на участок 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и гражданского населения при проведении учений, возникновении чрезвычайных ситуаций.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3.2.6. Предоставлять информацию о состоянии Участка по запросам уполномоченных органов государственной власти и органов местного самоуправления, создавать необходимые условия для контроля за надлежащим исполнением Договора и установленного порядка использования земельного участка, а также обеспечивать доступ и проход на участок их представителей.</w:t>
      </w:r>
    </w:p>
    <w:p w:rsidR="00E4794F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3.2.7.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Участок.</w:t>
      </w:r>
    </w:p>
    <w:p w:rsidR="00F0781A" w:rsidRPr="001A5E6D" w:rsidRDefault="00F0781A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3.2.8. Размещать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реконструировать объекты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капитального строительства, для которых установлены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санитарно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эпидемиологические требования к предельно допустимым уровням шума, </w:t>
      </w:r>
      <w:r w:rsidR="00755EFB">
        <w:rPr>
          <w:rFonts w:ascii="Liberation Serif" w:hAnsi="Liberation Serif" w:cs="Liberation Serif"/>
          <w:bCs/>
          <w:color w:val="000000"/>
          <w:sz w:val="28"/>
          <w:szCs w:val="28"/>
        </w:rPr>
        <w:t>при условии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разработки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реализации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шумозащитных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мероприятий, обеспечивающих соблюдение предельно допустимых уровней шума внутри помещений объектов капитального строительства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3.3. Участок считается переданным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Участка.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Проценты перечисляются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порядке, предусмотренном пунктом 2.4 Договора для оплаты цены Участка.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Участок,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D17D2F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7F38FE">
        <w:rPr>
          <w:rFonts w:ascii="Liberation Serif" w:hAnsi="Liberation Serif" w:cs="Liberation Serif"/>
          <w:bCs/>
          <w:color w:val="000000"/>
          <w:sz w:val="28"/>
          <w:szCs w:val="28"/>
        </w:rPr>
        <w:t>двух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Один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экземпляр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на</w:t>
      </w:r>
      <w:proofErr w:type="gramEnd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то представителями Сторон. С момента государственной регистрации права собственности на Участок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Участка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795C2A" w:rsidRDefault="005117E9" w:rsidP="00795C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D17D2F" w:rsidRPr="00795C2A" w:rsidRDefault="00D17D2F" w:rsidP="00795C2A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E4794F" w:rsidRPr="00D17D2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17D2F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tbl>
      <w:tblPr>
        <w:tblW w:w="9813" w:type="dxa"/>
        <w:tblLayout w:type="fixed"/>
        <w:tblLook w:val="0000" w:firstRow="0" w:lastRow="0" w:firstColumn="0" w:lastColumn="0" w:noHBand="0" w:noVBand="0"/>
      </w:tblPr>
      <w:tblGrid>
        <w:gridCol w:w="4536"/>
        <w:gridCol w:w="5277"/>
      </w:tblGrid>
      <w:tr w:rsidR="0068758F" w:rsidRPr="001A5E6D" w:rsidTr="0068758F">
        <w:trPr>
          <w:trHeight w:val="1953"/>
        </w:trPr>
        <w:tc>
          <w:tcPr>
            <w:tcW w:w="4536" w:type="dxa"/>
          </w:tcPr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Продавец:</w:t>
            </w:r>
          </w:p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Министерство по управлению государственным имуществом 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ИНН/КПП 6658091960/667001001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Свердловская область,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г. Екатеринбург,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ул. Мамина -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Сибиряка, 111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266FB" w:rsidRPr="001A5E6D" w:rsidRDefault="001266FB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5277" w:type="dxa"/>
          </w:tcPr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Покупатель: </w:t>
            </w:r>
          </w:p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2442" w:rsidRPr="001A5E6D" w:rsidRDefault="00462442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</w:tbl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6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786" w:rsidRDefault="00567786">
      <w:r>
        <w:separator/>
      </w:r>
    </w:p>
  </w:endnote>
  <w:endnote w:type="continuationSeparator" w:id="0">
    <w:p w:rsidR="00567786" w:rsidRDefault="0056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786" w:rsidRDefault="00567786">
      <w:r>
        <w:separator/>
      </w:r>
    </w:p>
  </w:footnote>
  <w:footnote w:type="continuationSeparator" w:id="0">
    <w:p w:rsidR="00567786" w:rsidRDefault="00567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A4" w:rsidRPr="009977B0" w:rsidRDefault="00C952D4">
    <w:pPr>
      <w:pStyle w:val="a3"/>
      <w:jc w:val="center"/>
      <w:rPr>
        <w:sz w:val="28"/>
        <w:szCs w:val="28"/>
      </w:rPr>
    </w:pPr>
    <w:r w:rsidRPr="009977B0">
      <w:rPr>
        <w:sz w:val="28"/>
        <w:szCs w:val="28"/>
      </w:rPr>
      <w:fldChar w:fldCharType="begin"/>
    </w:r>
    <w:r w:rsidRPr="009977B0">
      <w:rPr>
        <w:sz w:val="28"/>
        <w:szCs w:val="28"/>
      </w:rPr>
      <w:instrText xml:space="preserve"> PAGE   \* MERGEFORMAT </w:instrText>
    </w:r>
    <w:r w:rsidRPr="009977B0">
      <w:rPr>
        <w:sz w:val="28"/>
        <w:szCs w:val="28"/>
      </w:rPr>
      <w:fldChar w:fldCharType="separate"/>
    </w:r>
    <w:r w:rsidR="007D25B9">
      <w:rPr>
        <w:noProof/>
        <w:sz w:val="28"/>
        <w:szCs w:val="28"/>
      </w:rPr>
      <w:t>4</w:t>
    </w:r>
    <w:r w:rsidRPr="009977B0">
      <w:rPr>
        <w:sz w:val="28"/>
        <w:szCs w:val="28"/>
      </w:rPr>
      <w:fldChar w:fldCharType="end"/>
    </w:r>
  </w:p>
  <w:p w:rsidR="00581BA4" w:rsidRDefault="005677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4F"/>
    <w:rsid w:val="00021995"/>
    <w:rsid w:val="00035B1B"/>
    <w:rsid w:val="000647F8"/>
    <w:rsid w:val="00074F11"/>
    <w:rsid w:val="000C40B0"/>
    <w:rsid w:val="000C6DEE"/>
    <w:rsid w:val="000D40CC"/>
    <w:rsid w:val="000D4E4B"/>
    <w:rsid w:val="000E7E81"/>
    <w:rsid w:val="000F7CEB"/>
    <w:rsid w:val="001266FB"/>
    <w:rsid w:val="001333D6"/>
    <w:rsid w:val="00133DE2"/>
    <w:rsid w:val="001A5E6D"/>
    <w:rsid w:val="001D4544"/>
    <w:rsid w:val="001D6576"/>
    <w:rsid w:val="001E3F21"/>
    <w:rsid w:val="001F0800"/>
    <w:rsid w:val="001F1006"/>
    <w:rsid w:val="002541F0"/>
    <w:rsid w:val="002C6612"/>
    <w:rsid w:val="002D7521"/>
    <w:rsid w:val="002F2D84"/>
    <w:rsid w:val="0034521C"/>
    <w:rsid w:val="00346B8A"/>
    <w:rsid w:val="00357160"/>
    <w:rsid w:val="00360AF5"/>
    <w:rsid w:val="00365F23"/>
    <w:rsid w:val="00382E6C"/>
    <w:rsid w:val="003950BB"/>
    <w:rsid w:val="00397C8B"/>
    <w:rsid w:val="003B5B4A"/>
    <w:rsid w:val="003E2554"/>
    <w:rsid w:val="00407748"/>
    <w:rsid w:val="00420414"/>
    <w:rsid w:val="004457FD"/>
    <w:rsid w:val="00462442"/>
    <w:rsid w:val="004861B4"/>
    <w:rsid w:val="004B3753"/>
    <w:rsid w:val="004E2F23"/>
    <w:rsid w:val="005117E9"/>
    <w:rsid w:val="00541CE5"/>
    <w:rsid w:val="0056110B"/>
    <w:rsid w:val="00567786"/>
    <w:rsid w:val="00573AF1"/>
    <w:rsid w:val="0058404C"/>
    <w:rsid w:val="005856BB"/>
    <w:rsid w:val="005A600C"/>
    <w:rsid w:val="005B2F97"/>
    <w:rsid w:val="005D22F6"/>
    <w:rsid w:val="006215B0"/>
    <w:rsid w:val="00631DB3"/>
    <w:rsid w:val="00650EF8"/>
    <w:rsid w:val="00671DC6"/>
    <w:rsid w:val="006874C0"/>
    <w:rsid w:val="0068758F"/>
    <w:rsid w:val="00696ED5"/>
    <w:rsid w:val="006C5E7E"/>
    <w:rsid w:val="006E6C50"/>
    <w:rsid w:val="006F21D1"/>
    <w:rsid w:val="0070394A"/>
    <w:rsid w:val="007156CC"/>
    <w:rsid w:val="00715B84"/>
    <w:rsid w:val="00715C92"/>
    <w:rsid w:val="00720C22"/>
    <w:rsid w:val="00737344"/>
    <w:rsid w:val="00752CDB"/>
    <w:rsid w:val="00755EFB"/>
    <w:rsid w:val="00757AF7"/>
    <w:rsid w:val="00786889"/>
    <w:rsid w:val="007906D7"/>
    <w:rsid w:val="00795C2A"/>
    <w:rsid w:val="007A7F95"/>
    <w:rsid w:val="007C06B8"/>
    <w:rsid w:val="007D25B9"/>
    <w:rsid w:val="007E39FB"/>
    <w:rsid w:val="007F38C8"/>
    <w:rsid w:val="007F38FE"/>
    <w:rsid w:val="008062BB"/>
    <w:rsid w:val="00812D93"/>
    <w:rsid w:val="00842785"/>
    <w:rsid w:val="008745CC"/>
    <w:rsid w:val="008A6BCA"/>
    <w:rsid w:val="008E433C"/>
    <w:rsid w:val="008F7CF1"/>
    <w:rsid w:val="00900337"/>
    <w:rsid w:val="00901AF5"/>
    <w:rsid w:val="00940824"/>
    <w:rsid w:val="009977B0"/>
    <w:rsid w:val="009A37EB"/>
    <w:rsid w:val="009A7D88"/>
    <w:rsid w:val="009C1236"/>
    <w:rsid w:val="009D2197"/>
    <w:rsid w:val="009D32E3"/>
    <w:rsid w:val="009D6AD9"/>
    <w:rsid w:val="009E5BDF"/>
    <w:rsid w:val="00A16BEF"/>
    <w:rsid w:val="00A41C0E"/>
    <w:rsid w:val="00A44E09"/>
    <w:rsid w:val="00A83F4C"/>
    <w:rsid w:val="00A84D02"/>
    <w:rsid w:val="00A852E0"/>
    <w:rsid w:val="00A92644"/>
    <w:rsid w:val="00AF3A13"/>
    <w:rsid w:val="00B1051D"/>
    <w:rsid w:val="00B14C2B"/>
    <w:rsid w:val="00B158A7"/>
    <w:rsid w:val="00B83340"/>
    <w:rsid w:val="00B86729"/>
    <w:rsid w:val="00BA6071"/>
    <w:rsid w:val="00BD077C"/>
    <w:rsid w:val="00BE3617"/>
    <w:rsid w:val="00BE4054"/>
    <w:rsid w:val="00C214B6"/>
    <w:rsid w:val="00C34295"/>
    <w:rsid w:val="00C45FC4"/>
    <w:rsid w:val="00C574DF"/>
    <w:rsid w:val="00C95280"/>
    <w:rsid w:val="00C952D4"/>
    <w:rsid w:val="00CD0406"/>
    <w:rsid w:val="00CD2E87"/>
    <w:rsid w:val="00CE085C"/>
    <w:rsid w:val="00CE32E3"/>
    <w:rsid w:val="00D0278C"/>
    <w:rsid w:val="00D11102"/>
    <w:rsid w:val="00D17D2F"/>
    <w:rsid w:val="00D44F2E"/>
    <w:rsid w:val="00D461D1"/>
    <w:rsid w:val="00D5083E"/>
    <w:rsid w:val="00DB3C25"/>
    <w:rsid w:val="00DD0733"/>
    <w:rsid w:val="00E035C5"/>
    <w:rsid w:val="00E25EE0"/>
    <w:rsid w:val="00E4794F"/>
    <w:rsid w:val="00E8030E"/>
    <w:rsid w:val="00E92562"/>
    <w:rsid w:val="00EC374B"/>
    <w:rsid w:val="00EE0633"/>
    <w:rsid w:val="00EE07D3"/>
    <w:rsid w:val="00F0781A"/>
    <w:rsid w:val="00F24C0C"/>
    <w:rsid w:val="00F57952"/>
    <w:rsid w:val="00F60787"/>
    <w:rsid w:val="00F915D3"/>
    <w:rsid w:val="00F95C75"/>
    <w:rsid w:val="00FA56B0"/>
    <w:rsid w:val="00FB4E55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CB2B6"/>
  <w15:docId w15:val="{D7F430AF-ACF8-4CCD-807B-CA44C1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977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Полина Алексеевна Вольхина</cp:lastModifiedBy>
  <cp:revision>71</cp:revision>
  <cp:lastPrinted>2018-04-29T09:07:00Z</cp:lastPrinted>
  <dcterms:created xsi:type="dcterms:W3CDTF">2022-07-13T10:39:00Z</dcterms:created>
  <dcterms:modified xsi:type="dcterms:W3CDTF">2025-10-24T13:56:00Z</dcterms:modified>
</cp:coreProperties>
</file>