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П</w:t>
            </w:r>
            <w:r w:rsidRPr="00D17D2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роект</w:t>
            </w:r>
          </w:p>
          <w:p w:rsidR="00D17D2F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proofErr w:type="gram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</w:t>
      </w:r>
      <w:proofErr w:type="gramEnd"/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роны», на основании протокола о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результатах аукциона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(</w:t>
      </w:r>
      <w:r w:rsidR="00F57952" w:rsidRPr="001A5E6D">
        <w:rPr>
          <w:rFonts w:ascii="Liberation Serif" w:hAnsi="Liberation Serif" w:cs="Liberation Serif"/>
          <w:sz w:val="28"/>
          <w:szCs w:val="28"/>
        </w:rPr>
        <w:t>протокола рассмотрения заявок на участие в аукционе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Договора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земельный участок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из земель 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населенных пунктов с кадастровым номером </w:t>
      </w:r>
      <w:r w:rsidR="00D17D2F" w:rsidRPr="00D17D2F">
        <w:rPr>
          <w:rFonts w:ascii="Liberation Serif" w:hAnsi="Liberation Serif" w:cs="Liberation Serif"/>
          <w:bCs/>
          <w:color w:val="000000"/>
          <w:sz w:val="28"/>
          <w:szCs w:val="28"/>
        </w:rPr>
        <w:t>66:41:0102901:176</w:t>
      </w:r>
      <w:r w:rsidR="00541CE5">
        <w:rPr>
          <w:rFonts w:ascii="Liberation Serif" w:hAnsi="Liberation Serif" w:cs="Liberation Serif"/>
          <w:sz w:val="28"/>
          <w:szCs w:val="28"/>
        </w:rPr>
        <w:t xml:space="preserve">,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местоположение: </w:t>
      </w:r>
      <w:r w:rsidR="00541CE5" w:rsidRPr="00541CE5">
        <w:rPr>
          <w:rFonts w:ascii="Liberation Serif" w:hAnsi="Liberation Serif" w:cs="Liberation Serif"/>
          <w:sz w:val="28"/>
          <w:szCs w:val="28"/>
        </w:rPr>
        <w:t>Свердл</w:t>
      </w:r>
      <w:r w:rsidR="00541CE5">
        <w:rPr>
          <w:rFonts w:ascii="Liberation Serif" w:hAnsi="Liberation Serif" w:cs="Liberation Serif"/>
          <w:sz w:val="28"/>
          <w:szCs w:val="28"/>
        </w:rPr>
        <w:t>овская область, г. Екатеринбург</w:t>
      </w:r>
      <w:r w:rsidR="00DD0733" w:rsidRPr="001A5E6D">
        <w:rPr>
          <w:rFonts w:ascii="Liberation Serif" w:hAnsi="Liberation Serif" w:cs="Liberation Serif"/>
          <w:sz w:val="28"/>
          <w:szCs w:val="28"/>
        </w:rPr>
        <w:t>, разрешенное использование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DD0733" w:rsidRPr="001A5E6D">
        <w:rPr>
          <w:rFonts w:ascii="Liberation Serif" w:hAnsi="Liberation Serif" w:cs="Liberation Serif"/>
          <w:sz w:val="28"/>
          <w:szCs w:val="28"/>
        </w:rPr>
        <w:t>–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D17D2F" w:rsidRPr="00D17D2F">
        <w:rPr>
          <w:rFonts w:ascii="Liberation Serif" w:hAnsi="Liberation Serif" w:cs="Liberation Serif"/>
          <w:sz w:val="28"/>
          <w:szCs w:val="28"/>
        </w:rPr>
        <w:t>индивидуальный жилой дом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в границах, указанных в </w:t>
      </w:r>
      <w:r w:rsidR="00D17D2F">
        <w:rPr>
          <w:rFonts w:ascii="Liberation Serif" w:hAnsi="Liberation Serif" w:cs="Liberation Serif"/>
          <w:sz w:val="28"/>
          <w:szCs w:val="28"/>
        </w:rPr>
        <w:t>в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ыписке </w:t>
      </w:r>
      <w:r w:rsidR="00D17D2F">
        <w:rPr>
          <w:rFonts w:ascii="Liberation Serif" w:hAnsi="Liberation Serif" w:cs="Liberation Serif"/>
          <w:sz w:val="28"/>
          <w:szCs w:val="28"/>
        </w:rPr>
        <w:br/>
      </w:r>
      <w:r w:rsidR="00F57952" w:rsidRPr="001A5E6D">
        <w:rPr>
          <w:rFonts w:ascii="Liberation Serif" w:hAnsi="Liberation Serif" w:cs="Liberation Serif"/>
          <w:sz w:val="28"/>
          <w:szCs w:val="28"/>
        </w:rPr>
        <w:t>из Единого государственного реестра недвижимости Участка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 прилагаемой </w:t>
      </w:r>
      <w:r w:rsidR="00D17D2F">
        <w:rPr>
          <w:rFonts w:ascii="Liberation Serif" w:hAnsi="Liberation Serif" w:cs="Liberation Serif"/>
          <w:sz w:val="28"/>
          <w:szCs w:val="28"/>
        </w:rPr>
        <w:br/>
      </w:r>
      <w:r w:rsidR="00F57952" w:rsidRPr="001A5E6D">
        <w:rPr>
          <w:rFonts w:ascii="Liberation Serif" w:hAnsi="Liberation Serif" w:cs="Liberation Serif"/>
          <w:sz w:val="28"/>
          <w:szCs w:val="28"/>
        </w:rPr>
        <w:t>к Договору и являющей</w:t>
      </w:r>
      <w:r w:rsidR="009E5BDF" w:rsidRPr="001A5E6D">
        <w:rPr>
          <w:rFonts w:ascii="Liberation Serif" w:hAnsi="Liberation Serif" w:cs="Liberation Serif"/>
          <w:sz w:val="28"/>
          <w:szCs w:val="28"/>
        </w:rPr>
        <w:t>ся его неотъемлемой частью,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общей площадью </w:t>
      </w:r>
      <w:r w:rsidR="00D17D2F" w:rsidRPr="00D17D2F">
        <w:rPr>
          <w:rFonts w:ascii="Liberation Serif" w:hAnsi="Liberation Serif" w:cs="Liberation Serif"/>
          <w:sz w:val="28"/>
          <w:szCs w:val="28"/>
        </w:rPr>
        <w:t>1159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кв. метр</w:t>
      </w:r>
      <w:r w:rsidR="00D461D1" w:rsidRPr="001A5E6D">
        <w:rPr>
          <w:rFonts w:ascii="Liberation Serif" w:hAnsi="Liberation Serif" w:cs="Liberation Serif"/>
          <w:sz w:val="28"/>
          <w:szCs w:val="28"/>
        </w:rPr>
        <w:t>ов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E4794F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1.2. </w:t>
      </w:r>
      <w:r w:rsidR="000E7E81" w:rsidRPr="001A5E6D">
        <w:rPr>
          <w:rFonts w:ascii="Liberation Serif" w:hAnsi="Liberation Serif" w:cs="Liberation Serif"/>
          <w:sz w:val="28"/>
          <w:szCs w:val="28"/>
        </w:rPr>
        <w:t>Объектов недвижимости, расположенных на Участке, не имеется</w:t>
      </w:r>
      <w:r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9E5BDF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1.3.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1.4.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lastRenderedPageBreak/>
        <w:t xml:space="preserve">2.2. Покупатель 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Участка,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3E2554" w:rsidRDefault="00E4794F" w:rsidP="00D17D2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2.4.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Оплата производится в рублях, путем перечисления денежных средств на расчетный счет Управления федерального казначейства по Свердловской области. Получатель: УФК по Свердловской области (Администрация города Екатеринбурга), Уральское ГУ Банка России, КПП 667101001, И</w:t>
      </w:r>
      <w:r w:rsidR="003E2554">
        <w:rPr>
          <w:rFonts w:ascii="Liberation Serif" w:hAnsi="Liberation Serif" w:cs="Liberation Serif"/>
          <w:sz w:val="28"/>
          <w:szCs w:val="28"/>
        </w:rPr>
        <w:t xml:space="preserve">НН 6661004661, ОКТМО 65701000,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БИК ТОФК 016577551, р/с 40102810645370000054, казначейский счет получателя 03100643000000016200, КБ</w:t>
      </w:r>
      <w:r w:rsidR="003E2554">
        <w:rPr>
          <w:rFonts w:ascii="Liberation Serif" w:hAnsi="Liberation Serif" w:cs="Liberation Serif"/>
          <w:sz w:val="28"/>
          <w:szCs w:val="28"/>
        </w:rPr>
        <w:t>К 90111406012040000430, код УИН_________________________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4794F" w:rsidRPr="003E2554" w:rsidRDefault="00E4794F" w:rsidP="009C12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3.2.6. Предоставлять информацию о состоянии Участка по запросам уполномоченных органов государственной власти и органов местного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самоуправления, создавать необходимые условия для контроля за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D17D2F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Договор составлен в </w:t>
      </w:r>
      <w:r w:rsidR="007F38FE">
        <w:rPr>
          <w:rFonts w:ascii="Liberation Serif" w:hAnsi="Liberation Serif" w:cs="Liberation Serif"/>
          <w:bCs/>
          <w:color w:val="000000"/>
          <w:sz w:val="28"/>
          <w:szCs w:val="28"/>
        </w:rPr>
        <w:t>двух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экземплярах,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имеющих одинаковую юридическую силу.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Один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экземпляр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Договора находятся у Продавца, один экземпляр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Покупателя.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изменения и дополнения к Договору действительны, если они совершены в письменной форме и подписаны Сторонами или уполномоченными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на</w:t>
      </w:r>
      <w:proofErr w:type="gramEnd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68758F" w:rsidRPr="001A5E6D" w:rsidRDefault="0068758F" w:rsidP="0068758F">
      <w:pPr>
        <w:ind w:firstLine="340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D17D2F" w:rsidRDefault="00D17D2F">
      <w:pPr>
        <w:spacing w:after="160" w:line="259" w:lineRule="auto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br w:type="page"/>
      </w:r>
    </w:p>
    <w:p w:rsidR="00E4794F" w:rsidRPr="00D17D2F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bookmarkStart w:id="0" w:name="_GoBack"/>
      <w:bookmarkEnd w:id="0"/>
      <w:r w:rsidRPr="00D17D2F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Министерство по управлению государственным имуществом 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ИНН/КПП 6658091960/667001001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 Екатеринбург,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ул. Мамина -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Сибиряка, 111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266FB" w:rsidRPr="001A5E6D" w:rsidRDefault="001266FB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2442" w:rsidRPr="001A5E6D" w:rsidRDefault="00462442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6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C92" w:rsidRDefault="00715C92">
      <w:r>
        <w:separator/>
      </w:r>
    </w:p>
  </w:endnote>
  <w:endnote w:type="continuationSeparator" w:id="0">
    <w:p w:rsidR="00715C92" w:rsidRDefault="0071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C92" w:rsidRDefault="00715C92">
      <w:r>
        <w:separator/>
      </w:r>
    </w:p>
  </w:footnote>
  <w:footnote w:type="continuationSeparator" w:id="0">
    <w:p w:rsidR="00715C92" w:rsidRDefault="00715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A4" w:rsidRPr="00BA1762" w:rsidRDefault="00C952D4">
    <w:pPr>
      <w:pStyle w:val="a3"/>
      <w:jc w:val="center"/>
      <w:rPr>
        <w:sz w:val="26"/>
        <w:szCs w:val="26"/>
      </w:rPr>
    </w:pPr>
    <w:r w:rsidRPr="00BA1762">
      <w:rPr>
        <w:sz w:val="26"/>
        <w:szCs w:val="26"/>
      </w:rPr>
      <w:fldChar w:fldCharType="begin"/>
    </w:r>
    <w:r w:rsidRPr="00BA1762">
      <w:rPr>
        <w:sz w:val="26"/>
        <w:szCs w:val="26"/>
      </w:rPr>
      <w:instrText xml:space="preserve"> PAGE   \* MERGEFORMAT </w:instrText>
    </w:r>
    <w:r w:rsidRPr="00BA1762">
      <w:rPr>
        <w:sz w:val="26"/>
        <w:szCs w:val="26"/>
      </w:rPr>
      <w:fldChar w:fldCharType="separate"/>
    </w:r>
    <w:r w:rsidR="00D17D2F">
      <w:rPr>
        <w:noProof/>
        <w:sz w:val="26"/>
        <w:szCs w:val="26"/>
      </w:rPr>
      <w:t>4</w:t>
    </w:r>
    <w:r w:rsidRPr="00BA1762">
      <w:rPr>
        <w:sz w:val="26"/>
        <w:szCs w:val="26"/>
      </w:rPr>
      <w:fldChar w:fldCharType="end"/>
    </w:r>
  </w:p>
  <w:p w:rsidR="00581BA4" w:rsidRDefault="00715C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F"/>
    <w:rsid w:val="000647F8"/>
    <w:rsid w:val="00074F11"/>
    <w:rsid w:val="000C40B0"/>
    <w:rsid w:val="000C6DEE"/>
    <w:rsid w:val="000E7E81"/>
    <w:rsid w:val="001266FB"/>
    <w:rsid w:val="001333D6"/>
    <w:rsid w:val="00133DE2"/>
    <w:rsid w:val="001A5E6D"/>
    <w:rsid w:val="001F0800"/>
    <w:rsid w:val="001F1006"/>
    <w:rsid w:val="002541F0"/>
    <w:rsid w:val="002D7521"/>
    <w:rsid w:val="002F2D84"/>
    <w:rsid w:val="00382E6C"/>
    <w:rsid w:val="003E2554"/>
    <w:rsid w:val="004457FD"/>
    <w:rsid w:val="00462442"/>
    <w:rsid w:val="004E2F23"/>
    <w:rsid w:val="005117E9"/>
    <w:rsid w:val="00541CE5"/>
    <w:rsid w:val="005856BB"/>
    <w:rsid w:val="005A600C"/>
    <w:rsid w:val="005D22F6"/>
    <w:rsid w:val="006215B0"/>
    <w:rsid w:val="00631DB3"/>
    <w:rsid w:val="00671DC6"/>
    <w:rsid w:val="0068758F"/>
    <w:rsid w:val="00696ED5"/>
    <w:rsid w:val="006C5E7E"/>
    <w:rsid w:val="00715C92"/>
    <w:rsid w:val="00720C22"/>
    <w:rsid w:val="00757AF7"/>
    <w:rsid w:val="007906D7"/>
    <w:rsid w:val="007A7F95"/>
    <w:rsid w:val="007F38FE"/>
    <w:rsid w:val="008062BB"/>
    <w:rsid w:val="008745CC"/>
    <w:rsid w:val="008E433C"/>
    <w:rsid w:val="00900337"/>
    <w:rsid w:val="00901AF5"/>
    <w:rsid w:val="009C1236"/>
    <w:rsid w:val="009D32E3"/>
    <w:rsid w:val="009E5BDF"/>
    <w:rsid w:val="00A16BEF"/>
    <w:rsid w:val="00A44E09"/>
    <w:rsid w:val="00A83F4C"/>
    <w:rsid w:val="00A84D02"/>
    <w:rsid w:val="00A852E0"/>
    <w:rsid w:val="00AF3A13"/>
    <w:rsid w:val="00B83340"/>
    <w:rsid w:val="00B86729"/>
    <w:rsid w:val="00BE3617"/>
    <w:rsid w:val="00C214B6"/>
    <w:rsid w:val="00C952D4"/>
    <w:rsid w:val="00CD0406"/>
    <w:rsid w:val="00CE32E3"/>
    <w:rsid w:val="00D17D2F"/>
    <w:rsid w:val="00D461D1"/>
    <w:rsid w:val="00D5083E"/>
    <w:rsid w:val="00DB3C25"/>
    <w:rsid w:val="00DD0733"/>
    <w:rsid w:val="00E25EE0"/>
    <w:rsid w:val="00E4794F"/>
    <w:rsid w:val="00E92562"/>
    <w:rsid w:val="00EE07D3"/>
    <w:rsid w:val="00F24C0C"/>
    <w:rsid w:val="00F57952"/>
    <w:rsid w:val="00F915D3"/>
    <w:rsid w:val="00FA56B0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A48B"/>
  <w15:docId w15:val="{D7F430AF-ACF8-4CCD-807B-CA44C19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Полина Алексеевна Вольхина</cp:lastModifiedBy>
  <cp:revision>6</cp:revision>
  <cp:lastPrinted>2018-04-29T09:07:00Z</cp:lastPrinted>
  <dcterms:created xsi:type="dcterms:W3CDTF">2022-07-13T10:39:00Z</dcterms:created>
  <dcterms:modified xsi:type="dcterms:W3CDTF">2024-11-06T11:45:00Z</dcterms:modified>
</cp:coreProperties>
</file>