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43" w:rsidRPr="00E61505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8"/>
          <w:szCs w:val="24"/>
        </w:rPr>
        <w:t>ДОГОВОР</w:t>
      </w:r>
    </w:p>
    <w:p w:rsidR="00F921CF" w:rsidRPr="00E61505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E61505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r w:rsidRPr="00E61505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«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», Законом Свердловской области от 20 июля 2015 года № 86-ОЗ </w:t>
      </w:r>
      <w:r w:rsidRPr="00E61505">
        <w:rPr>
          <w:rFonts w:ascii="Liberation Serif" w:hAnsi="Liberation Serif" w:cs="Liberation Serif"/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 xml:space="preserve">о </w:t>
      </w:r>
      <w:r w:rsidRPr="00E61505">
        <w:rPr>
          <w:rStyle w:val="105pt"/>
          <w:rFonts w:ascii="Liberation Serif" w:hAnsi="Liberation Serif" w:cs="Liberation Serif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6"/>
        </w:rPr>
        <w:t>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</w:t>
      </w:r>
      <w:r w:rsidR="00F976DB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действуя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имени 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интересах Свердловской области,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(далее – Рекламораспространитель), с другой стороны (далее совместно именуемые – Стороны) на основании протокола о результатах аукциона ГКУ СО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9F1294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предоставляет рекламораспространителю право разместить рекламную конструкцию на земельном участке ___________</w:t>
      </w:r>
      <w:r w:rsidR="0094626D" w:rsidRPr="00E61505">
        <w:rPr>
          <w:rStyle w:val="105pt"/>
          <w:rFonts w:ascii="Liberation Serif" w:hAnsi="Liberation Serif" w:cs="Liberation Serif"/>
          <w:sz w:val="24"/>
          <w:szCs w:val="24"/>
        </w:rPr>
        <w:t>___________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_____________________________,</w:t>
      </w:r>
    </w:p>
    <w:p w:rsidR="009F1294" w:rsidRPr="00E61505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>(неразграниченная, областная форма собственности)</w:t>
      </w:r>
    </w:p>
    <w:p w:rsidR="00D20943" w:rsidRPr="00E61505" w:rsidRDefault="00D20943" w:rsidP="009F1294">
      <w:pPr>
        <w:pStyle w:val="11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0943" w:rsidRPr="00E61505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D20943" w:rsidRPr="00E61505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Графическое описание места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 приведено </w:t>
      </w:r>
      <w:r w:rsidR="00F07BA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3C204D" w:rsidRPr="00E61505">
        <w:rPr>
          <w:rStyle w:val="105pt"/>
          <w:rFonts w:ascii="Liberation Serif" w:hAnsi="Liberation Serif" w:cs="Liberation Serif"/>
          <w:sz w:val="24"/>
          <w:szCs w:val="24"/>
        </w:rPr>
        <w:t>жении № 1 к настоящему Договору,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C40A8" w:rsidRPr="00E61505">
        <w:rPr>
          <w:rStyle w:val="105pt"/>
          <w:rFonts w:ascii="Liberation Serif" w:hAnsi="Liberation Serif" w:cs="Liberation Serif"/>
          <w:sz w:val="24"/>
          <w:szCs w:val="24"/>
        </w:rPr>
        <w:t>оформленное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виде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выкопировки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из схемы размещения рекламных конструкций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662305" w:rsidRPr="00E61505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, ГОСТ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 52044-2003 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(далее – ГОСТ)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и иным требованиям действующего законодательства.</w:t>
      </w:r>
    </w:p>
    <w:p w:rsidR="00D20943" w:rsidRPr="00E61505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E61505">
        <w:rPr>
          <w:rFonts w:ascii="Liberation Serif" w:hAnsi="Liberation Serif" w:cs="Liberation Serif"/>
          <w:sz w:val="24"/>
          <w:szCs w:val="24"/>
        </w:rPr>
        <w:t>вступает в силу через 30 (тридцать) календарных дней с даты его подписания Сторонами, действует</w:t>
      </w:r>
      <w:r w:rsidRPr="00E61505">
        <w:rPr>
          <w:rStyle w:val="7105pt"/>
          <w:rFonts w:ascii="Liberation Serif" w:hAnsi="Liberation Serif" w:cs="Liberation Serif"/>
          <w:sz w:val="24"/>
          <w:szCs w:val="24"/>
        </w:rPr>
        <w:t xml:space="preserve"> по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«__» _____20__ г</w:t>
      </w:r>
      <w:r w:rsidR="00215D70" w:rsidRPr="00E61505">
        <w:rPr>
          <w:rFonts w:ascii="Liberation Serif" w:hAnsi="Liberation Serif" w:cs="Liberation Serif"/>
          <w:sz w:val="24"/>
          <w:szCs w:val="24"/>
        </w:rPr>
        <w:t xml:space="preserve"> и пролонгации не подлежит.</w:t>
      </w:r>
    </w:p>
    <w:p w:rsidR="00F16875" w:rsidRPr="00E61505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092C65" w:rsidRPr="00E61505" w:rsidRDefault="00092C6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E61505" w:rsidRDefault="00E61505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lastRenderedPageBreak/>
        <w:t>2. Права и обязанности Сторон</w:t>
      </w:r>
    </w:p>
    <w:p w:rsidR="00D20943" w:rsidRPr="00E61505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E61505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</w:t>
      </w:r>
      <w:r w:rsidR="00325B82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схемой ра</w:t>
      </w:r>
      <w:r w:rsidR="00667166" w:rsidRPr="00E61505">
        <w:rPr>
          <w:rStyle w:val="105pt"/>
          <w:rFonts w:ascii="Liberation Serif" w:hAnsi="Liberation Serif" w:cs="Liberation Serif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E61505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проведении аукциона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указанными в приложении № 3;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Министерство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производстве работ по установке, эксплуатации, 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едеральным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производство земляных работ в соответствии с требованиями, предусмотренными нормативными-правовыми актами Администрации города Екатеринбурга;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 строении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</w:t>
      </w:r>
      <w:r w:rsidR="00C31514" w:rsidRPr="00E61505">
        <w:rPr>
          <w:rFonts w:ascii="Liberation Serif" w:hAnsi="Liberation Serif" w:cs="Liberation Serif"/>
          <w:lang w:val="ru"/>
        </w:rPr>
        <w:t xml:space="preserve"> 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строения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на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здани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и,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конструкции, работ по смене контента и поддержанию эстетического вида конструкций (покраска, очищение от пыли и грязи и т.д.) с УГИБДД ГУ МВД по 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>городу Екатеринбургу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7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неисправностей или со дня получения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выданного в соответствии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 пунктом 2.4.1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9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 xml:space="preserve">конструкции,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и эксплуатацию рекламной конструкции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2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Демонтировать рекламную конструкцию в течение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дней со дня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истечения срока действия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настоящего договора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уведомить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3 дней со дня демонтажа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D5FFA" w:rsidRPr="00E61505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 В случае повреждения имущества третьих лиц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, в том числе многолетни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зелены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насаждени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й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(деревья), </w:t>
      </w:r>
      <w:r w:rsidR="000D71CF" w:rsidRPr="00E61505">
        <w:rPr>
          <w:rStyle w:val="105pt"/>
          <w:rFonts w:ascii="Liberation Serif" w:hAnsi="Liberation Serif" w:cs="Liberation Serif"/>
          <w:sz w:val="24"/>
          <w:szCs w:val="24"/>
        </w:rPr>
        <w:t>элемент</w:t>
      </w:r>
      <w:r w:rsidR="00483ED1" w:rsidRPr="00E61505">
        <w:rPr>
          <w:rStyle w:val="105pt"/>
          <w:rFonts w:ascii="Liberation Serif" w:hAnsi="Liberation Serif" w:cs="Liberation Serif"/>
          <w:sz w:val="24"/>
          <w:szCs w:val="24"/>
        </w:rPr>
        <w:t>ов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благоустройства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E61505" w:rsidRDefault="00D20943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обязуется:</w:t>
      </w:r>
    </w:p>
    <w:p w:rsidR="008E764A" w:rsidRPr="00E61505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редоставить Р</w:t>
      </w:r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>екламораспространителю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_______________________________.</w:t>
      </w:r>
    </w:p>
    <w:p w:rsidR="008D16B9" w:rsidRPr="00E61505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rFonts w:ascii="Liberation Serif" w:hAnsi="Liberation Serif" w:cs="Liberation Serif"/>
          <w:sz w:val="18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                                                                 </w:t>
      </w:r>
      <w:r w:rsidR="008F3965"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</w:t>
      </w: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Pr="00E61505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  <w:shd w:val="clear" w:color="auto" w:fill="auto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в соответствии с пунктом 6.</w:t>
      </w:r>
      <w:r w:rsidR="00432E72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92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 Министерство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ту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>от 29 июля 2016 г. №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1684,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места ее установки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разрешительной документацией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E61505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E61505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E61505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2.4.4. 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8D16B9" w:rsidRPr="00E61505" w:rsidRDefault="008D16B9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77061">
      <w:pPr>
        <w:pStyle w:val="11"/>
        <w:shd w:val="clear" w:color="auto" w:fill="auto"/>
        <w:ind w:left="20" w:right="20" w:hanging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D77061" w:rsidRPr="00E61505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895221" w:rsidRPr="00E61505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E61505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оговора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силу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и выдается Рекламораспространителю вместе с Договором.</w:t>
      </w:r>
    </w:p>
    <w:p w:rsidR="003D64EB" w:rsidRPr="00E61505" w:rsidRDefault="003D64EB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eastAsia="en-US"/>
        </w:rPr>
        <w:t>В случае расторжения Договора в период его действия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за исключением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перв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E61505">
        <w:rPr>
          <w:rFonts w:ascii="Liberation Serif" w:eastAsiaTheme="minorHAnsi" w:hAnsi="Liberation Serif" w:cs="Liberation Serif"/>
          <w:lang w:val="x-none" w:eastAsia="en-US"/>
        </w:rPr>
        <w:br/>
      </w:r>
      <w:r w:rsidRPr="00E61505">
        <w:rPr>
          <w:rFonts w:ascii="Liberation Serif" w:eastAsiaTheme="minorHAnsi" w:hAnsi="Liberation Serif" w:cs="Liberation Serif"/>
          <w:lang w:val="x-none" w:eastAsia="en-US"/>
        </w:rPr>
        <w:t>и последн</w:t>
      </w:r>
      <w:r w:rsidRPr="00E61505">
        <w:rPr>
          <w:rFonts w:ascii="Liberation Serif" w:eastAsiaTheme="minorHAnsi" w:hAnsi="Liberation Serif" w:cs="Liberation Serif"/>
          <w:lang w:eastAsia="en-US"/>
        </w:rPr>
        <w:t>его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календарн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год</w:t>
      </w:r>
      <w:r w:rsidRPr="00E61505">
        <w:rPr>
          <w:rFonts w:ascii="Liberation Serif" w:eastAsiaTheme="minorHAnsi" w:hAnsi="Liberation Serif" w:cs="Liberation Serif"/>
          <w:lang w:eastAsia="en-US"/>
        </w:rPr>
        <w:t>а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действия Договора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платеж за последний квартал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Pr="00E61505">
        <w:rPr>
          <w:rFonts w:ascii="Liberation Serif" w:eastAsiaTheme="minorHAnsi" w:hAnsi="Liberation Serif" w:cs="Liberation Serif"/>
          <w:lang w:eastAsia="en-US"/>
        </w:rPr>
        <w:lastRenderedPageBreak/>
        <w:t>рассчитывается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E61505">
        <w:rPr>
          <w:rFonts w:ascii="Liberation Serif" w:eastAsiaTheme="minorHAnsi" w:hAnsi="Liberation Serif" w:cs="Liberation Serif"/>
          <w:lang w:eastAsia="en-US"/>
        </w:rPr>
        <w:t>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,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квартального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E61505">
        <w:rPr>
          <w:rFonts w:ascii="Liberation Serif" w:eastAsiaTheme="minorHAnsi" w:hAnsi="Liberation Serif" w:cs="Liberation Serif"/>
          <w:lang w:eastAsia="en-US"/>
        </w:rPr>
        <w:t>этом 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.</w:t>
      </w:r>
    </w:p>
    <w:p w:rsidR="00511841" w:rsidRPr="00E61505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с даты 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в силу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="007C7D0F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конструкции;</w:t>
      </w:r>
    </w:p>
    <w:p w:rsidR="007C7D0F" w:rsidRPr="00E61505" w:rsidRDefault="007C7D0F" w:rsidP="007C7D0F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в 30-дневный срок с даты вступления в силу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за последний календарный год использования места для установки и эксплуатации рекламной конструкции.</w:t>
      </w:r>
    </w:p>
    <w:p w:rsidR="00A72C65" w:rsidRPr="00E61505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>оследующие платежи Рекламораспространитель производит ежеквартально до 10 числа первого месяца квартала.</w:t>
      </w:r>
    </w:p>
    <w:p w:rsidR="00D20943" w:rsidRPr="00E61505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E61505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не полный квартал,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 общего количества дней в этом квартале.</w:t>
      </w:r>
    </w:p>
    <w:p w:rsidR="00D20943" w:rsidRPr="00E61505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 еже</w:t>
      </w:r>
      <w:r w:rsidR="00313E96" w:rsidRPr="00E61505">
        <w:rPr>
          <w:rStyle w:val="105pt"/>
          <w:rFonts w:ascii="Liberation Serif" w:hAnsi="Liberation Serif" w:cs="Liberation Serif"/>
          <w:sz w:val="24"/>
          <w:szCs w:val="24"/>
        </w:rPr>
        <w:t>квартальных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(единовременного) платежей(а)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по реквизитам, указанным в приложении к настоящему Договору.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>в приложении к настоящему Договору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1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уведомляет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D2E78" w:rsidRPr="00E61505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4.2.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931E9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н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FD2E78" w:rsidRPr="00E61505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саморекламу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B62FEA" w:rsidRPr="00E61505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09454E" w:rsidRPr="00E61505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4.3.</w:t>
      </w:r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 Рекламораспространитель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предпринять все зависящие от него меры,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предусмотренные действующим законодательством,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При возникновении, после вступления в силу настоящего </w:t>
      </w:r>
      <w:r w:rsidR="00445481" w:rsidRPr="00E61505">
        <w:rPr>
          <w:rStyle w:val="105pt"/>
          <w:rFonts w:ascii="Liberation Serif" w:eastAsia="Arial Unicode MS" w:hAnsi="Liberation Serif" w:cs="Liberation Serif"/>
          <w:sz w:val="24"/>
          <w:szCs w:val="24"/>
          <w:lang w:val="ru-RU"/>
        </w:rPr>
        <w:t>Д</w:t>
      </w: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оговора, </w:t>
      </w:r>
      <w:r w:rsidRPr="00E61505">
        <w:rPr>
          <w:rFonts w:ascii="Liberation Serif" w:hAnsi="Liberation Serif" w:cs="Liberation Serif"/>
        </w:rPr>
        <w:t>обстоятельств, делающих невозможным осуществление установки рекламной конструкции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>на месте, 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и существовавших до вступления </w:t>
      </w:r>
      <w:r w:rsidR="0084078A" w:rsidRPr="00E61505">
        <w:rPr>
          <w:rFonts w:ascii="Liberation Serif" w:hAnsi="Liberation Serif" w:cs="Liberation Serif"/>
        </w:rPr>
        <w:br/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Рекламораспространителю и (или) Министерству при должной осмотрительности, после вступления в силу настоящего Договора </w:t>
      </w:r>
      <w:r w:rsidR="0084078A" w:rsidRPr="00E61505">
        <w:rPr>
          <w:rFonts w:ascii="Liberation Serif" w:hAnsi="Liberation Serif" w:cs="Liberation Serif"/>
        </w:rPr>
        <w:lastRenderedPageBreak/>
        <w:t xml:space="preserve">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</w:t>
      </w:r>
      <w:r w:rsidR="00E61505">
        <w:rPr>
          <w:rFonts w:ascii="Liberation Serif" w:hAnsi="Liberation Serif" w:cs="Liberation Serif"/>
        </w:rPr>
        <w:br/>
      </w:r>
      <w:r w:rsidR="0084078A" w:rsidRPr="00E61505">
        <w:rPr>
          <w:rFonts w:ascii="Liberation Serif" w:hAnsi="Liberation Serif" w:cs="Liberation Serif"/>
        </w:rPr>
        <w:t xml:space="preserve">по реконструкции и т.д.), </w:t>
      </w:r>
      <w:r w:rsidR="00432E72" w:rsidRPr="00E61505">
        <w:rPr>
          <w:rFonts w:ascii="Liberation Serif" w:hAnsi="Liberation Serif" w:cs="Liberation Serif"/>
          <w:lang w:val="ru-RU"/>
        </w:rPr>
        <w:t xml:space="preserve">договор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r w:rsidR="00432E72" w:rsidRPr="00E61505">
        <w:rPr>
          <w:rFonts w:ascii="Liberation Serif" w:hAnsi="Liberation Serif" w:cs="Liberation Serif"/>
          <w:lang w:val="ru-RU"/>
        </w:rPr>
        <w:t>в соответствии с абз. 7 п. 6.2. настоящего Договора.</w:t>
      </w:r>
    </w:p>
    <w:p w:rsidR="00F21CA7" w:rsidRPr="00E61505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н</w:t>
      </w:r>
      <w:r w:rsidR="00596A0B" w:rsidRPr="00E61505">
        <w:rPr>
          <w:rFonts w:ascii="Liberation Serif" w:hAnsi="Liberation Serif" w:cs="Liberation Serif"/>
          <w:sz w:val="24"/>
          <w:szCs w:val="24"/>
        </w:rPr>
        <w:t>а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E61505">
        <w:rPr>
          <w:rFonts w:ascii="Liberation Serif" w:hAnsi="Liberation Serif" w:cs="Liberation Serif"/>
          <w:sz w:val="24"/>
          <w:szCs w:val="24"/>
        </w:rPr>
        <w:t>ю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Pr="00E61505" w:rsidRDefault="00F21CA7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Fonts w:ascii="Liberation Serif" w:hAnsi="Liberation Serif" w:cs="Liberation Serif"/>
        </w:rPr>
        <w:t xml:space="preserve">4.4. </w:t>
      </w:r>
      <w:r w:rsidR="00432E72" w:rsidRPr="00E61505">
        <w:rPr>
          <w:rFonts w:ascii="Liberation Serif" w:hAnsi="Liberation Serif" w:cs="Liberation Serif"/>
          <w:lang w:val="ru-RU"/>
        </w:rPr>
        <w:t>Указанный в п. 4.3. настоящего Дог</w:t>
      </w:r>
      <w:r w:rsidR="002F53FC" w:rsidRPr="00E61505">
        <w:rPr>
          <w:rFonts w:ascii="Liberation Serif" w:hAnsi="Liberation Serif" w:cs="Liberation Serif"/>
          <w:lang w:val="ru-RU"/>
        </w:rPr>
        <w:t>о</w:t>
      </w:r>
      <w:r w:rsidR="00432E72" w:rsidRPr="00E61505">
        <w:rPr>
          <w:rFonts w:ascii="Liberation Serif" w:hAnsi="Liberation Serif" w:cs="Liberation Serif"/>
          <w:lang w:val="ru-RU"/>
        </w:rPr>
        <w:t xml:space="preserve">вора порядок распространяется также на случай </w:t>
      </w:r>
      <w:r w:rsidR="00432E72" w:rsidRPr="00E61505">
        <w:rPr>
          <w:rFonts w:ascii="Liberation Serif" w:hAnsi="Liberation Serif" w:cs="Liberation Serif"/>
        </w:rPr>
        <w:t>возникновения</w:t>
      </w:r>
      <w:r w:rsidRPr="00E61505">
        <w:rPr>
          <w:rFonts w:ascii="Liberation Serif" w:hAnsi="Liberation Serif" w:cs="Liberation Serif"/>
        </w:rPr>
        <w:t xml:space="preserve"> права собственности </w:t>
      </w:r>
      <w:r w:rsidR="00C67C67" w:rsidRPr="00E61505">
        <w:rPr>
          <w:rFonts w:ascii="Liberation Serif" w:hAnsi="Liberation Serif" w:cs="Liberation Serif"/>
          <w:lang w:val="ru-RU"/>
        </w:rPr>
        <w:t>третьих лиц</w:t>
      </w:r>
      <w:r w:rsidRPr="00E61505">
        <w:rPr>
          <w:rFonts w:ascii="Liberation Serif" w:hAnsi="Liberation Serif" w:cs="Liberation Serif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в соответствии с п. 1.1 настоящего Договора </w:t>
      </w:r>
      <w:r w:rsidR="007B04EB" w:rsidRPr="00E61505">
        <w:rPr>
          <w:rFonts w:ascii="Liberation Serif" w:hAnsi="Liberation Serif" w:cs="Liberation Serif"/>
          <w:lang w:val="ru-RU"/>
        </w:rPr>
        <w:t xml:space="preserve">Рекламораспространителю </w:t>
      </w:r>
      <w:r w:rsidRPr="00E61505">
        <w:rPr>
          <w:rFonts w:ascii="Liberation Serif" w:hAnsi="Liberation Serif" w:cs="Liberation Serif"/>
        </w:rPr>
        <w:t xml:space="preserve">предоставляется право установить </w:t>
      </w:r>
      <w:r w:rsidR="006E6C7E" w:rsidRPr="00E61505">
        <w:rPr>
          <w:rFonts w:ascii="Liberation Serif" w:hAnsi="Liberation Serif" w:cs="Liberation Serif"/>
        </w:rPr>
        <w:br/>
      </w:r>
      <w:r w:rsidRPr="00E61505">
        <w:rPr>
          <w:rFonts w:ascii="Liberation Serif" w:hAnsi="Liberation Serif" w:cs="Liberation Serif"/>
        </w:rPr>
        <w:t>и (или) эксплуатировать рекл</w:t>
      </w:r>
      <w:r w:rsidR="00B11F0C" w:rsidRPr="00E61505">
        <w:rPr>
          <w:rFonts w:ascii="Liberation Serif" w:hAnsi="Liberation Serif" w:cs="Liberation Serif"/>
        </w:rPr>
        <w:t xml:space="preserve">амную конструкцию. </w:t>
      </w:r>
      <w:r w:rsidR="00B11F0C" w:rsidRPr="00E61505">
        <w:rPr>
          <w:rFonts w:ascii="Liberation Serif" w:hAnsi="Liberation Serif" w:cs="Liberation Serif"/>
          <w:lang w:val="ru-RU"/>
        </w:rPr>
        <w:t>При этом, под моментом возникновения права собственности следует понимать момент государственной регистрации права.</w:t>
      </w:r>
    </w:p>
    <w:p w:rsidR="002F53FC" w:rsidRPr="00E61505" w:rsidRDefault="002F53FC" w:rsidP="00432E7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2" w:name="bookmark5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2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623B3B" w:rsidRPr="00E61505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5.1. В случае нарушения сроков внесения платы за установку и эксплуатацию рекламной конструкции, предусмотренных пунктом 3.2 настоящего Договора, Рекламораспространитель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</w:p>
    <w:p w:rsidR="008A3BC5" w:rsidRPr="00E61505" w:rsidRDefault="008A3BC5" w:rsidP="008A3BC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5.2. За неисполнение или ненадлежащее исполнение обязательств, предусмотренных </w:t>
      </w:r>
      <w:r>
        <w:rPr>
          <w:rStyle w:val="105pt"/>
          <w:rFonts w:ascii="Liberation Serif" w:hAnsi="Liberation Serif" w:cs="Liberation Serif"/>
          <w:sz w:val="24"/>
          <w:szCs w:val="24"/>
        </w:rPr>
        <w:t xml:space="preserve">пунктами 2.1.1, 2.1.6, 2.1.7, 2.1.8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Рекламораспространитель уплачивает неустойку в размере 0,5 % от годового размера платы по настоящему Договору за каждый день неисполнения обязательств, с момента нарушения до момента их устранения.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E61505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, задаток, внесенный Рекламораспространителем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Рекламораспространитель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Pr="00E61505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В случае расторжения Договора по инициативе Рекламораспространителя</w:t>
      </w:r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Рекламораспространителя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tabs>
          <w:tab w:val="left" w:pos="1100"/>
        </w:tabs>
        <w:ind w:left="66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t>6. Изменение и прекращение настоящего Договора</w:t>
      </w:r>
    </w:p>
    <w:p w:rsidR="00D20943" w:rsidRPr="00E61505" w:rsidRDefault="00D20943" w:rsidP="00D20943">
      <w:pPr>
        <w:pStyle w:val="6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3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lastRenderedPageBreak/>
        <w:t xml:space="preserve">6.2. Настоящий Договор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Министерства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Рекламораспространителя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неисполнения или ненадлежащего исполнения Рекламораспространителем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 также возникновение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права собственности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8"/>
        </w:rPr>
        <w:t>третьих лиц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в отношении земельного участка, ранее находившегося 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в неразграниченной государственной собственности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>, на котором в соответствии с п. 1.1 настоящего Договора предоставляется право установить и (или) эксплу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атировать рекламную конструкцию;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Рекламораспространителем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3"/>
    </w:p>
    <w:p w:rsidR="00D77061" w:rsidRPr="00E61505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7.1.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7.2.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Настоящий </w:t>
      </w:r>
      <w:r w:rsidR="004C3B3A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E61505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E61505" w:rsidTr="00395DE3">
        <w:tc>
          <w:tcPr>
            <w:tcW w:w="4995" w:type="dxa"/>
          </w:tcPr>
          <w:p w:rsidR="00662305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ИНН/КПП 6658091960/667001001</w:t>
            </w:r>
          </w:p>
          <w:p w:rsidR="00662305" w:rsidRPr="00E61505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E61505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ул. Мамина –</w:t>
            </w:r>
            <w:r w:rsidR="00D20943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Сибиряка, 111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(</w:t>
            </w:r>
            <w:r w:rsidR="00BE526C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AB16" wp14:editId="2D5B1CE5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2544445" cy="138499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______</w:t>
                            </w:r>
                          </w:p>
                          <w:p w:rsidR="00395DE3" w:rsidRPr="00F33289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A7AB16" id="Прямоугольник 2" o:spid="_x0000_s1026" style="position:absolute;left:0;text-align:left;margin-left:149.15pt;margin-top:-.15pt;width:200.35pt;height:10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    <v:textbox style="mso-fit-shape-to-text:t">
                  <w:txbxContent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1</w:t>
                      </w:r>
                    </w:p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______</w:t>
                      </w:r>
                    </w:p>
                    <w:p w:rsidR="00395DE3" w:rsidRPr="00F33289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>Графическое описание места размещения рекламной конструкции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184567</wp:posOffset>
                </wp:positionH>
                <wp:positionV relativeFrom="paragraph">
                  <wp:posOffset>7704</wp:posOffset>
                </wp:positionV>
                <wp:extent cx="5764377" cy="7042245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7" cy="704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089F1" id="Прямоугольник 3" o:spid="_x0000_s1026" style="position:absolute;margin-left:14.55pt;margin-top:.6pt;width:453.9pt;height:5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221004</wp:posOffset>
                </wp:positionH>
                <wp:positionV relativeFrom="paragraph">
                  <wp:posOffset>87594</wp:posOffset>
                </wp:positionV>
                <wp:extent cx="5206835" cy="5043745"/>
                <wp:effectExtent l="0" t="0" r="32385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835" cy="5043745"/>
                          <a:chOff x="0" y="0"/>
                          <a:chExt cx="5206835" cy="504374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4287" y="75912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260121" y="0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165894" y="439947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165894" y="234638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16657"/>
                            <a:ext cx="1782098" cy="966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4574" y="3148642"/>
                            <a:ext cx="2040890" cy="1148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90777" y="31400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733245" y="26828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843FEF" id="Группа 12" o:spid="_x0000_s1026" style="position:absolute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    <v:line id="Прямая соединительная линия 4" o:spid="_x0000_s1027" style="position:absolute;visibility:visible;mso-wrap-style:squar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" o:spid="_x0000_s1028" style="position:absolute;flip:x;visibility:visible;mso-wrap-style:squar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6" o:spid="_x0000_s1029" style="position:absolute;flip:x;visibility:visible;mso-wrap-style:squar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7" o:spid="_x0000_s1030" style="position:absolute;visibility:visible;mso-wrap-style:squar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31" style="position:absolute;visibility:visible;mso-wrap-style:squar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2" style="position:absolute;visibility:visible;mso-wrap-style:squar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3" style="position:absolute;flip:x;visibility:visible;mso-wrap-style:squar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4" style="position:absolute;flip:x;visibility:visible;mso-wrap-style:squar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60EC" wp14:editId="25DE1BFF">
                <wp:simplePos x="0" y="0"/>
                <wp:positionH relativeFrom="column">
                  <wp:posOffset>710565</wp:posOffset>
                </wp:positionH>
                <wp:positionV relativeFrom="paragraph">
                  <wp:posOffset>131181</wp:posOffset>
                </wp:positionV>
                <wp:extent cx="940279" cy="577970"/>
                <wp:effectExtent l="95250" t="209550" r="88900" b="222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C4949" id="Прямоугольник 16" o:spid="_x0000_s1026" style="position:absolute;margin-left:55.95pt;margin-top:10.35pt;width:74.05pt;height:45.5pt;rotation:193763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31C18" wp14:editId="5159B1E3">
                <wp:simplePos x="0" y="0"/>
                <wp:positionH relativeFrom="column">
                  <wp:posOffset>790035</wp:posOffset>
                </wp:positionH>
                <wp:positionV relativeFrom="paragraph">
                  <wp:posOffset>98102</wp:posOffset>
                </wp:positionV>
                <wp:extent cx="767547" cy="276045"/>
                <wp:effectExtent l="0" t="114300" r="0" b="1244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</w:t>
                            </w:r>
                            <w:r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31C18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62.2pt;margin-top:7.7pt;width:60.45pt;height:21.75pt;rotation:19228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</w:t>
                      </w:r>
                      <w:r>
                        <w:rPr>
                          <w:rFonts w:ascii="Liberation Serif" w:hAnsi="Liberation Serif" w:cs="Liberation Serif"/>
                          <w:lang w:val="ru-RU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1677826</wp:posOffset>
                </wp:positionH>
                <wp:positionV relativeFrom="paragraph">
                  <wp:posOffset>62709</wp:posOffset>
                </wp:positionV>
                <wp:extent cx="940279" cy="577970"/>
                <wp:effectExtent l="95250" t="209550" r="88900" b="222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B3161" id="Прямоугольник 13" o:spid="_x0000_s1026" style="position:absolute;margin-left:132.1pt;margin-top:4.95pt;width:74.05pt;height:45.5pt;rotation:193763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66FC" wp14:editId="48259701">
                <wp:simplePos x="0" y="0"/>
                <wp:positionH relativeFrom="column">
                  <wp:posOffset>4197566</wp:posOffset>
                </wp:positionH>
                <wp:positionV relativeFrom="paragraph">
                  <wp:posOffset>186690</wp:posOffset>
                </wp:positionV>
                <wp:extent cx="1500996" cy="2755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lang w:val="ru-RU"/>
                              </w:rPr>
                              <w:t>Место установки 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266FC" id="Надпись 28" o:spid="_x0000_s1028" type="#_x0000_t202" style="position:absolute;left:0;text-align:left;margin-left:330.5pt;margin-top:14.7pt;width:118.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b/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>Место установки РК</w:t>
                      </w:r>
                    </w:p>
                  </w:txbxContent>
                </v:textbox>
              </v:shape>
            </w:pict>
          </mc:Fallback>
        </mc:AlternateContent>
      </w: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1769217</wp:posOffset>
                </wp:positionH>
                <wp:positionV relativeFrom="paragraph">
                  <wp:posOffset>31175</wp:posOffset>
                </wp:positionV>
                <wp:extent cx="767547" cy="276045"/>
                <wp:effectExtent l="0" t="114300" r="0" b="1244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29" type="#_x0000_t202" style="position:absolute;left:0;text-align:left;margin-left:139.3pt;margin-top:2.45pt;width:60.45pt;height:21.75pt;rotation:1922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4465199</wp:posOffset>
                </wp:positionH>
                <wp:positionV relativeFrom="paragraph">
                  <wp:posOffset>11286</wp:posOffset>
                </wp:positionV>
                <wp:extent cx="207034" cy="422635"/>
                <wp:effectExtent l="38100" t="0" r="2159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" cy="42263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3CF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1.6pt;margin-top:.9pt;width:16.3pt;height:3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3883924</wp:posOffset>
                </wp:positionH>
                <wp:positionV relativeFrom="paragraph">
                  <wp:posOffset>190500</wp:posOffset>
                </wp:positionV>
                <wp:extent cx="810883" cy="802257"/>
                <wp:effectExtent l="19050" t="19050" r="27940" b="1714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0225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5C283D" id="Овал 24" o:spid="_x0000_s1026" style="position:absolute;margin-left:305.8pt;margin-top:15pt;width:63.8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4102292</wp:posOffset>
                </wp:positionH>
                <wp:positionV relativeFrom="paragraph">
                  <wp:posOffset>10352</wp:posOffset>
                </wp:positionV>
                <wp:extent cx="388129" cy="420286"/>
                <wp:effectExtent l="0" t="0" r="12065" b="374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29" cy="420286"/>
                          <a:chOff x="0" y="0"/>
                          <a:chExt cx="517585" cy="687873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17585" cy="30445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67419" y="301925"/>
                            <a:ext cx="0" cy="3859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150341" id="Группа 23" o:spid="_x0000_s1026" style="position:absolute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    <v:rect id="Прямоугольник 21" o:spid="_x0000_s1027" style="position:absolute;width:5175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    <v:line id="Прямая соединительная линия 22" o:spid="_x0000_s1028" style="position:absolute;visibility:visible;mso-wrap-style:squar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8E1E8" wp14:editId="53FF51AE">
                <wp:simplePos x="0" y="0"/>
                <wp:positionH relativeFrom="column">
                  <wp:posOffset>3229927</wp:posOffset>
                </wp:positionH>
                <wp:positionV relativeFrom="paragraph">
                  <wp:posOffset>72708</wp:posOffset>
                </wp:positionV>
                <wp:extent cx="1208481" cy="275590"/>
                <wp:effectExtent l="0" t="228600" r="0" b="2387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597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Войкова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E1E8" id="Надпись 20" o:spid="_x0000_s1030" type="#_x0000_t202" style="position:absolute;left:0;text-align:left;margin-left:254.3pt;margin-top:5.75pt;width:95.15pt;height:21.7pt;rotation:18924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Войкова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DA9BB" wp14:editId="5A2556E7">
                <wp:simplePos x="0" y="0"/>
                <wp:positionH relativeFrom="column">
                  <wp:posOffset>1255485</wp:posOffset>
                </wp:positionH>
                <wp:positionV relativeFrom="paragraph">
                  <wp:posOffset>43211</wp:posOffset>
                </wp:positionV>
                <wp:extent cx="1208481" cy="275590"/>
                <wp:effectExtent l="218758" t="0" r="19145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5696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A9BB" id="Надпись 19" o:spid="_x0000_s1031" type="#_x0000_t202" style="position:absolute;left:0;text-align:left;margin-left:98.85pt;margin-top:3.4pt;width:95.15pt;height:21.7pt;rotation:-40242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Первомайская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45913" wp14:editId="6C59FD06">
                <wp:simplePos x="0" y="0"/>
                <wp:positionH relativeFrom="column">
                  <wp:posOffset>4059472</wp:posOffset>
                </wp:positionH>
                <wp:positionV relativeFrom="paragraph">
                  <wp:posOffset>-155575</wp:posOffset>
                </wp:positionV>
                <wp:extent cx="2544445" cy="13849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845913" id="_x0000_s1032" style="position:absolute;left:0;text-align:left;margin-left:319.65pt;margin-top:-12.25pt;width:200.35pt;height:10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    <v:textbox style="mso-fit-shape-to-text:t">
                  <w:txbxContent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b/>
          <w:sz w:val="28"/>
          <w:szCs w:val="28"/>
        </w:rPr>
        <w:t>Расчет платы по договору №</w:t>
      </w:r>
      <w:r w:rsidRPr="00E61505">
        <w:rPr>
          <w:rFonts w:ascii="Liberation Serif" w:hAnsi="Liberation Serif" w:cs="Liberation Serif"/>
          <w:b/>
        </w:rPr>
        <w:t xml:space="preserve"> </w:t>
      </w:r>
      <w:r w:rsidRPr="00E61505">
        <w:rPr>
          <w:rFonts w:ascii="Liberation Serif" w:hAnsi="Liberation Serif" w:cs="Liberation Serif"/>
          <w:b/>
          <w:sz w:val="28"/>
          <w:szCs w:val="28"/>
          <w:lang w:val="ru-RU"/>
        </w:rPr>
        <w:t>_______</w:t>
      </w: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  <w:bCs/>
        </w:rPr>
      </w:pPr>
      <w:r w:rsidRPr="00E61505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 w:rsidRPr="00E61505">
        <w:rPr>
          <w:rFonts w:ascii="Liberation Serif" w:hAnsi="Liberation Serif" w:cs="Liberation Serif"/>
        </w:rPr>
        <w:br/>
        <w:t xml:space="preserve">ГКУ СО «Фонд имущества Свердловской области» от </w:t>
      </w:r>
      <w:r w:rsidRPr="00E61505">
        <w:rPr>
          <w:rFonts w:ascii="Liberation Serif" w:hAnsi="Liberation Serif" w:cs="Liberation Serif"/>
          <w:lang w:val="ru-RU"/>
        </w:rPr>
        <w:t>«__»________</w:t>
      </w:r>
      <w:r w:rsidRPr="00E61505">
        <w:rPr>
          <w:rFonts w:ascii="Liberation Serif" w:hAnsi="Liberation Serif" w:cs="Liberation Serif"/>
        </w:rPr>
        <w:t>20</w:t>
      </w:r>
      <w:r w:rsidRPr="00E61505">
        <w:rPr>
          <w:rFonts w:ascii="Liberation Serif" w:hAnsi="Liberation Serif" w:cs="Liberation Serif"/>
          <w:lang w:val="ru-RU"/>
        </w:rPr>
        <w:t>__</w:t>
      </w:r>
      <w:r w:rsidRPr="00E61505">
        <w:rPr>
          <w:rFonts w:ascii="Liberation Serif" w:hAnsi="Liberation Serif" w:cs="Liberation Serif"/>
        </w:rPr>
        <w:t xml:space="preserve"> № </w:t>
      </w:r>
      <w:r w:rsidRPr="00E61505">
        <w:rPr>
          <w:rFonts w:ascii="Liberation Serif" w:hAnsi="Liberation Serif" w:cs="Liberation Serif"/>
          <w:lang w:val="ru-RU"/>
        </w:rPr>
        <w:t>___</w:t>
      </w:r>
      <w:r w:rsidRPr="00E61505">
        <w:rPr>
          <w:rFonts w:ascii="Liberation Serif" w:hAnsi="Liberation Serif" w:cs="Liberation Serif"/>
          <w:bCs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 w:rsidRPr="00E61505">
        <w:rPr>
          <w:rFonts w:ascii="Liberation Serif" w:hAnsi="Liberation Serif" w:cs="Liberation Serif"/>
          <w:b/>
          <w:lang w:val="ru-RU"/>
        </w:rPr>
        <w:t>________</w:t>
      </w:r>
      <w:r w:rsidRPr="00E61505">
        <w:rPr>
          <w:rFonts w:ascii="Liberation Serif" w:hAnsi="Liberation Serif" w:cs="Liberation Serif"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В первый календарный год действия Договора плата начисляется исходя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>за установку и эксплуатацию рекламной конструкции и общего количества дней в году.</w:t>
      </w:r>
    </w:p>
    <w:p w:rsidR="00384DA4" w:rsidRPr="008316E9" w:rsidRDefault="00384DA4" w:rsidP="00384DA4">
      <w:pPr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>Задаток в размере</w:t>
      </w:r>
      <w:r w:rsidRPr="00E61505">
        <w:rPr>
          <w:rFonts w:ascii="Liberation Serif" w:hAnsi="Liberation Serif" w:cs="Liberation Serif"/>
          <w:b/>
          <w:lang w:val="ru-RU"/>
        </w:rPr>
        <w:t>__________</w:t>
      </w:r>
      <w:r w:rsidRPr="00E61505"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 w:rsidRPr="00E61505">
        <w:rPr>
          <w:rFonts w:ascii="Liberation Serif" w:hAnsi="Liberation Serif" w:cs="Liberation Serif"/>
        </w:rPr>
        <w:br/>
        <w:t xml:space="preserve">за первый год </w:t>
      </w:r>
      <w:r w:rsidRPr="008316E9">
        <w:rPr>
          <w:rFonts w:ascii="Liberation Serif" w:hAnsi="Liberation Serif" w:cs="Liberation Serif"/>
        </w:rPr>
        <w:t>размещения рекламной конструкции.</w:t>
      </w:r>
    </w:p>
    <w:p w:rsidR="00384DA4" w:rsidRPr="008316E9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316E9">
        <w:rPr>
          <w:rFonts w:ascii="Liberation Serif" w:hAnsi="Liberation Serif" w:cs="Liberation Serif"/>
        </w:rPr>
        <w:t xml:space="preserve">Плата за первый </w:t>
      </w:r>
      <w:r w:rsidRPr="008316E9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8316E9"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 w:rsidRPr="008316E9">
        <w:rPr>
          <w:rFonts w:ascii="Liberation Serif" w:hAnsi="Liberation Serif" w:cs="Liberation Serif"/>
        </w:rPr>
        <w:br/>
        <w:t xml:space="preserve">в соответствии с пунктом 3.2 Договора вносится в 10-дневный срок с даты вступления Договора </w:t>
      </w:r>
      <w:r w:rsidRPr="008316E9">
        <w:rPr>
          <w:rFonts w:ascii="Liberation Serif" w:hAnsi="Liberation Serif" w:cs="Liberation Serif"/>
        </w:rPr>
        <w:br/>
        <w:t>в силу.</w:t>
      </w:r>
    </w:p>
    <w:p w:rsidR="008316E9" w:rsidRPr="008316E9" w:rsidRDefault="008316E9" w:rsidP="008316E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316E9">
        <w:rPr>
          <w:rFonts w:ascii="Liberation Serif" w:hAnsi="Liberation Serif" w:cs="Liberation Serif"/>
        </w:rPr>
        <w:t xml:space="preserve">Плата за последний </w:t>
      </w:r>
      <w:r w:rsidRPr="008316E9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8316E9">
        <w:rPr>
          <w:rFonts w:ascii="Liberation Serif" w:hAnsi="Liberation Serif" w:cs="Liberation Serif"/>
        </w:rPr>
        <w:t>год использования места в соответствии с пунктом 3.2 Договора вносится в 30-дневный срок с даты вступления Договора в силу.</w:t>
      </w:r>
    </w:p>
    <w:p w:rsidR="00384DA4" w:rsidRPr="008316E9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316E9">
        <w:rPr>
          <w:rStyle w:val="100"/>
          <w:rFonts w:ascii="Liberation Serif" w:eastAsiaTheme="minorHAnsi" w:hAnsi="Liberation Serif" w:cs="Liberation Serif"/>
          <w:sz w:val="24"/>
          <w:szCs w:val="24"/>
        </w:rPr>
        <w:t xml:space="preserve">Последующие платежи по Договору вносятся равными долями ежеквартально </w:t>
      </w:r>
      <w:r w:rsidRPr="008316E9">
        <w:rPr>
          <w:rStyle w:val="100"/>
          <w:rFonts w:ascii="Liberation Serif" w:eastAsiaTheme="minorHAnsi" w:hAnsi="Liberation Serif" w:cs="Liberation Serif"/>
          <w:sz w:val="24"/>
          <w:szCs w:val="24"/>
        </w:rPr>
        <w:br/>
        <w:t>до 10 числа первого месяца квартала.</w:t>
      </w:r>
      <w:r w:rsidRPr="008316E9">
        <w:rPr>
          <w:rFonts w:ascii="Liberation Serif" w:hAnsi="Liberation Serif" w:cs="Liberation Serif"/>
        </w:rPr>
        <w:t xml:space="preserve"> </w:t>
      </w:r>
    </w:p>
    <w:p w:rsidR="005F3656" w:rsidRPr="008316E9" w:rsidRDefault="005F3656" w:rsidP="005F3656">
      <w:pPr>
        <w:ind w:firstLine="709"/>
        <w:jc w:val="both"/>
        <w:rPr>
          <w:rFonts w:ascii="Liberation Serif" w:hAnsi="Liberation Serif" w:cs="Liberation Serif"/>
        </w:rPr>
      </w:pPr>
    </w:p>
    <w:p w:rsidR="005F3656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b/>
        </w:rPr>
        <w:t>РЕКВИЗИТЫ ДЛЯ ПЕРЕЧИСЛЕНИЯ ДЕНЕЖНЫХ СРЕДСТВ</w:t>
      </w:r>
    </w:p>
    <w:p w:rsidR="005F3656" w:rsidRPr="00E61505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</w:p>
    <w:tbl>
      <w:tblPr>
        <w:tblpPr w:leftFromText="180" w:rightFromText="180" w:vertAnchor="text" w:tblpY="1"/>
        <w:tblOverlap w:val="never"/>
        <w:tblW w:w="12204" w:type="dxa"/>
        <w:tblLook w:val="04A0" w:firstRow="1" w:lastRow="0" w:firstColumn="1" w:lastColumn="0" w:noHBand="0" w:noVBand="1"/>
      </w:tblPr>
      <w:tblGrid>
        <w:gridCol w:w="11982"/>
        <w:gridCol w:w="222"/>
      </w:tblGrid>
      <w:tr w:rsidR="005F3656" w:rsidRPr="00E61505" w:rsidTr="00583B93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  <w:gridCol w:w="222"/>
            </w:tblGrid>
            <w:tr w:rsidR="005F3656" w:rsidRPr="00E61505" w:rsidTr="00583B93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781"/>
                    <w:gridCol w:w="445"/>
                  </w:tblGrid>
                  <w:tr w:rsidR="005F3656" w:rsidRPr="00E86184" w:rsidTr="00583B93">
                    <w:trPr>
                      <w:trHeight w:val="4532"/>
                    </w:trPr>
                    <w:tc>
                      <w:tcPr>
                        <w:tcW w:w="9781" w:type="dxa"/>
                      </w:tcPr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 xml:space="preserve">Банк получателя: Уральское ГУ Банка России//УФК по Свердловской области </w:t>
                        </w:r>
                        <w:r w:rsidRPr="00E86184">
                          <w:rPr>
                            <w:rFonts w:ascii="Liberation Serif" w:hAnsi="Liberation Serif"/>
                          </w:rPr>
                          <w:br/>
                          <w:t>г. Екатеринбург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БИК: 016577551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банка получателя средств: 40</w:t>
                        </w:r>
                        <w:r>
                          <w:rPr>
                            <w:rFonts w:ascii="Liberation Serif" w:hAnsi="Liberation Serif"/>
                          </w:rPr>
                          <w:t>102810645370000054</w:t>
                        </w:r>
                      </w:p>
                      <w:p w:rsidR="005F3656" w:rsidRPr="00E86184" w:rsidRDefault="005F3656" w:rsidP="00583B93">
                        <w:pPr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Получатель: УФК по Свердловской области (Министерство по управлению государственным имуществом Свердловской области)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получателя средств: 031</w:t>
                        </w:r>
                        <w:r>
                          <w:rPr>
                            <w:rFonts w:ascii="Liberation Serif" w:hAnsi="Liberation Serif"/>
                          </w:rPr>
                          <w:t>00643000000016200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ИНН: 6658091960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КПП: 667001001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ОКТМО: 65701000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КБК: 01011109080020002120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Министерство по управлению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государственным имуществом </w:t>
                        </w:r>
                      </w:p>
                      <w:p w:rsidR="005F3656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ИНН/КПП</w:t>
                        </w:r>
                        <w:r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6658091960/667001001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ОГРН</w:t>
                        </w:r>
                        <w:r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1036602638588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Номер счета получателя средств: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03100643000000016200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в Уральском ГУ Банка России//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УФК по 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  <w:shd w:val="clear" w:color="auto" w:fill="auto"/>
                          </w:rPr>
                        </w:pP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БИК</w:t>
                        </w: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016577551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br/>
                          <w:t>г. Екатеринбург, ул. Мамина – Сибиряка, 111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                                                 (Р.Г. Вахрамеев)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445" w:type="dxa"/>
                      </w:tcPr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09059E" w:rsidRDefault="0009059E" w:rsidP="0009059E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C375F4" wp14:editId="4090BD06">
                <wp:simplePos x="0" y="0"/>
                <wp:positionH relativeFrom="margin">
                  <wp:align>right</wp:align>
                </wp:positionH>
                <wp:positionV relativeFrom="paragraph">
                  <wp:posOffset>1306</wp:posOffset>
                </wp:positionV>
                <wp:extent cx="2544445" cy="138499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C375F4" id="Прямоугольник 29" o:spid="_x0000_s1033" style="position:absolute;margin-left:149.15pt;margin-top:.1pt;width:200.35pt;height:109.05pt;z-index:2516961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" filled="f" stroked="f">
                <v:textbox style="mso-fit-shape-to-text:t">
                  <w:txbxContent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______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042010" w:rsidRDefault="00042010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042010" w:rsidRPr="00CE3210" w:rsidRDefault="00042010" w:rsidP="00042010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 xml:space="preserve">ТЕХНИЧЕСКИЕ ТРЕБОВАНИЯ К УСТАНОВКЕ И ВНЕШНЕМУ ВИДУ </w:t>
      </w:r>
      <w:r>
        <w:rPr>
          <w:rFonts w:ascii="Liberation Serif" w:hAnsi="Liberation Serif" w:cs="Liberation Serif"/>
          <w:b/>
        </w:rPr>
        <w:t>РЕКЛАМНОЙ КОНСТРУКЦИИ</w:t>
      </w:r>
      <w:r w:rsidRPr="00AF6FCB">
        <w:rPr>
          <w:rFonts w:ascii="Liberation Serif" w:hAnsi="Liberation Serif" w:cs="Liberation Serif"/>
          <w:b/>
        </w:rPr>
        <w:t xml:space="preserve"> «БИЛБОРД»</w:t>
      </w:r>
      <w:r>
        <w:rPr>
          <w:rFonts w:ascii="Liberation Serif" w:hAnsi="Liberation Serif" w:cs="Liberation Serif"/>
          <w:b/>
        </w:rPr>
        <w:t xml:space="preserve"> </w:t>
      </w:r>
      <w:r w:rsidRPr="00737472">
        <w:rPr>
          <w:rFonts w:ascii="Liberation Serif" w:hAnsi="Liberation Serif" w:cs="Liberation Serif"/>
          <w:b/>
        </w:rPr>
        <w:t>(</w:t>
      </w:r>
      <w:r>
        <w:rPr>
          <w:rFonts w:ascii="Liberation Serif" w:hAnsi="Liberation Serif" w:cs="Liberation Serif"/>
          <w:b/>
        </w:rPr>
        <w:t>место №</w:t>
      </w:r>
      <w:r w:rsidRPr="00CE3210">
        <w:rPr>
          <w:rFonts w:ascii="Liberation Serif" w:hAnsi="Liberation Serif" w:cs="Liberation Serif"/>
          <w:b/>
        </w:rPr>
        <w:t xml:space="preserve"> </w:t>
      </w:r>
      <w:r w:rsidR="008F0A0B">
        <w:rPr>
          <w:rFonts w:ascii="Liberation Serif" w:hAnsi="Liberation Serif" w:cs="Liberation Serif"/>
          <w:b/>
          <w:color w:val="000000"/>
        </w:rPr>
        <w:t>0607639</w:t>
      </w:r>
      <w:r w:rsidRPr="00CE3210">
        <w:rPr>
          <w:rFonts w:ascii="Liberation Serif" w:hAnsi="Liberation Serif" w:cs="Liberation Serif"/>
          <w:b/>
          <w:color w:val="000000"/>
          <w:sz w:val="20"/>
          <w:szCs w:val="20"/>
        </w:rPr>
        <w:t>)</w:t>
      </w:r>
    </w:p>
    <w:p w:rsidR="00042010" w:rsidRPr="00AF6FCB" w:rsidRDefault="00042010" w:rsidP="00042010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042010" w:rsidRPr="00AF6FCB" w:rsidRDefault="00042010" w:rsidP="00042010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042010" w:rsidRPr="00AF6FCB" w:rsidRDefault="00042010" w:rsidP="00042010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042010" w:rsidRPr="00AF6FCB" w:rsidRDefault="00042010" w:rsidP="00042010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042010" w:rsidRPr="00AF6FCB" w:rsidRDefault="00042010" w:rsidP="00042010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национальным стандартам ГОСТ Р;</w:t>
      </w:r>
    </w:p>
    <w:p w:rsidR="00042010" w:rsidRPr="00AF6FCB" w:rsidRDefault="00042010" w:rsidP="00042010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042010" w:rsidRPr="00AF6FCB" w:rsidRDefault="00042010" w:rsidP="00042010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Рекламная конструкция, состоящая из фундамента, каркаса, опоры и информационного поля размером 3x6 м, предназначенные для размещения ре</w:t>
      </w:r>
      <w:r>
        <w:rPr>
          <w:rFonts w:ascii="Liberation Serif" w:hAnsi="Liberation Serif" w:cs="Liberation Serif"/>
        </w:rPr>
        <w:t>кламы, должна быть оборудована</w:t>
      </w:r>
      <w:r w:rsidRPr="00AF6FCB">
        <w:rPr>
          <w:rFonts w:ascii="Liberation Serif" w:hAnsi="Liberation Serif" w:cs="Liberation Serif"/>
        </w:rPr>
        <w:t xml:space="preserve"> внешним или внутренним подсветом. Рекламная конструкция должна иметь маркировку </w:t>
      </w:r>
      <w:r w:rsidRPr="00AF6FCB">
        <w:rPr>
          <w:rFonts w:ascii="Liberation Serif" w:hAnsi="Liberation Serif" w:cs="Liberation Serif"/>
        </w:rPr>
        <w:br/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прямоугольного </w:t>
      </w:r>
      <w:r>
        <w:rPr>
          <w:rFonts w:ascii="Liberation Serif" w:hAnsi="Liberation Serif" w:cs="Liberation Serif"/>
        </w:rPr>
        <w:t xml:space="preserve">или круглого </w:t>
      </w:r>
      <w:r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>
        <w:rPr>
          <w:rFonts w:ascii="Liberation Serif" w:hAnsi="Liberation Serif" w:cs="Liberation Serif"/>
        </w:rPr>
        <w:br/>
      </w:r>
      <w:r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042010" w:rsidRPr="00AF6FCB" w:rsidRDefault="00042010" w:rsidP="00042010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:rsidR="00042010" w:rsidRPr="00AF6FCB" w:rsidRDefault="00042010" w:rsidP="00042010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8176" behindDoc="1" locked="0" layoutInCell="1" allowOverlap="1" wp14:anchorId="1E51D324" wp14:editId="441DC001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445BBB7B" wp14:editId="0E3444B7">
            <wp:extent cx="2847975" cy="2388577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44" cy="241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010" w:rsidRPr="00AF6FCB" w:rsidRDefault="00042010" w:rsidP="00042010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042010" w:rsidRPr="00AF6FCB" w:rsidRDefault="00042010" w:rsidP="00042010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Ширина: до 6400 мм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стойка: прямоугольная профильная</w:t>
      </w:r>
    </w:p>
    <w:p w:rsidR="00042010" w:rsidRPr="00AF6FCB" w:rsidRDefault="00042010" w:rsidP="00042010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042010" w:rsidRPr="00AF6FCB" w:rsidRDefault="00042010" w:rsidP="00042010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профильная труба (диаметр от 15</w:t>
      </w:r>
      <w:r w:rsidR="007A4348">
        <w:rPr>
          <w:rFonts w:ascii="Liberation Serif" w:hAnsi="Liberation Serif" w:cs="Liberation Serif"/>
        </w:rPr>
        <w:t>0 мм до 750</w:t>
      </w:r>
      <w:r w:rsidRPr="00AF6FCB">
        <w:rPr>
          <w:rFonts w:ascii="Liberation Serif" w:hAnsi="Liberation Serif" w:cs="Liberation Serif"/>
        </w:rPr>
        <w:t>мм)</w:t>
      </w:r>
    </w:p>
    <w:p w:rsidR="00042010" w:rsidRPr="00AF6FCB" w:rsidRDefault="00042010" w:rsidP="00042010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Фундамент: заглубляемый</w:t>
      </w:r>
    </w:p>
    <w:p w:rsidR="00042010" w:rsidRPr="00AF6FCB" w:rsidRDefault="00042010" w:rsidP="00042010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опорной стойки: от 4000 мм до 5000</w:t>
      </w:r>
      <w:r>
        <w:rPr>
          <w:rFonts w:ascii="Liberation Serif" w:hAnsi="Liberation Serif" w:cs="Liberation Serif"/>
        </w:rPr>
        <w:t xml:space="preserve"> мм </w:t>
      </w:r>
      <w:r w:rsidRPr="00AF6FCB">
        <w:rPr>
          <w:rFonts w:ascii="Liberation Serif" w:hAnsi="Liberation Serif" w:cs="Liberation Serif"/>
        </w:rPr>
        <w:t>Облицовка: пластик или композитный материал</w:t>
      </w:r>
    </w:p>
    <w:p w:rsidR="00042010" w:rsidRPr="00AF6FCB" w:rsidRDefault="00042010" w:rsidP="00042010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Размер рекламного изображения: 6000х3000 мм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 xml:space="preserve">Освещение: внутренняя или внешняя подсветка </w:t>
      </w:r>
    </w:p>
    <w:p w:rsidR="00042010" w:rsidRPr="00AF6FCB" w:rsidRDefault="00042010" w:rsidP="00042010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изображения:   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бумажного постера;</w:t>
      </w:r>
    </w:p>
    <w:p w:rsidR="00042010" w:rsidRPr="00AF6FCB" w:rsidRDefault="00042010" w:rsidP="00042010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</w:t>
      </w:r>
      <w:bookmarkStart w:id="4" w:name="_GoBack"/>
      <w:bookmarkEnd w:id="4"/>
      <w:r w:rsidRPr="00AF6FCB">
        <w:rPr>
          <w:rFonts w:ascii="Liberation Serif" w:hAnsi="Liberation Serif" w:cs="Liberation Serif"/>
        </w:rPr>
        <w:t>е винилового полотна;</w:t>
      </w:r>
    </w:p>
    <w:p w:rsidR="00042010" w:rsidRPr="00AF6FCB" w:rsidRDefault="00042010" w:rsidP="00042010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призматрон</w:t>
      </w:r>
      <w:r w:rsidRPr="00AF6FCB">
        <w:rPr>
          <w:rFonts w:ascii="Liberation Serif" w:hAnsi="Liberation Serif" w:cs="Liberation Serif"/>
        </w:rPr>
        <w:t>;</w:t>
      </w:r>
    </w:p>
    <w:p w:rsidR="00042010" w:rsidRPr="005C54A1" w:rsidRDefault="00042010" w:rsidP="00042010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цифровая</w:t>
      </w:r>
      <w:r w:rsidR="008F0A0B">
        <w:rPr>
          <w:rFonts w:ascii="Liberation Serif" w:hAnsi="Liberation Serif" w:cs="Liberation Serif"/>
        </w:rPr>
        <w:t xml:space="preserve"> </w:t>
      </w:r>
      <w:r w:rsidR="008F0A0B">
        <w:rPr>
          <w:rFonts w:ascii="Liberation Serif" w:hAnsi="Liberation Serif" w:cs="Liberation Serif"/>
        </w:rPr>
        <w:t xml:space="preserve">(сторона </w:t>
      </w:r>
      <w:r w:rsidR="008F0A0B">
        <w:rPr>
          <w:rFonts w:ascii="Liberation Serif" w:hAnsi="Liberation Serif" w:cs="Liberation Serif"/>
          <w:lang w:val="en-US"/>
        </w:rPr>
        <w:t>B</w:t>
      </w:r>
      <w:r w:rsidR="008F0A0B">
        <w:rPr>
          <w:rFonts w:ascii="Liberation Serif" w:hAnsi="Liberation Serif" w:cs="Liberation Serif"/>
        </w:rPr>
        <w:t>)</w:t>
      </w:r>
    </w:p>
    <w:p w:rsidR="00042010" w:rsidRPr="00042010" w:rsidRDefault="00042010" w:rsidP="00042010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Каркас: металлический швеллер    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 xml:space="preserve">Цвет конструкции: </w:t>
      </w:r>
      <w:r w:rsidRPr="00AF6FCB">
        <w:rPr>
          <w:rFonts w:ascii="Liberation Serif" w:hAnsi="Liberation Serif" w:cs="Liberation Serif"/>
          <w:lang w:val="en-US"/>
        </w:rPr>
        <w:t>RAL</w:t>
      </w:r>
      <w:r w:rsidRPr="00AF6FCB">
        <w:rPr>
          <w:rFonts w:ascii="Liberation Serif" w:hAnsi="Liberation Serif" w:cs="Liberation Serif"/>
        </w:rPr>
        <w:t xml:space="preserve"> 7024 (графитно-серый)</w:t>
      </w:r>
      <w:r w:rsidRPr="00AF6FCB">
        <w:rPr>
          <w:rFonts w:ascii="Liberation Serif" w:hAnsi="Liberation Serif" w:cs="Liberation Serif"/>
          <w:b/>
        </w:rPr>
        <w:br w:type="page"/>
      </w:r>
    </w:p>
    <w:p w:rsidR="00042010" w:rsidRPr="00AF6FCB" w:rsidRDefault="00042010" w:rsidP="00042010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lastRenderedPageBreak/>
        <w:t>Требования к маркировке рекламных конструкций:</w:t>
      </w:r>
    </w:p>
    <w:p w:rsidR="00042010" w:rsidRPr="00AF6FCB" w:rsidRDefault="00042010" w:rsidP="00042010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9200" behindDoc="1" locked="0" layoutInCell="1" allowOverlap="1" wp14:anchorId="063CCA98" wp14:editId="6534DFD7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387C24E8" wp14:editId="0DA09E0B">
            <wp:extent cx="3952875" cy="244359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4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042010" w:rsidRPr="00AF6FCB" w:rsidTr="00690D13">
        <w:trPr>
          <w:trHeight w:val="558"/>
        </w:trPr>
        <w:tc>
          <w:tcPr>
            <w:tcW w:w="462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Высота шрифта, мм</w:t>
            </w:r>
          </w:p>
        </w:tc>
        <w:tc>
          <w:tcPr>
            <w:tcW w:w="1276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шрифта, мм</w:t>
            </w:r>
          </w:p>
        </w:tc>
      </w:tr>
      <w:tr w:rsidR="00042010" w:rsidRPr="00AF6FCB" w:rsidTr="00690D13">
        <w:trPr>
          <w:trHeight w:val="920"/>
        </w:trPr>
        <w:tc>
          <w:tcPr>
            <w:tcW w:w="462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042010" w:rsidRPr="00AF6FCB" w:rsidTr="00690D13">
        <w:trPr>
          <w:trHeight w:val="920"/>
        </w:trPr>
        <w:tc>
          <w:tcPr>
            <w:tcW w:w="462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Строчные – 63</w:t>
            </w:r>
          </w:p>
        </w:tc>
        <w:tc>
          <w:tcPr>
            <w:tcW w:w="1276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042010" w:rsidRPr="00AF6FCB" w:rsidRDefault="00042010" w:rsidP="00042010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конструкции, согласно реестру выданных разрешений, должна располагаться со стороны проезжей части:</w:t>
      </w:r>
    </w:p>
    <w:p w:rsidR="00042010" w:rsidRPr="00AF6FCB" w:rsidRDefault="00042010" w:rsidP="00042010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042010" w:rsidRPr="00AF6FCB" w:rsidRDefault="00042010" w:rsidP="00042010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p w:rsidR="001C5F5C" w:rsidRDefault="001C5F5C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sectPr w:rsidR="001C5F5C" w:rsidSect="00395DE3">
      <w:headerReference w:type="default" r:id="rId13"/>
      <w:pgSz w:w="11906" w:h="16838"/>
      <w:pgMar w:top="993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0DA" w:rsidRDefault="008740DA" w:rsidP="00D20943">
      <w:r>
        <w:separator/>
      </w:r>
    </w:p>
  </w:endnote>
  <w:endnote w:type="continuationSeparator" w:id="0">
    <w:p w:rsidR="008740DA" w:rsidRDefault="008740DA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0DA" w:rsidRDefault="008740DA" w:rsidP="00D20943">
      <w:r>
        <w:separator/>
      </w:r>
    </w:p>
  </w:footnote>
  <w:footnote w:type="continuationSeparator" w:id="0">
    <w:p w:rsidR="008740DA" w:rsidRDefault="008740DA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8F0A0B" w:rsidRPr="008F0A0B">
          <w:rPr>
            <w:rFonts w:ascii="Times New Roman" w:hAnsi="Times New Roman" w:cs="Times New Roman"/>
            <w:noProof/>
            <w:lang w:val="ru-RU"/>
          </w:rPr>
          <w:t>10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3" w15:restartNumberingAfterBreak="0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90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43"/>
    <w:rsid w:val="000007D2"/>
    <w:rsid w:val="00007361"/>
    <w:rsid w:val="000318B0"/>
    <w:rsid w:val="00033BED"/>
    <w:rsid w:val="00037D18"/>
    <w:rsid w:val="00041282"/>
    <w:rsid w:val="00042010"/>
    <w:rsid w:val="00056771"/>
    <w:rsid w:val="0006408A"/>
    <w:rsid w:val="00064670"/>
    <w:rsid w:val="00073515"/>
    <w:rsid w:val="00074F3A"/>
    <w:rsid w:val="000772DD"/>
    <w:rsid w:val="00082719"/>
    <w:rsid w:val="00085DEB"/>
    <w:rsid w:val="00085E57"/>
    <w:rsid w:val="0009059E"/>
    <w:rsid w:val="00092C65"/>
    <w:rsid w:val="0009454E"/>
    <w:rsid w:val="00097179"/>
    <w:rsid w:val="000A3F05"/>
    <w:rsid w:val="000B0789"/>
    <w:rsid w:val="000C1262"/>
    <w:rsid w:val="000C40A8"/>
    <w:rsid w:val="000C4E67"/>
    <w:rsid w:val="000D71CF"/>
    <w:rsid w:val="00116CFF"/>
    <w:rsid w:val="001237FA"/>
    <w:rsid w:val="001435D3"/>
    <w:rsid w:val="001604A9"/>
    <w:rsid w:val="0016066D"/>
    <w:rsid w:val="001766B2"/>
    <w:rsid w:val="001845EE"/>
    <w:rsid w:val="001918B0"/>
    <w:rsid w:val="00192911"/>
    <w:rsid w:val="00195556"/>
    <w:rsid w:val="001B2F5C"/>
    <w:rsid w:val="001B763F"/>
    <w:rsid w:val="001C5266"/>
    <w:rsid w:val="001C5F5C"/>
    <w:rsid w:val="001E5CD0"/>
    <w:rsid w:val="001E7467"/>
    <w:rsid w:val="001E7C85"/>
    <w:rsid w:val="001F1CED"/>
    <w:rsid w:val="00215D70"/>
    <w:rsid w:val="00222669"/>
    <w:rsid w:val="002331AE"/>
    <w:rsid w:val="002758F0"/>
    <w:rsid w:val="00285E78"/>
    <w:rsid w:val="00287735"/>
    <w:rsid w:val="00290F01"/>
    <w:rsid w:val="002C3B48"/>
    <w:rsid w:val="002D76E2"/>
    <w:rsid w:val="002E3D2F"/>
    <w:rsid w:val="002F1392"/>
    <w:rsid w:val="002F3FD3"/>
    <w:rsid w:val="002F53FC"/>
    <w:rsid w:val="00313E96"/>
    <w:rsid w:val="00321171"/>
    <w:rsid w:val="00325B82"/>
    <w:rsid w:val="003351D6"/>
    <w:rsid w:val="00342D1C"/>
    <w:rsid w:val="00350490"/>
    <w:rsid w:val="0035361E"/>
    <w:rsid w:val="00355DD4"/>
    <w:rsid w:val="00360599"/>
    <w:rsid w:val="003734F8"/>
    <w:rsid w:val="00384DA4"/>
    <w:rsid w:val="00395DE3"/>
    <w:rsid w:val="003C1C2C"/>
    <w:rsid w:val="003C204D"/>
    <w:rsid w:val="003C7532"/>
    <w:rsid w:val="003D64EB"/>
    <w:rsid w:val="003E0F23"/>
    <w:rsid w:val="003E1DEF"/>
    <w:rsid w:val="003E224C"/>
    <w:rsid w:val="003E49D7"/>
    <w:rsid w:val="003F0474"/>
    <w:rsid w:val="00416F8B"/>
    <w:rsid w:val="00417F4E"/>
    <w:rsid w:val="00426C70"/>
    <w:rsid w:val="00427887"/>
    <w:rsid w:val="00432E72"/>
    <w:rsid w:val="00437557"/>
    <w:rsid w:val="00444A48"/>
    <w:rsid w:val="00445481"/>
    <w:rsid w:val="00452677"/>
    <w:rsid w:val="00460799"/>
    <w:rsid w:val="00466DBB"/>
    <w:rsid w:val="00466E39"/>
    <w:rsid w:val="00473976"/>
    <w:rsid w:val="00483ED1"/>
    <w:rsid w:val="004975E3"/>
    <w:rsid w:val="004B0E7A"/>
    <w:rsid w:val="004B2E31"/>
    <w:rsid w:val="004B38F9"/>
    <w:rsid w:val="004C3B3A"/>
    <w:rsid w:val="004C5FFA"/>
    <w:rsid w:val="004D6C9C"/>
    <w:rsid w:val="00511841"/>
    <w:rsid w:val="00511BFC"/>
    <w:rsid w:val="00535A75"/>
    <w:rsid w:val="00537F87"/>
    <w:rsid w:val="00540ACD"/>
    <w:rsid w:val="00552404"/>
    <w:rsid w:val="0055509C"/>
    <w:rsid w:val="00560664"/>
    <w:rsid w:val="005628EA"/>
    <w:rsid w:val="00564D81"/>
    <w:rsid w:val="00566980"/>
    <w:rsid w:val="00582DC6"/>
    <w:rsid w:val="00590045"/>
    <w:rsid w:val="005913A7"/>
    <w:rsid w:val="00596A0B"/>
    <w:rsid w:val="00597700"/>
    <w:rsid w:val="005A189C"/>
    <w:rsid w:val="005A6C2A"/>
    <w:rsid w:val="005B41EC"/>
    <w:rsid w:val="005C2E5C"/>
    <w:rsid w:val="005C6B86"/>
    <w:rsid w:val="005D0B85"/>
    <w:rsid w:val="005D4CCF"/>
    <w:rsid w:val="005D6BBF"/>
    <w:rsid w:val="005E3CF6"/>
    <w:rsid w:val="005F0676"/>
    <w:rsid w:val="005F3656"/>
    <w:rsid w:val="00606DE9"/>
    <w:rsid w:val="00620278"/>
    <w:rsid w:val="00623B3B"/>
    <w:rsid w:val="0064471E"/>
    <w:rsid w:val="0064546E"/>
    <w:rsid w:val="0064616A"/>
    <w:rsid w:val="00651480"/>
    <w:rsid w:val="00662305"/>
    <w:rsid w:val="00664E4E"/>
    <w:rsid w:val="00667166"/>
    <w:rsid w:val="00674426"/>
    <w:rsid w:val="00696A75"/>
    <w:rsid w:val="006A5217"/>
    <w:rsid w:val="006B5DAA"/>
    <w:rsid w:val="006D4943"/>
    <w:rsid w:val="006E4DC1"/>
    <w:rsid w:val="006E6C7E"/>
    <w:rsid w:val="006F6302"/>
    <w:rsid w:val="006F7EB1"/>
    <w:rsid w:val="007062E7"/>
    <w:rsid w:val="00714500"/>
    <w:rsid w:val="007239C9"/>
    <w:rsid w:val="00746874"/>
    <w:rsid w:val="00747937"/>
    <w:rsid w:val="0078161E"/>
    <w:rsid w:val="00787B74"/>
    <w:rsid w:val="00795DF7"/>
    <w:rsid w:val="007A4348"/>
    <w:rsid w:val="007A76F8"/>
    <w:rsid w:val="007B04EB"/>
    <w:rsid w:val="007B2C06"/>
    <w:rsid w:val="007C516F"/>
    <w:rsid w:val="007C7D0F"/>
    <w:rsid w:val="007D3285"/>
    <w:rsid w:val="007F0AAA"/>
    <w:rsid w:val="008064C7"/>
    <w:rsid w:val="00813729"/>
    <w:rsid w:val="008246A7"/>
    <w:rsid w:val="00825941"/>
    <w:rsid w:val="00826031"/>
    <w:rsid w:val="008316E9"/>
    <w:rsid w:val="0084078A"/>
    <w:rsid w:val="0084387E"/>
    <w:rsid w:val="00853173"/>
    <w:rsid w:val="0085353F"/>
    <w:rsid w:val="00856BCB"/>
    <w:rsid w:val="00861F34"/>
    <w:rsid w:val="008740DA"/>
    <w:rsid w:val="00895221"/>
    <w:rsid w:val="008956C9"/>
    <w:rsid w:val="008972DF"/>
    <w:rsid w:val="008A0147"/>
    <w:rsid w:val="008A015D"/>
    <w:rsid w:val="008A3BC5"/>
    <w:rsid w:val="008D16B9"/>
    <w:rsid w:val="008E764A"/>
    <w:rsid w:val="008F0A0B"/>
    <w:rsid w:val="008F358E"/>
    <w:rsid w:val="008F3965"/>
    <w:rsid w:val="008F4971"/>
    <w:rsid w:val="00904922"/>
    <w:rsid w:val="00923271"/>
    <w:rsid w:val="00931E96"/>
    <w:rsid w:val="009429F6"/>
    <w:rsid w:val="0094626D"/>
    <w:rsid w:val="00963C16"/>
    <w:rsid w:val="00977F2D"/>
    <w:rsid w:val="00984069"/>
    <w:rsid w:val="009A36FA"/>
    <w:rsid w:val="009A6EEC"/>
    <w:rsid w:val="009C607A"/>
    <w:rsid w:val="009F1294"/>
    <w:rsid w:val="009F5314"/>
    <w:rsid w:val="009F7E13"/>
    <w:rsid w:val="00A06193"/>
    <w:rsid w:val="00A06414"/>
    <w:rsid w:val="00A1258E"/>
    <w:rsid w:val="00A157A5"/>
    <w:rsid w:val="00A17E03"/>
    <w:rsid w:val="00A64E38"/>
    <w:rsid w:val="00A6759B"/>
    <w:rsid w:val="00A72C65"/>
    <w:rsid w:val="00A92C20"/>
    <w:rsid w:val="00A94741"/>
    <w:rsid w:val="00AB46D3"/>
    <w:rsid w:val="00AC3C66"/>
    <w:rsid w:val="00AD3599"/>
    <w:rsid w:val="00AD5FFA"/>
    <w:rsid w:val="00B11F0C"/>
    <w:rsid w:val="00B23DA9"/>
    <w:rsid w:val="00B27798"/>
    <w:rsid w:val="00B553E6"/>
    <w:rsid w:val="00B55538"/>
    <w:rsid w:val="00B607AB"/>
    <w:rsid w:val="00B62FEA"/>
    <w:rsid w:val="00B82EBC"/>
    <w:rsid w:val="00B86B2A"/>
    <w:rsid w:val="00B91C31"/>
    <w:rsid w:val="00B95726"/>
    <w:rsid w:val="00BA1CE8"/>
    <w:rsid w:val="00BB08B9"/>
    <w:rsid w:val="00BB124D"/>
    <w:rsid w:val="00BC4DB6"/>
    <w:rsid w:val="00BC5ED4"/>
    <w:rsid w:val="00BD1666"/>
    <w:rsid w:val="00BE108A"/>
    <w:rsid w:val="00BE14CB"/>
    <w:rsid w:val="00BE526C"/>
    <w:rsid w:val="00BE7DE8"/>
    <w:rsid w:val="00BF6737"/>
    <w:rsid w:val="00C016EF"/>
    <w:rsid w:val="00C31514"/>
    <w:rsid w:val="00C337FD"/>
    <w:rsid w:val="00C603C0"/>
    <w:rsid w:val="00C67C67"/>
    <w:rsid w:val="00C755CC"/>
    <w:rsid w:val="00C762D4"/>
    <w:rsid w:val="00C81A25"/>
    <w:rsid w:val="00C83022"/>
    <w:rsid w:val="00C837B7"/>
    <w:rsid w:val="00C93D52"/>
    <w:rsid w:val="00CA3AE3"/>
    <w:rsid w:val="00CB446D"/>
    <w:rsid w:val="00CB4F30"/>
    <w:rsid w:val="00CC4C3E"/>
    <w:rsid w:val="00CC6309"/>
    <w:rsid w:val="00CD4B29"/>
    <w:rsid w:val="00D0629B"/>
    <w:rsid w:val="00D11CEF"/>
    <w:rsid w:val="00D126CA"/>
    <w:rsid w:val="00D16397"/>
    <w:rsid w:val="00D20943"/>
    <w:rsid w:val="00D372A0"/>
    <w:rsid w:val="00D445A2"/>
    <w:rsid w:val="00D44B00"/>
    <w:rsid w:val="00D56F40"/>
    <w:rsid w:val="00D57E3C"/>
    <w:rsid w:val="00D77061"/>
    <w:rsid w:val="00D87885"/>
    <w:rsid w:val="00D90965"/>
    <w:rsid w:val="00D93601"/>
    <w:rsid w:val="00D93DCB"/>
    <w:rsid w:val="00DB1819"/>
    <w:rsid w:val="00DB2E7B"/>
    <w:rsid w:val="00DB4AC2"/>
    <w:rsid w:val="00E05D57"/>
    <w:rsid w:val="00E10652"/>
    <w:rsid w:val="00E1237B"/>
    <w:rsid w:val="00E140DF"/>
    <w:rsid w:val="00E22109"/>
    <w:rsid w:val="00E23489"/>
    <w:rsid w:val="00E443B8"/>
    <w:rsid w:val="00E50935"/>
    <w:rsid w:val="00E50DED"/>
    <w:rsid w:val="00E54FBA"/>
    <w:rsid w:val="00E55528"/>
    <w:rsid w:val="00E61505"/>
    <w:rsid w:val="00E674D9"/>
    <w:rsid w:val="00E837D8"/>
    <w:rsid w:val="00EA01C1"/>
    <w:rsid w:val="00EB0C02"/>
    <w:rsid w:val="00EB1CE9"/>
    <w:rsid w:val="00EC6DFF"/>
    <w:rsid w:val="00EE59AB"/>
    <w:rsid w:val="00EF372A"/>
    <w:rsid w:val="00F07BA5"/>
    <w:rsid w:val="00F16875"/>
    <w:rsid w:val="00F21CA7"/>
    <w:rsid w:val="00F232D0"/>
    <w:rsid w:val="00F375A1"/>
    <w:rsid w:val="00F504FA"/>
    <w:rsid w:val="00F56E2C"/>
    <w:rsid w:val="00F76BDC"/>
    <w:rsid w:val="00F77693"/>
    <w:rsid w:val="00F921CF"/>
    <w:rsid w:val="00F95E05"/>
    <w:rsid w:val="00F976DB"/>
    <w:rsid w:val="00FA51B5"/>
    <w:rsid w:val="00FD0101"/>
    <w:rsid w:val="00FD035B"/>
    <w:rsid w:val="00FD1547"/>
    <w:rsid w:val="00FD2E78"/>
    <w:rsid w:val="00FF0698"/>
    <w:rsid w:val="00FF114C"/>
    <w:rsid w:val="00FF4BC7"/>
    <w:rsid w:val="00FF4E8E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EEFA49-D86B-4FA1-B2B7-BE1941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DFB35-70C8-4C36-A365-1B9AC78E7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3922</Words>
  <Characters>22357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Соловьев Даниил Вадимович</cp:lastModifiedBy>
  <cp:revision>2</cp:revision>
  <cp:lastPrinted>2022-03-17T05:50:00Z</cp:lastPrinted>
  <dcterms:created xsi:type="dcterms:W3CDTF">2022-09-09T03:55:00Z</dcterms:created>
  <dcterms:modified xsi:type="dcterms:W3CDTF">2022-09-09T03:55:00Z</dcterms:modified>
</cp:coreProperties>
</file>