
<file path=[Content_Types].xml><?xml version="1.0" encoding="utf-8"?>
<Types xmlns="http://schemas.openxmlformats.org/package/2006/content-types">
  <Default ContentType="application/vnd.openxmlformats-package.relationships+xml" Extension="rels"/>
  <Default ContentType="image/jpeg" Extension="jpe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body>
    <w:p w14:paraId="01000000">
      <w:pPr>
        <w:spacing w:after="0" w:line="240" w:lineRule="auto"/>
        <w:ind/>
        <w:jc w:val="center"/>
        <w:rPr>
          <w:rFonts w:ascii="XO Thames" w:hAnsi="XO Thames"/>
          <w:b w:val="1"/>
          <w:sz w:val="28"/>
        </w:rPr>
      </w:pPr>
      <w:r>
        <w:rPr>
          <w:rFonts w:ascii="XO Thames" w:hAnsi="XO Thames"/>
          <w:b w:val="1"/>
          <w:sz w:val="28"/>
        </w:rPr>
        <w:t>Паспорт места размещения рекламной конструкции «</w:t>
      </w:r>
      <w:r>
        <w:rPr>
          <w:rFonts w:ascii="XO Thames" w:hAnsi="XO Thames"/>
          <w:b w:val="1"/>
          <w:sz w:val="28"/>
        </w:rPr>
        <w:t>афишная конструкция</w:t>
      </w:r>
      <w:r>
        <w:rPr>
          <w:rFonts w:ascii="XO Thames" w:hAnsi="XO Thames"/>
          <w:b w:val="1"/>
          <w:sz w:val="28"/>
        </w:rPr>
        <w:t xml:space="preserve">» </w:t>
      </w:r>
      <w:r>
        <w:rPr>
          <w:rFonts w:ascii="XO Thames" w:hAnsi="XO Thames"/>
          <w:b w:val="1"/>
          <w:sz w:val="28"/>
        </w:rPr>
        <w:br/>
      </w:r>
      <w:r>
        <w:rPr>
          <w:rFonts w:ascii="XO Thames" w:hAnsi="XO Thames"/>
          <w:b w:val="1"/>
          <w:sz w:val="28"/>
        </w:rPr>
        <w:t>на территории муниципального образования «город Екатеринбург»</w:t>
      </w:r>
    </w:p>
    <w:p w14:paraId="02000000">
      <w:pPr>
        <w:spacing w:after="0" w:line="240" w:lineRule="auto"/>
        <w:ind/>
        <w:jc w:val="center"/>
        <w:rPr>
          <w:rFonts w:ascii="XO Thames" w:hAnsi="XO Thames"/>
          <w:sz w:val="28"/>
        </w:rPr>
      </w:pPr>
    </w:p>
    <w:p w14:paraId="03000000">
      <w:pPr>
        <w:spacing w:after="0" w:line="240" w:lineRule="auto"/>
        <w:ind/>
        <w:jc w:val="center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drawing>
          <wp:inline>
            <wp:extent cx="8207375" cy="4615815"/>
            <wp:docPr id="2" name="Picture 2"/>
            <a:graphic>
              <a:graphicData uri="http://schemas.openxmlformats.org/drawingml/2006/picture">
                <pic:pic>
                  <pic:nvPicPr>
                    <pic:cNvPr id="1" name="Picture 1"/>
                    <pic:cNvPicPr preferRelativeResize="true"/>
                  </pic:nvPicPr>
                  <pic:blipFill>
                    <a:blip r:embed="rId1"/>
                    <a:srcRect b="0" l="0" r="0" t="0"/>
                    <a:stretch/>
                  </pic:blipFill>
                  <pic:spPr>
                    <a:xfrm flipH="false" flipV="false" rot="0">
                      <a:ext cx="8207375" cy="461581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4000000">
      <w:pPr>
        <w:spacing w:after="0" w:line="240" w:lineRule="auto"/>
        <w:ind/>
        <w:jc w:val="center"/>
        <w:rPr>
          <w:rFonts w:ascii="XO Thames" w:hAnsi="XO Thames"/>
          <w:sz w:val="28"/>
        </w:rPr>
      </w:pPr>
    </w:p>
    <w:tbl>
      <w:tblPr>
        <w:tblStyle w:val="Style_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119"/>
        <w:gridCol w:w="4546"/>
        <w:gridCol w:w="709"/>
        <w:gridCol w:w="2683"/>
        <w:gridCol w:w="1985"/>
        <w:gridCol w:w="1940"/>
        <w:gridCol w:w="1557"/>
      </w:tblGrid>
      <w:tr>
        <w:trPr>
          <w:trHeight w:hRule="atLeast" w:val="734"/>
        </w:trPr>
        <w:tc>
          <w:tcPr>
            <w:tcW w:type="dxa" w:w="1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D5D5D5" w:val="clear"/>
            <w:vAlign w:val="center"/>
          </w:tcPr>
          <w:p w14:paraId="05000000">
            <w:pPr>
              <w:spacing w:after="0" w:line="240" w:lineRule="auto"/>
              <w:ind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Код места</w:t>
            </w:r>
          </w:p>
        </w:tc>
        <w:tc>
          <w:tcPr>
            <w:tcW w:type="dxa" w:w="45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D5D5D5" w:val="clear"/>
            <w:vAlign w:val="center"/>
          </w:tcPr>
          <w:p w14:paraId="06000000">
            <w:pPr>
              <w:spacing w:after="0" w:line="240" w:lineRule="auto"/>
              <w:ind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Адрес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D5D5D5" w:val="clear"/>
            <w:vAlign w:val="center"/>
          </w:tcPr>
          <w:p w14:paraId="07000000">
            <w:pPr>
              <w:spacing w:after="0" w:line="240" w:lineRule="auto"/>
              <w:ind w:firstLine="0" w:left="-187" w:right="-147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Тип*</w:t>
            </w:r>
          </w:p>
        </w:tc>
        <w:tc>
          <w:tcPr>
            <w:tcW w:type="dxa" w:w="26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D5D5D5" w:val="clear"/>
            <w:vAlign w:val="center"/>
          </w:tcPr>
          <w:p w14:paraId="08000000">
            <w:pPr>
              <w:spacing w:after="0" w:line="240" w:lineRule="auto"/>
              <w:ind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Вид</w:t>
            </w: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D5D5D5" w:val="clear"/>
            <w:vAlign w:val="center"/>
          </w:tcPr>
          <w:p w14:paraId="09000000">
            <w:pPr>
              <w:spacing w:after="0" w:line="240" w:lineRule="auto"/>
              <w:ind w:firstLine="0" w:left="-158" w:right="-108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Площадь информационных полей, кв. м</w:t>
            </w:r>
          </w:p>
        </w:tc>
        <w:tc>
          <w:tcPr>
            <w:tcW w:type="dxa" w:w="19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D5D5D5" w:val="clear"/>
            <w:vAlign w:val="center"/>
          </w:tcPr>
          <w:p w14:paraId="0A000000">
            <w:pPr>
              <w:spacing w:after="0" w:line="240" w:lineRule="auto"/>
              <w:ind w:firstLine="0" w:left="-158" w:right="-108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Размеры, </w:t>
            </w:r>
            <w:r>
              <w:rPr>
                <w:rFonts w:ascii="XO Thames" w:hAnsi="XO Thames"/>
                <w:sz w:val="24"/>
              </w:rPr>
              <w:t>м</w:t>
            </w:r>
            <w:r>
              <w:rPr>
                <w:rFonts w:ascii="XO Thames" w:hAnsi="XO Thames"/>
                <w:sz w:val="24"/>
              </w:rPr>
              <w:t xml:space="preserve"> </w:t>
            </w:r>
          </w:p>
          <w:p w14:paraId="0B000000">
            <w:pPr>
              <w:spacing w:after="0" w:line="240" w:lineRule="auto"/>
              <w:ind w:firstLine="0" w:left="-158" w:right="-108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(высота, ширина)</w:t>
            </w:r>
          </w:p>
        </w:tc>
        <w:tc>
          <w:tcPr>
            <w:tcW w:type="dxa" w:w="15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D5D5D5" w:val="clear"/>
            <w:vAlign w:val="center"/>
          </w:tcPr>
          <w:p w14:paraId="0C000000">
            <w:pPr>
              <w:spacing w:after="0" w:line="240" w:lineRule="auto"/>
              <w:ind w:firstLine="0" w:left="-108" w:right="-108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Количество </w:t>
            </w:r>
          </w:p>
          <w:p w14:paraId="0D000000">
            <w:pPr>
              <w:spacing w:after="0" w:line="240" w:lineRule="auto"/>
              <w:ind w:firstLine="0" w:left="-108" w:right="-108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сторон</w:t>
            </w:r>
          </w:p>
        </w:tc>
      </w:tr>
      <w:tr>
        <w:trPr>
          <w:trHeight w:hRule="atLeast" w:val="554"/>
        </w:trPr>
        <w:tc>
          <w:tcPr>
            <w:tcW w:type="dxa" w:w="1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E000000">
            <w:pPr>
              <w:spacing w:after="0" w:line="240" w:lineRule="auto"/>
              <w:ind w:firstLine="0" w:left="-69" w:right="-108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050126</w:t>
            </w:r>
          </w:p>
        </w:tc>
        <w:tc>
          <w:tcPr>
            <w:tcW w:type="dxa" w:w="45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F000000">
            <w:pPr>
              <w:spacing w:after="0" w:line="240" w:lineRule="auto"/>
              <w:ind w:firstLine="0" w:left="-69" w:right="-108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ул. 8 Марта</w:t>
            </w:r>
            <w:r>
              <w:rPr>
                <w:rFonts w:ascii="XO Thames" w:hAnsi="XO Thames"/>
                <w:sz w:val="24"/>
              </w:rPr>
              <w:t xml:space="preserve">/ул. </w:t>
            </w:r>
            <w:r>
              <w:rPr>
                <w:rFonts w:ascii="XO Thames" w:hAnsi="XO Thames"/>
                <w:sz w:val="24"/>
              </w:rPr>
              <w:t>Фучика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0000000">
            <w:pPr>
              <w:spacing w:after="0" w:line="240" w:lineRule="auto"/>
              <w:ind w:firstLine="0" w:left="-69" w:right="-108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</w:t>
            </w:r>
          </w:p>
        </w:tc>
        <w:tc>
          <w:tcPr>
            <w:tcW w:type="dxa" w:w="26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1000000">
            <w:pPr>
              <w:pStyle w:val="Style_2"/>
              <w:spacing w:after="0" w:line="240" w:lineRule="auto"/>
              <w:ind/>
              <w:jc w:val="center"/>
              <w:rPr>
                <w:rFonts w:ascii="XO Thames" w:hAnsi="XO Thames"/>
              </w:rPr>
            </w:pPr>
            <w:r>
              <w:rPr>
                <w:rFonts w:ascii="XO Thames" w:hAnsi="XO Thames"/>
                <w:color w:val="000000"/>
              </w:rPr>
              <w:t xml:space="preserve">Афишная </w:t>
            </w:r>
            <w:r>
              <w:rPr>
                <w:rFonts w:ascii="XO Thames" w:hAnsi="XO Thames"/>
                <w:color w:val="000000"/>
              </w:rPr>
              <w:t>конструкция</w:t>
            </w: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2000000">
            <w:pPr>
              <w:pStyle w:val="Style_2"/>
              <w:spacing w:after="0" w:line="240" w:lineRule="auto"/>
              <w:ind/>
              <w:jc w:val="center"/>
              <w:rPr>
                <w:rFonts w:ascii="XO Thames" w:hAnsi="XO Thames"/>
              </w:rPr>
            </w:pPr>
            <w:r>
              <w:rPr>
                <w:rFonts w:ascii="XO Thames" w:hAnsi="XO Thames"/>
                <w:color w:val="000000"/>
              </w:rPr>
              <w:t xml:space="preserve">6,75 </w:t>
            </w:r>
            <w:r>
              <w:rPr>
                <w:rFonts w:ascii="XO Thames" w:hAnsi="XO Thames"/>
                <w:color w:val="000000"/>
              </w:rPr>
              <w:t xml:space="preserve">(3 </w:t>
            </w:r>
            <w:r>
              <w:rPr>
                <w:rFonts w:ascii="XO Thames" w:hAnsi="XO Thames"/>
                <w:color w:val="000000"/>
              </w:rPr>
              <w:t>афишных</w:t>
            </w:r>
            <w:r>
              <w:rPr>
                <w:rFonts w:ascii="XO Thames" w:hAnsi="XO Thames"/>
                <w:color w:val="000000"/>
              </w:rPr>
              <w:t xml:space="preserve"> стенда)</w:t>
            </w:r>
          </w:p>
        </w:tc>
        <w:tc>
          <w:tcPr>
            <w:tcW w:type="dxa" w:w="19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3000000">
            <w:pPr>
              <w:spacing w:after="0" w:line="240" w:lineRule="auto"/>
              <w:ind w:firstLine="0" w:left="-69" w:right="-58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1,5х</w:t>
            </w:r>
            <w:r>
              <w:rPr>
                <w:rFonts w:ascii="XO Thames" w:hAnsi="XO Thames"/>
                <w:sz w:val="24"/>
              </w:rPr>
              <w:t>1</w:t>
            </w:r>
            <w:r>
              <w:rPr>
                <w:rFonts w:ascii="XO Thames" w:hAnsi="XO Thames"/>
                <w:sz w:val="24"/>
              </w:rPr>
              <w:t>,5</w:t>
            </w:r>
          </w:p>
        </w:tc>
        <w:tc>
          <w:tcPr>
            <w:tcW w:type="dxa" w:w="15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4000000">
            <w:pPr>
              <w:spacing w:after="0" w:line="240" w:lineRule="auto"/>
              <w:ind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</w:t>
            </w:r>
          </w:p>
        </w:tc>
      </w:tr>
    </w:tbl>
    <w:p w14:paraId="15000000">
      <w:pPr>
        <w:ind/>
        <w:jc w:val="center"/>
      </w:pPr>
    </w:p>
    <w:p w14:paraId="16000000">
      <w:bookmarkStart w:id="1" w:name="_GoBack"/>
      <w:bookmarkEnd w:id="1"/>
    </w:p>
    <w:sectPr>
      <w:pgSz w:h="11906" w:w="16838"/>
      <w:pgMar w:bottom="567" w:footer="709" w:gutter="0" w:header="709" w:left="1134" w:right="1134" w:top="567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160" w:before="0" w:line="264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3" w:type="paragraph">
    <w:name w:val="Normal"/>
    <w:link w:val="Style_3_ch"/>
    <w:uiPriority w:val="0"/>
    <w:qFormat/>
  </w:style>
  <w:style w:default="1" w:styleId="Style_3_ch" w:type="character">
    <w:name w:val="Normal"/>
    <w:link w:val="Style_3"/>
  </w:style>
  <w:style w:styleId="Style_4" w:type="paragraph">
    <w:name w:val="toc 2"/>
    <w:next w:val="Style_3"/>
    <w:link w:val="Style_4_ch"/>
    <w:uiPriority w:val="39"/>
    <w:pPr>
      <w:ind w:firstLine="0" w:left="200"/>
    </w:pPr>
  </w:style>
  <w:style w:styleId="Style_4_ch" w:type="character">
    <w:name w:val="toc 2"/>
    <w:link w:val="Style_4"/>
  </w:style>
  <w:style w:styleId="Style_5" w:type="paragraph">
    <w:name w:val="toc 4"/>
    <w:next w:val="Style_3"/>
    <w:link w:val="Style_5_ch"/>
    <w:uiPriority w:val="39"/>
    <w:pPr>
      <w:ind w:firstLine="0" w:left="600"/>
    </w:pPr>
  </w:style>
  <w:style w:styleId="Style_5_ch" w:type="character">
    <w:name w:val="toc 4"/>
    <w:link w:val="Style_5"/>
  </w:style>
  <w:style w:styleId="Style_6" w:type="paragraph">
    <w:name w:val="toc 6"/>
    <w:next w:val="Style_3"/>
    <w:link w:val="Style_6_ch"/>
    <w:uiPriority w:val="39"/>
    <w:pPr>
      <w:ind w:firstLine="0" w:left="1000"/>
    </w:pPr>
  </w:style>
  <w:style w:styleId="Style_6_ch" w:type="character">
    <w:name w:val="toc 6"/>
    <w:link w:val="Style_6"/>
  </w:style>
  <w:style w:styleId="Style_7" w:type="paragraph">
    <w:name w:val="toc 7"/>
    <w:next w:val="Style_3"/>
    <w:link w:val="Style_7_ch"/>
    <w:uiPriority w:val="39"/>
    <w:pPr>
      <w:ind w:firstLine="0" w:left="1200"/>
    </w:pPr>
  </w:style>
  <w:style w:styleId="Style_7_ch" w:type="character">
    <w:name w:val="toc 7"/>
    <w:link w:val="Style_7"/>
  </w:style>
  <w:style w:styleId="Style_8" w:type="paragraph">
    <w:name w:val="heading 3"/>
    <w:next w:val="Style_3"/>
    <w:link w:val="Style_8_ch"/>
    <w:uiPriority w:val="9"/>
    <w:qFormat/>
    <w:pPr>
      <w:ind/>
      <w:outlineLvl w:val="2"/>
    </w:pPr>
    <w:rPr>
      <w:rFonts w:ascii="XO Thames" w:hAnsi="XO Thames"/>
      <w:b w:val="1"/>
      <w:i w:val="1"/>
      <w:color w:val="000000"/>
    </w:rPr>
  </w:style>
  <w:style w:styleId="Style_8_ch" w:type="character">
    <w:name w:val="heading 3"/>
    <w:link w:val="Style_8"/>
    <w:rPr>
      <w:rFonts w:ascii="XO Thames" w:hAnsi="XO Thames"/>
      <w:b w:val="1"/>
      <w:i w:val="1"/>
      <w:color w:val="000000"/>
    </w:rPr>
  </w:style>
  <w:style w:styleId="Style_9" w:type="paragraph">
    <w:name w:val="Default Paragraph Font"/>
    <w:link w:val="Style_9_ch"/>
  </w:style>
  <w:style w:styleId="Style_9_ch" w:type="character">
    <w:name w:val="Default Paragraph Font"/>
    <w:link w:val="Style_9"/>
  </w:style>
  <w:style w:styleId="Style_10" w:type="paragraph">
    <w:name w:val="header"/>
    <w:basedOn w:val="Style_3"/>
    <w:link w:val="Style_10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10_ch" w:type="character">
    <w:name w:val="header"/>
    <w:basedOn w:val="Style_3_ch"/>
    <w:link w:val="Style_10"/>
  </w:style>
  <w:style w:styleId="Style_11" w:type="paragraph">
    <w:name w:val="toc 3"/>
    <w:next w:val="Style_3"/>
    <w:link w:val="Style_11_ch"/>
    <w:uiPriority w:val="39"/>
    <w:pPr>
      <w:ind w:firstLine="0" w:left="400"/>
    </w:pPr>
  </w:style>
  <w:style w:styleId="Style_11_ch" w:type="character">
    <w:name w:val="toc 3"/>
    <w:link w:val="Style_11"/>
  </w:style>
  <w:style w:styleId="Style_12" w:type="paragraph">
    <w:name w:val="footer"/>
    <w:basedOn w:val="Style_3"/>
    <w:link w:val="Style_12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12_ch" w:type="character">
    <w:name w:val="footer"/>
    <w:basedOn w:val="Style_3_ch"/>
    <w:link w:val="Style_12"/>
  </w:style>
  <w:style w:styleId="Style_13" w:type="paragraph">
    <w:name w:val="heading 5"/>
    <w:next w:val="Style_3"/>
    <w:link w:val="Style_13_ch"/>
    <w:uiPriority w:val="9"/>
    <w:qFormat/>
    <w:pPr>
      <w:spacing w:after="120" w:before="120"/>
      <w:ind/>
      <w:outlineLvl w:val="4"/>
    </w:pPr>
    <w:rPr>
      <w:rFonts w:ascii="XO Thames" w:hAnsi="XO Thames"/>
      <w:b w:val="1"/>
      <w:color w:val="000000"/>
      <w:sz w:val="22"/>
    </w:rPr>
  </w:style>
  <w:style w:styleId="Style_13_ch" w:type="character">
    <w:name w:val="heading 5"/>
    <w:link w:val="Style_13"/>
    <w:rPr>
      <w:rFonts w:ascii="XO Thames" w:hAnsi="XO Thames"/>
      <w:b w:val="1"/>
      <w:color w:val="000000"/>
      <w:sz w:val="22"/>
    </w:rPr>
  </w:style>
  <w:style w:styleId="Style_14" w:type="paragraph">
    <w:name w:val="heading 1"/>
    <w:next w:val="Style_3"/>
    <w:link w:val="Style_14_ch"/>
    <w:uiPriority w:val="9"/>
    <w:qFormat/>
    <w:pPr>
      <w:spacing w:after="120" w:before="120"/>
      <w:ind/>
      <w:outlineLvl w:val="0"/>
    </w:pPr>
    <w:rPr>
      <w:rFonts w:ascii="XO Thames" w:hAnsi="XO Thames"/>
      <w:b w:val="1"/>
      <w:sz w:val="32"/>
    </w:rPr>
  </w:style>
  <w:style w:styleId="Style_14_ch" w:type="character">
    <w:name w:val="heading 1"/>
    <w:link w:val="Style_14"/>
    <w:rPr>
      <w:rFonts w:ascii="XO Thames" w:hAnsi="XO Thames"/>
      <w:b w:val="1"/>
      <w:sz w:val="32"/>
    </w:rPr>
  </w:style>
  <w:style w:styleId="Style_15" w:type="paragraph">
    <w:name w:val="Hyperlink"/>
    <w:link w:val="Style_15_ch"/>
    <w:rPr>
      <w:color w:val="0000FF"/>
      <w:u w:val="single"/>
    </w:rPr>
  </w:style>
  <w:style w:styleId="Style_15_ch" w:type="character">
    <w:name w:val="Hyperlink"/>
    <w:link w:val="Style_15"/>
    <w:rPr>
      <w:color w:val="0000FF"/>
      <w:u w:val="single"/>
    </w:rPr>
  </w:style>
  <w:style w:styleId="Style_16" w:type="paragraph">
    <w:name w:val="Footnote"/>
    <w:link w:val="Style_16_ch"/>
    <w:pPr>
      <w:ind/>
      <w:jc w:val="left"/>
    </w:pPr>
    <w:rPr>
      <w:rFonts w:ascii="XO Thames" w:hAnsi="XO Thames"/>
      <w:sz w:val="22"/>
    </w:rPr>
  </w:style>
  <w:style w:styleId="Style_16_ch" w:type="character">
    <w:name w:val="Footnote"/>
    <w:link w:val="Style_16"/>
    <w:rPr>
      <w:rFonts w:ascii="XO Thames" w:hAnsi="XO Thames"/>
      <w:sz w:val="22"/>
    </w:rPr>
  </w:style>
  <w:style w:styleId="Style_17" w:type="paragraph">
    <w:name w:val="toc 1"/>
    <w:next w:val="Style_3"/>
    <w:link w:val="Style_17_ch"/>
    <w:uiPriority w:val="39"/>
    <w:pPr>
      <w:ind w:firstLine="0" w:left="0"/>
    </w:pPr>
    <w:rPr>
      <w:rFonts w:ascii="XO Thames" w:hAnsi="XO Thames"/>
      <w:b w:val="1"/>
    </w:rPr>
  </w:style>
  <w:style w:styleId="Style_17_ch" w:type="character">
    <w:name w:val="toc 1"/>
    <w:link w:val="Style_17"/>
    <w:rPr>
      <w:rFonts w:ascii="XO Thames" w:hAnsi="XO Thames"/>
      <w:b w:val="1"/>
    </w:rPr>
  </w:style>
  <w:style w:styleId="Style_18" w:type="paragraph">
    <w:name w:val="Header and Footer"/>
    <w:link w:val="Style_18_ch"/>
    <w:pPr>
      <w:spacing w:line="360" w:lineRule="auto"/>
      <w:ind/>
    </w:pPr>
    <w:rPr>
      <w:rFonts w:ascii="XO Thames" w:hAnsi="XO Thames"/>
      <w:sz w:val="20"/>
    </w:rPr>
  </w:style>
  <w:style w:styleId="Style_18_ch" w:type="character">
    <w:name w:val="Header and Footer"/>
    <w:link w:val="Style_18"/>
    <w:rPr>
      <w:rFonts w:ascii="XO Thames" w:hAnsi="XO Thames"/>
      <w:sz w:val="20"/>
    </w:rPr>
  </w:style>
  <w:style w:styleId="Style_19" w:type="paragraph">
    <w:name w:val="Balloon Text"/>
    <w:basedOn w:val="Style_3"/>
    <w:link w:val="Style_19_ch"/>
    <w:pPr>
      <w:spacing w:after="0" w:line="240" w:lineRule="auto"/>
      <w:ind/>
    </w:pPr>
    <w:rPr>
      <w:rFonts w:ascii="Tahoma" w:hAnsi="Tahoma"/>
      <w:sz w:val="16"/>
    </w:rPr>
  </w:style>
  <w:style w:styleId="Style_19_ch" w:type="character">
    <w:name w:val="Balloon Text"/>
    <w:basedOn w:val="Style_3_ch"/>
    <w:link w:val="Style_19"/>
    <w:rPr>
      <w:rFonts w:ascii="Tahoma" w:hAnsi="Tahoma"/>
      <w:sz w:val="16"/>
    </w:rPr>
  </w:style>
  <w:style w:styleId="Style_20" w:type="paragraph">
    <w:name w:val="toc 9"/>
    <w:next w:val="Style_3"/>
    <w:link w:val="Style_20_ch"/>
    <w:uiPriority w:val="39"/>
    <w:pPr>
      <w:ind w:firstLine="0" w:left="1600"/>
    </w:pPr>
  </w:style>
  <w:style w:styleId="Style_20_ch" w:type="character">
    <w:name w:val="toc 9"/>
    <w:link w:val="Style_20"/>
  </w:style>
  <w:style w:styleId="Style_2" w:type="paragraph">
    <w:name w:val="Normal (Web)"/>
    <w:basedOn w:val="Style_3"/>
    <w:link w:val="Style_2_ch"/>
    <w:pPr>
      <w:spacing w:after="142" w:beforeAutospacing="on" w:line="276" w:lineRule="auto"/>
      <w:ind/>
    </w:pPr>
    <w:rPr>
      <w:rFonts w:ascii="Times New Roman" w:hAnsi="Times New Roman"/>
      <w:sz w:val="24"/>
    </w:rPr>
  </w:style>
  <w:style w:styleId="Style_2_ch" w:type="character">
    <w:name w:val="Normal (Web)"/>
    <w:basedOn w:val="Style_3_ch"/>
    <w:link w:val="Style_2"/>
    <w:rPr>
      <w:rFonts w:ascii="Times New Roman" w:hAnsi="Times New Roman"/>
      <w:sz w:val="24"/>
    </w:rPr>
  </w:style>
  <w:style w:styleId="Style_21" w:type="paragraph">
    <w:name w:val="toc 8"/>
    <w:next w:val="Style_3"/>
    <w:link w:val="Style_21_ch"/>
    <w:uiPriority w:val="39"/>
    <w:pPr>
      <w:ind w:firstLine="0" w:left="1400"/>
    </w:pPr>
  </w:style>
  <w:style w:styleId="Style_21_ch" w:type="character">
    <w:name w:val="toc 8"/>
    <w:link w:val="Style_21"/>
  </w:style>
  <w:style w:styleId="Style_22" w:type="paragraph">
    <w:name w:val="toc 5"/>
    <w:next w:val="Style_3"/>
    <w:link w:val="Style_22_ch"/>
    <w:uiPriority w:val="39"/>
    <w:pPr>
      <w:ind w:firstLine="0" w:left="800"/>
    </w:pPr>
  </w:style>
  <w:style w:styleId="Style_22_ch" w:type="character">
    <w:name w:val="toc 5"/>
    <w:link w:val="Style_22"/>
  </w:style>
  <w:style w:styleId="Style_23" w:type="paragraph">
    <w:name w:val="Subtitle"/>
    <w:next w:val="Style_3"/>
    <w:link w:val="Style_23_ch"/>
    <w:uiPriority w:val="11"/>
    <w:qFormat/>
    <w:rPr>
      <w:rFonts w:ascii="XO Thames" w:hAnsi="XO Thames"/>
      <w:i w:val="1"/>
      <w:color w:val="616161"/>
      <w:sz w:val="24"/>
    </w:rPr>
  </w:style>
  <w:style w:styleId="Style_23_ch" w:type="character">
    <w:name w:val="Subtitle"/>
    <w:link w:val="Style_23"/>
    <w:rPr>
      <w:rFonts w:ascii="XO Thames" w:hAnsi="XO Thames"/>
      <w:i w:val="1"/>
      <w:color w:val="616161"/>
      <w:sz w:val="24"/>
    </w:rPr>
  </w:style>
  <w:style w:styleId="Style_24" w:type="paragraph">
    <w:name w:val="toc 10"/>
    <w:next w:val="Style_3"/>
    <w:link w:val="Style_24_ch"/>
    <w:uiPriority w:val="39"/>
    <w:pPr>
      <w:ind w:firstLine="0" w:left="1800"/>
    </w:pPr>
  </w:style>
  <w:style w:styleId="Style_24_ch" w:type="character">
    <w:name w:val="toc 10"/>
    <w:link w:val="Style_24"/>
  </w:style>
  <w:style w:styleId="Style_25" w:type="paragraph">
    <w:name w:val="Title"/>
    <w:next w:val="Style_3"/>
    <w:link w:val="Style_25_ch"/>
    <w:uiPriority w:val="10"/>
    <w:qFormat/>
    <w:rPr>
      <w:rFonts w:ascii="XO Thames" w:hAnsi="XO Thames"/>
      <w:b w:val="1"/>
      <w:sz w:val="52"/>
    </w:rPr>
  </w:style>
  <w:style w:styleId="Style_25_ch" w:type="character">
    <w:name w:val="Title"/>
    <w:link w:val="Style_25"/>
    <w:rPr>
      <w:rFonts w:ascii="XO Thames" w:hAnsi="XO Thames"/>
      <w:b w:val="1"/>
      <w:sz w:val="52"/>
    </w:rPr>
  </w:style>
  <w:style w:styleId="Style_26" w:type="paragraph">
    <w:name w:val="heading 4"/>
    <w:next w:val="Style_3"/>
    <w:link w:val="Style_26_ch"/>
    <w:uiPriority w:val="9"/>
    <w:qFormat/>
    <w:pPr>
      <w:spacing w:after="120" w:before="120"/>
      <w:ind/>
      <w:outlineLvl w:val="3"/>
    </w:pPr>
    <w:rPr>
      <w:rFonts w:ascii="XO Thames" w:hAnsi="XO Thames"/>
      <w:b w:val="1"/>
      <w:color w:val="595959"/>
      <w:sz w:val="26"/>
    </w:rPr>
  </w:style>
  <w:style w:styleId="Style_26_ch" w:type="character">
    <w:name w:val="heading 4"/>
    <w:link w:val="Style_26"/>
    <w:rPr>
      <w:rFonts w:ascii="XO Thames" w:hAnsi="XO Thames"/>
      <w:b w:val="1"/>
      <w:color w:val="595959"/>
      <w:sz w:val="26"/>
    </w:rPr>
  </w:style>
  <w:style w:styleId="Style_27" w:type="paragraph">
    <w:name w:val="heading 2"/>
    <w:next w:val="Style_3"/>
    <w:link w:val="Style_27_ch"/>
    <w:uiPriority w:val="9"/>
    <w:qFormat/>
    <w:pPr>
      <w:spacing w:after="120" w:before="120"/>
      <w:ind/>
      <w:outlineLvl w:val="1"/>
    </w:pPr>
    <w:rPr>
      <w:rFonts w:ascii="XO Thames" w:hAnsi="XO Thames"/>
      <w:b w:val="1"/>
      <w:color w:val="00A0FF"/>
      <w:sz w:val="26"/>
    </w:rPr>
  </w:style>
  <w:style w:styleId="Style_27_ch" w:type="character">
    <w:name w:val="heading 2"/>
    <w:link w:val="Style_27"/>
    <w:rPr>
      <w:rFonts w:ascii="XO Thames" w:hAnsi="XO Thames"/>
      <w:b w:val="1"/>
      <w:color w:val="00A0FF"/>
      <w:sz w:val="26"/>
    </w:rPr>
  </w:style>
  <w:style w:default="1" w:styleId="Style_1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jpeg" Type="http://schemas.openxmlformats.org/officeDocument/2006/relationships/image"/>
</Relationships>

</file>

<file path=word/theme/theme1.xml><?xml version="1.0" encoding="utf-8"?>
<a:theme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MyOffice-CoreFramework-Windows/22-903.417.5503.534.7@RELEASE-DESKTOP-SORREL_HOME-RC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2022-03-23T05:38:44Z</dcterms:modified>
</cp:coreProperties>
</file>