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sz w:val="28"/>
        </w:rPr>
      </w:pPr>
      <w:r>
        <w:rPr>
          <w:sz w:val="28"/>
        </w:rPr>
        <w:drawing>
          <wp:inline>
            <wp:extent cx="7183755" cy="464502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7183755" cy="4645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546"/>
        <w:gridCol w:w="709"/>
        <w:gridCol w:w="2683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040118</w:t>
            </w:r>
          </w:p>
        </w:tc>
        <w:tc>
          <w:tcPr>
            <w:tcW w:type="dxa" w:w="4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Марта/ул. Декабристов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Афишная </w:t>
            </w:r>
            <w:r>
              <w:rPr>
                <w:rFonts w:ascii="XO Thames" w:hAnsi="XO Thames"/>
                <w:color w:val="000000"/>
              </w:rPr>
              <w:t>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6,75 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ind/>
        <w:jc w:val="center"/>
      </w:pPr>
    </w:p>
    <w:p w14:paraId="16000000"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toc 3"/>
    <w:next w:val="Style_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footer"/>
    <w:basedOn w:val="Style_3"/>
    <w:link w:val="Style_1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5_ch" w:type="character">
    <w:name w:val="footer"/>
    <w:basedOn w:val="Style_3_ch"/>
    <w:link w:val="Style_15"/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2022-03-23T05:37:59Z</dcterms:modified>
</cp:coreProperties>
</file>