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80" w:rsidRDefault="00A21980" w:rsidP="008D77B0">
      <w:pPr>
        <w:tabs>
          <w:tab w:val="center" w:pos="7583"/>
        </w:tabs>
        <w:ind w:left="5670"/>
        <w:rPr>
          <w:rFonts w:ascii="Liberation Serif" w:eastAsia="Calibri" w:hAnsi="Liberation Serif"/>
          <w:sz w:val="28"/>
          <w:szCs w:val="28"/>
          <w:lang w:eastAsia="en-US"/>
        </w:rPr>
      </w:pPr>
    </w:p>
    <w:p w:rsidR="00032A60" w:rsidRPr="00AD769B" w:rsidRDefault="00032A60" w:rsidP="008D77B0">
      <w:pPr>
        <w:tabs>
          <w:tab w:val="center" w:pos="7583"/>
        </w:tabs>
        <w:ind w:left="5670"/>
        <w:rPr>
          <w:rFonts w:ascii="Liberation Serif" w:eastAsia="Calibri" w:hAnsi="Liberation Serif"/>
          <w:sz w:val="28"/>
          <w:szCs w:val="28"/>
          <w:lang w:eastAsia="en-US"/>
        </w:rPr>
      </w:pPr>
      <w:bookmarkStart w:id="0" w:name="_GoBack"/>
      <w:bookmarkEnd w:id="0"/>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8D77B0">
      <w:pPr>
        <w:tabs>
          <w:tab w:val="center" w:pos="7583"/>
        </w:tabs>
        <w:ind w:left="5670"/>
        <w:rPr>
          <w:rFonts w:ascii="Liberation Serif" w:eastAsia="Calibri" w:hAnsi="Liberation Serif"/>
          <w:sz w:val="28"/>
          <w:szCs w:val="28"/>
          <w:lang w:eastAsia="en-US"/>
        </w:rPr>
      </w:pPr>
    </w:p>
    <w:p w:rsidR="008D77B0" w:rsidRDefault="007A5DA1" w:rsidP="008D77B0">
      <w:pPr>
        <w:tabs>
          <w:tab w:val="center" w:pos="7583"/>
        </w:tabs>
        <w:ind w:left="5670"/>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государственного казенного</w:t>
      </w:r>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учреждения Свердловской</w:t>
      </w:r>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 xml:space="preserve">области «Фонд имущества </w:t>
      </w:r>
    </w:p>
    <w:p w:rsidR="00032A60" w:rsidRPr="00AD769B"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Свердловской области»</w:t>
      </w:r>
    </w:p>
    <w:p w:rsidR="00032A60" w:rsidRPr="00AD769B" w:rsidRDefault="00032A60" w:rsidP="008D77B0">
      <w:pPr>
        <w:tabs>
          <w:tab w:val="center" w:pos="7583"/>
        </w:tabs>
        <w:ind w:left="5670"/>
        <w:rPr>
          <w:rFonts w:ascii="Liberation Serif" w:eastAsia="Calibri" w:hAnsi="Liberation Serif"/>
          <w:sz w:val="28"/>
          <w:szCs w:val="28"/>
          <w:lang w:eastAsia="en-US"/>
        </w:rPr>
      </w:pPr>
    </w:p>
    <w:p w:rsidR="005B0A70" w:rsidRPr="00343815"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9F7CA8" w:rsidRDefault="009F7CA8"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9F2044">
        <w:rPr>
          <w:rFonts w:ascii="Liberation Serif" w:hAnsi="Liberation Serif"/>
          <w:b/>
          <w:sz w:val="28"/>
          <w:szCs w:val="28"/>
        </w:rPr>
        <w:t>ов</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DB5EC9">
        <w:rPr>
          <w:rFonts w:ascii="Liberation Serif" w:hAnsi="Liberation Serif"/>
          <w:b/>
          <w:sz w:val="28"/>
          <w:szCs w:val="28"/>
        </w:rPr>
        <w:t>21.11</w:t>
      </w:r>
      <w:r w:rsidR="008F3C3C" w:rsidRPr="00726C3C">
        <w:rPr>
          <w:rFonts w:ascii="Liberation Serif" w:hAnsi="Liberation Serif"/>
          <w:b/>
          <w:sz w:val="28"/>
          <w:szCs w:val="28"/>
        </w:rPr>
        <w:t>.20</w:t>
      </w:r>
      <w:r w:rsidR="00E83723" w:rsidRPr="00726C3C">
        <w:rPr>
          <w:rFonts w:ascii="Liberation Serif" w:hAnsi="Liberation Serif"/>
          <w:b/>
          <w:sz w:val="28"/>
          <w:szCs w:val="28"/>
        </w:rPr>
        <w:t>2</w:t>
      </w:r>
      <w:r w:rsidR="009F2044" w:rsidRPr="009F2044">
        <w:rPr>
          <w:rFonts w:ascii="Liberation Serif" w:hAnsi="Liberation Serif"/>
          <w:b/>
          <w:sz w:val="28"/>
          <w:szCs w:val="28"/>
        </w:rPr>
        <w:t>2</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9F2044">
        <w:rPr>
          <w:rFonts w:ascii="Liberation Serif" w:hAnsi="Liberation Serif"/>
          <w:sz w:val="28"/>
          <w:szCs w:val="28"/>
        </w:rPr>
        <w:t xml:space="preserve">ов </w:t>
      </w:r>
      <w:r w:rsidR="004F0886" w:rsidRPr="0060661D">
        <w:rPr>
          <w:rFonts w:ascii="Liberation Serif" w:hAnsi="Liberation Serif"/>
          <w:sz w:val="28"/>
          <w:szCs w:val="28"/>
        </w:rPr>
        <w:t xml:space="preserve">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9F2044">
        <w:rPr>
          <w:rFonts w:ascii="Liberation Serif" w:hAnsi="Liberation Serif"/>
          <w:sz w:val="28"/>
          <w:szCs w:val="28"/>
        </w:rPr>
        <w:t>ов</w:t>
      </w:r>
      <w:r w:rsidR="00DC103A" w:rsidRPr="0060661D">
        <w:rPr>
          <w:rFonts w:ascii="Liberation Serif" w:hAnsi="Liberation Serif"/>
          <w:sz w:val="28"/>
          <w:szCs w:val="28"/>
        </w:rPr>
        <w:t xml:space="preserve"> аренды земельн</w:t>
      </w:r>
      <w:r w:rsidR="009F2044">
        <w:rPr>
          <w:rFonts w:ascii="Liberation Serif" w:hAnsi="Liberation Serif"/>
          <w:sz w:val="28"/>
          <w:szCs w:val="28"/>
        </w:rPr>
        <w:t>ых</w:t>
      </w:r>
      <w:r w:rsidR="00244CE0" w:rsidRPr="0060661D">
        <w:rPr>
          <w:rFonts w:ascii="Liberation Serif" w:hAnsi="Liberation Serif"/>
          <w:sz w:val="28"/>
          <w:szCs w:val="28"/>
        </w:rPr>
        <w:t xml:space="preserve"> участк</w:t>
      </w:r>
      <w:r w:rsidR="009F2044">
        <w:rPr>
          <w:rFonts w:ascii="Liberation Serif" w:hAnsi="Liberation Serif"/>
          <w:sz w:val="28"/>
          <w:szCs w:val="28"/>
        </w:rPr>
        <w:t>ов</w:t>
      </w:r>
      <w:r w:rsidR="00DC103A" w:rsidRPr="0060661D">
        <w:rPr>
          <w:rFonts w:ascii="Liberation Serif" w:hAnsi="Liberation Serif"/>
          <w:sz w:val="28"/>
          <w:szCs w:val="28"/>
        </w:rPr>
        <w:t>.</w:t>
      </w:r>
    </w:p>
    <w:p w:rsidR="00932B68" w:rsidRPr="0060661D" w:rsidRDefault="00707B65" w:rsidP="009F2044">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F2044">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9F2044">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9F2044" w:rsidRPr="009F2044" w:rsidRDefault="0030401C" w:rsidP="009F2044">
      <w:pPr>
        <w:ind w:firstLine="567"/>
        <w:contextualSpacing/>
        <w:jc w:val="both"/>
        <w:rPr>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.1. </w:t>
      </w:r>
      <w:r w:rsidRPr="009F2044">
        <w:rPr>
          <w:rFonts w:ascii="Liberation Serif" w:hAnsi="Liberation Serif"/>
          <w:sz w:val="28"/>
          <w:szCs w:val="28"/>
        </w:rPr>
        <w:t xml:space="preserve">Предмет аукциона: </w:t>
      </w:r>
      <w:r w:rsidRPr="009F2044">
        <w:rPr>
          <w:rFonts w:ascii="Liberation Serif" w:hAnsi="Liberation Serif"/>
          <w:bCs/>
          <w:sz w:val="28"/>
          <w:szCs w:val="28"/>
        </w:rPr>
        <w:t xml:space="preserve">право на заключение договора аренды земельного участка </w:t>
      </w:r>
      <w:r w:rsidR="009F2044" w:rsidRPr="009F2044">
        <w:rPr>
          <w:rFonts w:ascii="Liberation Serif" w:hAnsi="Liberation Serif"/>
          <w:bCs/>
          <w:sz w:val="28"/>
          <w:szCs w:val="28"/>
        </w:rPr>
        <w:t xml:space="preserve">с кадастровым номером 66:53:0309002:544, площадью 906 кв. метров, </w:t>
      </w:r>
      <w:r w:rsidR="00901B49">
        <w:rPr>
          <w:rFonts w:ascii="Liberation Serif" w:hAnsi="Liberation Serif"/>
          <w:bCs/>
          <w:sz w:val="28"/>
          <w:szCs w:val="28"/>
        </w:rPr>
        <w:t xml:space="preserve">                     </w:t>
      </w:r>
      <w:r w:rsidR="009F2044" w:rsidRPr="009F2044">
        <w:rPr>
          <w:sz w:val="28"/>
          <w:szCs w:val="28"/>
        </w:rPr>
        <w:t>с категорией земель – земли населенных пунктов,</w:t>
      </w:r>
      <w:r w:rsidR="009F2044" w:rsidRPr="009F2044">
        <w:rPr>
          <w:rFonts w:ascii="Liberation Serif" w:hAnsi="Liberation Serif"/>
          <w:bCs/>
          <w:sz w:val="28"/>
          <w:szCs w:val="28"/>
        </w:rPr>
        <w:t xml:space="preserve"> </w:t>
      </w:r>
      <w:r w:rsidR="009F2044" w:rsidRPr="009F2044">
        <w:rPr>
          <w:sz w:val="28"/>
          <w:szCs w:val="28"/>
        </w:rPr>
        <w:t xml:space="preserve">с видами разрешенного использования - 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009F2044" w:rsidRPr="009F2044">
        <w:rPr>
          <w:sz w:val="28"/>
          <w:szCs w:val="28"/>
        </w:rPr>
        <w:t>среднеэтажная</w:t>
      </w:r>
      <w:proofErr w:type="spellEnd"/>
      <w:r w:rsidR="009F2044" w:rsidRPr="009F2044">
        <w:rPr>
          <w:sz w:val="28"/>
          <w:szCs w:val="28"/>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амбулаторно-поликлиническое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009F2044" w:rsidRPr="009F2044">
        <w:rPr>
          <w:sz w:val="28"/>
          <w:szCs w:val="28"/>
        </w:rPr>
        <w:t>выставочно</w:t>
      </w:r>
      <w:proofErr w:type="spellEnd"/>
      <w:r w:rsidR="009F2044" w:rsidRPr="009F2044">
        <w:rPr>
          <w:sz w:val="28"/>
          <w:szCs w:val="28"/>
        </w:rPr>
        <w:t xml:space="preserve">-ярмарочная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 имеющего местоположение: Свердловская область, г. Кушва, ул. Баранчинская, </w:t>
      </w:r>
      <w:r w:rsidR="00901B49">
        <w:rPr>
          <w:sz w:val="28"/>
          <w:szCs w:val="28"/>
        </w:rPr>
        <w:t xml:space="preserve">               </w:t>
      </w:r>
      <w:r w:rsidR="009F2044" w:rsidRPr="009F2044">
        <w:rPr>
          <w:sz w:val="28"/>
          <w:szCs w:val="28"/>
        </w:rPr>
        <w:t>д. 60, сроком на 32 (тридцать два) месяца.</w:t>
      </w:r>
    </w:p>
    <w:p w:rsidR="0030401C" w:rsidRPr="00BE581C" w:rsidRDefault="0030401C" w:rsidP="008D77B0">
      <w:pPr>
        <w:ind w:firstLine="567"/>
        <w:jc w:val="both"/>
        <w:rPr>
          <w:rFonts w:ascii="Liberation Serif" w:hAnsi="Liberation Serif"/>
          <w:bCs/>
          <w:sz w:val="28"/>
          <w:szCs w:val="28"/>
        </w:rPr>
      </w:pPr>
      <w:r w:rsidRPr="009F2044">
        <w:rPr>
          <w:rFonts w:ascii="Liberation Serif" w:eastAsia="Calibri" w:hAnsi="Liberation Serif"/>
          <w:bCs/>
          <w:sz w:val="28"/>
          <w:szCs w:val="28"/>
        </w:rPr>
        <w:lastRenderedPageBreak/>
        <w:t>3.</w:t>
      </w:r>
      <w:r w:rsidR="00350684" w:rsidRPr="009F2044">
        <w:rPr>
          <w:rFonts w:ascii="Liberation Serif" w:eastAsia="Calibri" w:hAnsi="Liberation Serif"/>
          <w:bCs/>
          <w:sz w:val="28"/>
          <w:szCs w:val="28"/>
        </w:rPr>
        <w:t>1</w:t>
      </w:r>
      <w:r w:rsidRPr="009F2044">
        <w:rPr>
          <w:rFonts w:ascii="Liberation Serif" w:eastAsia="Calibri" w:hAnsi="Liberation Serif"/>
          <w:bCs/>
          <w:sz w:val="28"/>
          <w:szCs w:val="28"/>
        </w:rPr>
        <w:t xml:space="preserve">.2. </w:t>
      </w:r>
      <w:r w:rsidRPr="009F2044">
        <w:rPr>
          <w:rFonts w:ascii="Liberation Serif" w:hAnsi="Liberation Serif"/>
          <w:color w:val="000000"/>
          <w:sz w:val="28"/>
          <w:szCs w:val="28"/>
        </w:rPr>
        <w:t>Решение о проведении аукциона – приказ</w:t>
      </w:r>
      <w:r w:rsidRPr="0060661D">
        <w:rPr>
          <w:rFonts w:ascii="Liberation Serif" w:hAnsi="Liberation Serif"/>
          <w:color w:val="000000"/>
          <w:sz w:val="28"/>
          <w:szCs w:val="28"/>
        </w:rPr>
        <w:t xml:space="preserve"> Министерства по управлению государственным имуществом Свердловской области от </w:t>
      </w:r>
      <w:r w:rsidR="009F2044">
        <w:rPr>
          <w:rFonts w:ascii="Liberation Serif" w:hAnsi="Liberation Serif"/>
          <w:sz w:val="28"/>
          <w:szCs w:val="28"/>
        </w:rPr>
        <w:t>30</w:t>
      </w:r>
      <w:r>
        <w:rPr>
          <w:rFonts w:ascii="Liberation Serif" w:hAnsi="Liberation Serif"/>
          <w:sz w:val="28"/>
          <w:szCs w:val="28"/>
        </w:rPr>
        <w:t>.0</w:t>
      </w:r>
      <w:r w:rsidR="009F2044">
        <w:rPr>
          <w:rFonts w:ascii="Liberation Serif" w:hAnsi="Liberation Serif"/>
          <w:sz w:val="28"/>
          <w:szCs w:val="28"/>
        </w:rPr>
        <w:t>6</w:t>
      </w:r>
      <w:r>
        <w:rPr>
          <w:rFonts w:ascii="Liberation Serif" w:hAnsi="Liberation Serif"/>
          <w:sz w:val="28"/>
          <w:szCs w:val="28"/>
        </w:rPr>
        <w:t>.202</w:t>
      </w:r>
      <w:r w:rsidR="009F2044">
        <w:rPr>
          <w:rFonts w:ascii="Liberation Serif" w:hAnsi="Liberation Serif"/>
          <w:sz w:val="28"/>
          <w:szCs w:val="28"/>
        </w:rPr>
        <w:t>2</w:t>
      </w:r>
      <w:r w:rsidRPr="0060661D">
        <w:rPr>
          <w:rFonts w:ascii="Liberation Serif" w:hAnsi="Liberation Serif"/>
          <w:sz w:val="28"/>
          <w:szCs w:val="28"/>
        </w:rPr>
        <w:t xml:space="preserve"> № </w:t>
      </w:r>
      <w:r>
        <w:rPr>
          <w:rFonts w:ascii="Liberation Serif" w:hAnsi="Liberation Serif"/>
          <w:sz w:val="28"/>
          <w:szCs w:val="28"/>
        </w:rPr>
        <w:t>28</w:t>
      </w:r>
      <w:r w:rsidR="009F2044">
        <w:rPr>
          <w:rFonts w:ascii="Liberation Serif" w:hAnsi="Liberation Serif"/>
          <w:sz w:val="28"/>
          <w:szCs w:val="28"/>
        </w:rPr>
        <w:t>62</w:t>
      </w:r>
      <w:r w:rsidRPr="0060661D">
        <w:rPr>
          <w:rFonts w:ascii="Liberation Serif" w:hAnsi="Liberation Serif"/>
          <w:sz w:val="28"/>
          <w:szCs w:val="28"/>
        </w:rPr>
        <w:t xml:space="preserve">                         </w:t>
      </w:r>
      <w:proofErr w:type="gramStart"/>
      <w:r w:rsidRPr="0060661D">
        <w:rPr>
          <w:rFonts w:ascii="Liberation Serif" w:hAnsi="Liberation Serif"/>
          <w:sz w:val="28"/>
          <w:szCs w:val="28"/>
        </w:rPr>
        <w:t xml:space="preserve">   </w:t>
      </w:r>
      <w:r w:rsidRPr="0060661D">
        <w:rPr>
          <w:rFonts w:ascii="Liberation Serif" w:hAnsi="Liberation Serif"/>
          <w:color w:val="000000"/>
          <w:sz w:val="28"/>
          <w:szCs w:val="28"/>
        </w:rPr>
        <w:t>«</w:t>
      </w:r>
      <w:proofErr w:type="gramEnd"/>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w:t>
      </w:r>
      <w:r w:rsidRPr="0060661D">
        <w:rPr>
          <w:rFonts w:ascii="Liberation Serif" w:hAnsi="Liberation Serif"/>
          <w:bCs/>
          <w:sz w:val="28"/>
          <w:szCs w:val="28"/>
        </w:rPr>
        <w:t>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D56F83">
        <w:rPr>
          <w:rFonts w:ascii="Liberation Serif" w:hAnsi="Liberation Serif"/>
          <w:bCs/>
          <w:sz w:val="28"/>
          <w:szCs w:val="28"/>
        </w:rPr>
        <w:t>4</w:t>
      </w:r>
      <w:r w:rsidRPr="00BE581C">
        <w:rPr>
          <w:rFonts w:ascii="Liberation Serif" w:hAnsi="Liberation Serif"/>
          <w:color w:val="000000"/>
          <w:sz w:val="28"/>
          <w:szCs w:val="28"/>
        </w:rPr>
        <w:t>».</w:t>
      </w:r>
    </w:p>
    <w:p w:rsidR="008D77B0" w:rsidRPr="008D77B0" w:rsidRDefault="0030401C" w:rsidP="008D77B0">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350684">
        <w:rPr>
          <w:rFonts w:ascii="Liberation Serif" w:hAnsi="Liberation Serif"/>
          <w:bCs/>
          <w:color w:val="000000"/>
          <w:sz w:val="28"/>
          <w:szCs w:val="28"/>
        </w:rPr>
        <w:t>1</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w:t>
      </w:r>
      <w:r w:rsidR="008D77B0" w:rsidRPr="008D77B0">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8D77B0" w:rsidRDefault="008D77B0" w:rsidP="008D77B0">
      <w:pPr>
        <w:tabs>
          <w:tab w:val="left" w:pos="709"/>
        </w:tabs>
        <w:autoSpaceDE w:val="0"/>
        <w:autoSpaceDN w:val="0"/>
        <w:adjustRightInd w:val="0"/>
        <w:ind w:firstLine="567"/>
        <w:jc w:val="both"/>
        <w:rPr>
          <w:rFonts w:ascii="Liberation Serif" w:hAnsi="Liberation Serif"/>
          <w:color w:val="000000"/>
          <w:sz w:val="28"/>
          <w:szCs w:val="28"/>
        </w:rPr>
      </w:pPr>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 вид</w:t>
      </w:r>
      <w:r>
        <w:rPr>
          <w:rFonts w:ascii="Liberation Serif" w:hAnsi="Liberation Serif"/>
          <w:sz w:val="28"/>
          <w:szCs w:val="28"/>
        </w:rPr>
        <w:t>ы</w:t>
      </w:r>
      <w:r w:rsidRPr="008D77B0">
        <w:rPr>
          <w:rFonts w:ascii="Liberation Serif" w:hAnsi="Liberation Serif"/>
          <w:sz w:val="28"/>
          <w:szCs w:val="28"/>
        </w:rPr>
        <w:t xml:space="preserve"> разрешенного использования</w:t>
      </w:r>
      <w:r>
        <w:rPr>
          <w:rFonts w:ascii="Liberation Serif" w:hAnsi="Liberation Serif"/>
          <w:sz w:val="28"/>
          <w:szCs w:val="28"/>
        </w:rPr>
        <w:t xml:space="preserve"> – </w:t>
      </w:r>
      <w:r w:rsidRPr="008D77B0">
        <w:rPr>
          <w:rFonts w:eastAsia="Microsoft Sans Serif"/>
          <w:color w:val="000000"/>
          <w:sz w:val="28"/>
          <w:szCs w:val="28"/>
          <w:lang w:bidi="ru-RU"/>
        </w:rPr>
        <w:t xml:space="preserve">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Pr="008D77B0">
        <w:rPr>
          <w:rFonts w:eastAsia="Microsoft Sans Serif"/>
          <w:color w:val="000000"/>
          <w:sz w:val="28"/>
          <w:szCs w:val="28"/>
          <w:lang w:bidi="ru-RU"/>
        </w:rPr>
        <w:t>среднеэтажная</w:t>
      </w:r>
      <w:proofErr w:type="spellEnd"/>
      <w:r w:rsidRPr="008D77B0">
        <w:rPr>
          <w:rFonts w:eastAsia="Microsoft Sans Serif"/>
          <w:color w:val="000000"/>
          <w:sz w:val="28"/>
          <w:szCs w:val="28"/>
          <w:lang w:bidi="ru-RU"/>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w:t>
      </w:r>
      <w:r w:rsidR="001025A0">
        <w:rPr>
          <w:rFonts w:eastAsia="Microsoft Sans Serif"/>
          <w:color w:val="000000"/>
          <w:sz w:val="28"/>
          <w:szCs w:val="28"/>
          <w:lang w:bidi="ru-RU"/>
        </w:rPr>
        <w:t>-</w:t>
      </w:r>
      <w:r w:rsidRPr="008D77B0">
        <w:rPr>
          <w:rFonts w:eastAsia="Microsoft Sans Serif"/>
          <w:color w:val="000000"/>
          <w:sz w:val="28"/>
          <w:szCs w:val="28"/>
          <w:lang w:bidi="ru-RU"/>
        </w:rPr>
        <w:softHyphen/>
        <w:t xml:space="preserve">поликлиническое обслуживание, стационарное медицинское обслуживание, дошкольное, начальное </w:t>
      </w:r>
      <w:r w:rsidR="00901B49">
        <w:rPr>
          <w:rFonts w:eastAsia="Microsoft Sans Serif"/>
          <w:color w:val="000000"/>
          <w:sz w:val="28"/>
          <w:szCs w:val="28"/>
          <w:lang w:bidi="ru-RU"/>
        </w:rPr>
        <w:t xml:space="preserve">            </w:t>
      </w:r>
      <w:r w:rsidRPr="008D77B0">
        <w:rPr>
          <w:rFonts w:eastAsia="Microsoft Sans Serif"/>
          <w:color w:val="000000"/>
          <w:sz w:val="28"/>
          <w:szCs w:val="28"/>
          <w:lang w:bidi="ru-RU"/>
        </w:rPr>
        <w:t xml:space="preserve">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8D77B0">
        <w:rPr>
          <w:rFonts w:eastAsia="Microsoft Sans Serif"/>
          <w:color w:val="000000"/>
          <w:sz w:val="28"/>
          <w:szCs w:val="28"/>
          <w:lang w:bidi="ru-RU"/>
        </w:rPr>
        <w:t>выставочно</w:t>
      </w:r>
      <w:proofErr w:type="spellEnd"/>
      <w:r w:rsidRPr="008D77B0">
        <w:rPr>
          <w:rFonts w:eastAsia="Microsoft Sans Serif"/>
          <w:color w:val="000000"/>
          <w:sz w:val="28"/>
          <w:szCs w:val="28"/>
          <w:lang w:bidi="ru-RU"/>
        </w:rPr>
        <w:t>-ярмарочная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w:t>
      </w:r>
      <w:r>
        <w:rPr>
          <w:rFonts w:eastAsia="Microsoft Sans Serif"/>
          <w:color w:val="000000"/>
          <w:sz w:val="28"/>
          <w:szCs w:val="28"/>
          <w:lang w:bidi="ru-RU"/>
        </w:rPr>
        <w:t>.</w:t>
      </w:r>
    </w:p>
    <w:p w:rsidR="00856029" w:rsidRDefault="00952AEC" w:rsidP="008D77B0">
      <w:pPr>
        <w:tabs>
          <w:tab w:val="left" w:pos="709"/>
        </w:tabs>
        <w:autoSpaceDE w:val="0"/>
        <w:autoSpaceDN w:val="0"/>
        <w:adjustRightInd w:val="0"/>
        <w:ind w:firstLine="567"/>
        <w:jc w:val="both"/>
        <w:rPr>
          <w:rFonts w:ascii="Liberation Serif" w:hAnsi="Liberation Serif" w:cs="Liberation Serif"/>
          <w:sz w:val="28"/>
          <w:szCs w:val="28"/>
        </w:rPr>
      </w:pPr>
      <w:bookmarkStart w:id="1" w:name="_Hlk119662175"/>
      <w:r>
        <w:rPr>
          <w:rFonts w:ascii="Liberation Serif" w:eastAsia="Calibri" w:hAnsi="Liberation Serif"/>
          <w:sz w:val="28"/>
          <w:szCs w:val="28"/>
        </w:rPr>
        <w:t xml:space="preserve">В соответствии с информационным письмом </w:t>
      </w:r>
      <w:r w:rsidR="004577F7" w:rsidRPr="00D37ABE">
        <w:rPr>
          <w:rFonts w:ascii="Liberation Serif" w:eastAsia="Calibri" w:hAnsi="Liberation Serif"/>
          <w:sz w:val="28"/>
          <w:szCs w:val="28"/>
        </w:rPr>
        <w:t>Глав</w:t>
      </w:r>
      <w:r>
        <w:rPr>
          <w:rFonts w:ascii="Liberation Serif" w:eastAsia="Calibri" w:hAnsi="Liberation Serif"/>
          <w:sz w:val="28"/>
          <w:szCs w:val="28"/>
        </w:rPr>
        <w:t>ы</w:t>
      </w:r>
      <w:bookmarkEnd w:id="1"/>
      <w:r w:rsidR="004577F7" w:rsidRPr="00D37ABE">
        <w:rPr>
          <w:rFonts w:ascii="Liberation Serif" w:eastAsia="Calibri" w:hAnsi="Liberation Serif"/>
          <w:sz w:val="28"/>
          <w:szCs w:val="28"/>
        </w:rPr>
        <w:t xml:space="preserve"> </w:t>
      </w:r>
      <w:proofErr w:type="spellStart"/>
      <w:r w:rsidR="004577F7" w:rsidRPr="00D37ABE">
        <w:rPr>
          <w:rFonts w:ascii="Liberation Serif" w:eastAsia="Calibri" w:hAnsi="Liberation Serif"/>
          <w:sz w:val="28"/>
          <w:szCs w:val="28"/>
        </w:rPr>
        <w:t>Кушвинского</w:t>
      </w:r>
      <w:proofErr w:type="spellEnd"/>
      <w:r w:rsidR="004577F7" w:rsidRPr="00D37ABE">
        <w:rPr>
          <w:rFonts w:ascii="Liberation Serif" w:eastAsia="Calibri" w:hAnsi="Liberation Serif"/>
          <w:sz w:val="28"/>
          <w:szCs w:val="28"/>
        </w:rPr>
        <w:t xml:space="preserve"> городского округа № 1</w:t>
      </w:r>
      <w:r w:rsidR="004577F7">
        <w:rPr>
          <w:rFonts w:ascii="Liberation Serif" w:eastAsia="Calibri" w:hAnsi="Liberation Serif"/>
          <w:sz w:val="28"/>
          <w:szCs w:val="28"/>
        </w:rPr>
        <w:t>50</w:t>
      </w:r>
      <w:r w:rsidR="004577F7" w:rsidRPr="00D37ABE">
        <w:rPr>
          <w:rFonts w:ascii="Liberation Serif" w:eastAsia="Calibri" w:hAnsi="Liberation Serif"/>
          <w:sz w:val="28"/>
          <w:szCs w:val="28"/>
        </w:rPr>
        <w:t>-</w:t>
      </w:r>
      <w:r w:rsidR="004577F7">
        <w:rPr>
          <w:rFonts w:ascii="Liberation Serif" w:eastAsia="Calibri" w:hAnsi="Liberation Serif"/>
          <w:sz w:val="28"/>
          <w:szCs w:val="28"/>
        </w:rPr>
        <w:t>01</w:t>
      </w:r>
      <w:r w:rsidR="004577F7" w:rsidRPr="00D37ABE">
        <w:rPr>
          <w:rFonts w:ascii="Liberation Serif" w:eastAsia="Calibri" w:hAnsi="Liberation Serif"/>
          <w:sz w:val="28"/>
          <w:szCs w:val="28"/>
        </w:rPr>
        <w:t>-</w:t>
      </w:r>
      <w:r w:rsidR="00FC1DAB">
        <w:rPr>
          <w:rFonts w:ascii="Liberation Serif" w:eastAsia="Calibri" w:hAnsi="Liberation Serif"/>
          <w:sz w:val="28"/>
          <w:szCs w:val="28"/>
        </w:rPr>
        <w:t>20/2495</w:t>
      </w:r>
      <w:r w:rsidR="004577F7" w:rsidRPr="00D37ABE">
        <w:rPr>
          <w:rFonts w:ascii="Liberation Serif" w:eastAsia="Calibri" w:hAnsi="Liberation Serif"/>
          <w:sz w:val="28"/>
          <w:szCs w:val="28"/>
        </w:rPr>
        <w:t xml:space="preserve"> от 2</w:t>
      </w:r>
      <w:r w:rsidR="00FC1DAB">
        <w:rPr>
          <w:rFonts w:ascii="Liberation Serif" w:eastAsia="Calibri" w:hAnsi="Liberation Serif"/>
          <w:sz w:val="28"/>
          <w:szCs w:val="28"/>
        </w:rPr>
        <w:t>6</w:t>
      </w:r>
      <w:r w:rsidR="004577F7" w:rsidRPr="00D37ABE">
        <w:rPr>
          <w:rFonts w:ascii="Liberation Serif" w:eastAsia="Calibri" w:hAnsi="Liberation Serif"/>
          <w:sz w:val="28"/>
          <w:szCs w:val="28"/>
        </w:rPr>
        <w:t>.0</w:t>
      </w:r>
      <w:r w:rsidR="00FC1DAB">
        <w:rPr>
          <w:rFonts w:ascii="Liberation Serif" w:eastAsia="Calibri" w:hAnsi="Liberation Serif"/>
          <w:sz w:val="28"/>
          <w:szCs w:val="28"/>
        </w:rPr>
        <w:t>5</w:t>
      </w:r>
      <w:r w:rsidR="004577F7" w:rsidRPr="00D37ABE">
        <w:rPr>
          <w:rFonts w:ascii="Liberation Serif" w:eastAsia="Calibri" w:hAnsi="Liberation Serif"/>
          <w:sz w:val="28"/>
          <w:szCs w:val="28"/>
        </w:rPr>
        <w:t>.202</w:t>
      </w:r>
      <w:r w:rsidR="00FC1DAB">
        <w:rPr>
          <w:rFonts w:ascii="Liberation Serif" w:eastAsia="Calibri" w:hAnsi="Liberation Serif"/>
          <w:sz w:val="28"/>
          <w:szCs w:val="28"/>
        </w:rPr>
        <w:t>2: з</w:t>
      </w:r>
      <w:r w:rsidR="00BE581C">
        <w:rPr>
          <w:rFonts w:ascii="Liberation Serif" w:hAnsi="Liberation Serif"/>
          <w:color w:val="000000"/>
          <w:sz w:val="28"/>
          <w:szCs w:val="28"/>
        </w:rPr>
        <w:t xml:space="preserve">емельный участок </w:t>
      </w:r>
      <w:r w:rsidR="00FC1DAB" w:rsidRPr="009F2044">
        <w:rPr>
          <w:rFonts w:ascii="Liberation Serif" w:hAnsi="Liberation Serif"/>
          <w:bCs/>
          <w:sz w:val="28"/>
          <w:szCs w:val="28"/>
        </w:rPr>
        <w:t>с кадастровым номером 66:53:0309002:544</w:t>
      </w:r>
      <w:r w:rsidR="00FC1DAB">
        <w:rPr>
          <w:rFonts w:ascii="Liberation Serif" w:hAnsi="Liberation Serif"/>
          <w:bCs/>
          <w:sz w:val="28"/>
          <w:szCs w:val="28"/>
        </w:rPr>
        <w:t xml:space="preserve"> </w:t>
      </w:r>
      <w:r w:rsidR="00FC1DAB" w:rsidRPr="00BE581C">
        <w:rPr>
          <w:rFonts w:ascii="Liberation Serif" w:hAnsi="Liberation Serif" w:cs="Liberation Serif"/>
          <w:sz w:val="28"/>
          <w:szCs w:val="28"/>
        </w:rPr>
        <w:t>расположен</w:t>
      </w:r>
      <w:r w:rsidR="00FC1DAB">
        <w:rPr>
          <w:rFonts w:ascii="Liberation Serif" w:hAnsi="Liberation Serif" w:cs="Liberation Serif"/>
          <w:sz w:val="28"/>
          <w:szCs w:val="28"/>
        </w:rPr>
        <w:t xml:space="preserve">ный по адресу: </w:t>
      </w:r>
      <w:r w:rsidR="00FC1DAB" w:rsidRPr="009F2044">
        <w:rPr>
          <w:sz w:val="28"/>
          <w:szCs w:val="28"/>
        </w:rPr>
        <w:t>Свердловская область, г. Кушва, ул. Баранчинская, д. 60</w:t>
      </w:r>
      <w:r w:rsidR="00FC1DAB">
        <w:rPr>
          <w:sz w:val="28"/>
          <w:szCs w:val="28"/>
        </w:rPr>
        <w:t>, находится</w:t>
      </w:r>
      <w:r>
        <w:rPr>
          <w:sz w:val="28"/>
          <w:szCs w:val="28"/>
        </w:rPr>
        <w:t xml:space="preserve"> </w:t>
      </w:r>
      <w:r w:rsidR="00BE581C" w:rsidRPr="00BE581C">
        <w:rPr>
          <w:rFonts w:ascii="Liberation Serif" w:hAnsi="Liberation Serif" w:cs="Liberation Serif"/>
          <w:sz w:val="28"/>
          <w:szCs w:val="28"/>
        </w:rPr>
        <w:t xml:space="preserve">в </w:t>
      </w:r>
      <w:r w:rsidR="00FC1DAB" w:rsidRPr="005A2B31">
        <w:rPr>
          <w:rFonts w:ascii="Liberation Serif" w:hAnsi="Liberation Serif" w:cs="Liberation Serif"/>
          <w:sz w:val="28"/>
          <w:szCs w:val="28"/>
        </w:rPr>
        <w:t>многоцелев</w:t>
      </w:r>
      <w:r w:rsidR="00FC1DAB">
        <w:rPr>
          <w:rFonts w:ascii="Liberation Serif" w:hAnsi="Liberation Serif" w:cs="Liberation Serif"/>
          <w:sz w:val="28"/>
          <w:szCs w:val="28"/>
        </w:rPr>
        <w:t>ой</w:t>
      </w:r>
      <w:r w:rsidR="00FC1DAB" w:rsidRPr="005A2B31">
        <w:rPr>
          <w:rFonts w:ascii="Liberation Serif" w:hAnsi="Liberation Serif" w:cs="Liberation Serif"/>
          <w:sz w:val="28"/>
          <w:szCs w:val="28"/>
        </w:rPr>
        <w:t xml:space="preserve"> зон</w:t>
      </w:r>
      <w:r w:rsidR="00FC1DAB">
        <w:rPr>
          <w:rFonts w:ascii="Liberation Serif" w:hAnsi="Liberation Serif" w:cs="Liberation Serif"/>
          <w:sz w:val="28"/>
          <w:szCs w:val="28"/>
        </w:rPr>
        <w:t>е</w:t>
      </w:r>
      <w:r w:rsidR="000C08AB">
        <w:rPr>
          <w:rFonts w:ascii="Liberation Serif" w:hAnsi="Liberation Serif" w:cs="Liberation Serif"/>
          <w:sz w:val="28"/>
          <w:szCs w:val="28"/>
        </w:rPr>
        <w:t xml:space="preserve"> -</w:t>
      </w:r>
      <w:r w:rsidR="00FC1DAB" w:rsidRPr="005A2B31">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 xml:space="preserve">МЦ (в соответствии </w:t>
      </w:r>
      <w:r>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с Правилами землепользования</w:t>
      </w:r>
      <w:r w:rsidR="00FC1DAB">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 xml:space="preserve">и застройки </w:t>
      </w:r>
      <w:proofErr w:type="spellStart"/>
      <w:r w:rsidR="00BE581C" w:rsidRPr="005A2B31">
        <w:rPr>
          <w:rFonts w:ascii="Liberation Serif" w:hAnsi="Liberation Serif" w:cs="Liberation Serif"/>
          <w:sz w:val="28"/>
          <w:szCs w:val="28"/>
        </w:rPr>
        <w:t>Кушвинского</w:t>
      </w:r>
      <w:proofErr w:type="spellEnd"/>
      <w:r w:rsidR="00BE581C" w:rsidRPr="005A2B31">
        <w:rPr>
          <w:rFonts w:ascii="Liberation Serif" w:hAnsi="Liberation Serif" w:cs="Liberation Serif"/>
          <w:sz w:val="28"/>
          <w:szCs w:val="28"/>
        </w:rPr>
        <w:t xml:space="preserve"> городского округа, утвержденными решением </w:t>
      </w:r>
      <w:proofErr w:type="spellStart"/>
      <w:r w:rsidR="00BE581C" w:rsidRPr="005A2B31">
        <w:rPr>
          <w:rFonts w:ascii="Liberation Serif" w:hAnsi="Liberation Serif" w:cs="Liberation Serif"/>
          <w:sz w:val="28"/>
          <w:szCs w:val="28"/>
        </w:rPr>
        <w:t>Кушвинской</w:t>
      </w:r>
      <w:proofErr w:type="spellEnd"/>
      <w:r w:rsidR="00BE581C" w:rsidRPr="005A2B31">
        <w:rPr>
          <w:rFonts w:ascii="Liberation Serif" w:hAnsi="Liberation Serif" w:cs="Liberation Serif"/>
          <w:sz w:val="28"/>
          <w:szCs w:val="28"/>
        </w:rPr>
        <w:t xml:space="preserve"> городской Думы</w:t>
      </w:r>
      <w:r w:rsidR="000C08AB">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от 01.12.2005 № 388</w:t>
      </w:r>
      <w:r w:rsidR="00856029">
        <w:rPr>
          <w:rFonts w:ascii="Liberation Serif" w:hAnsi="Liberation Serif" w:cs="Liberation Serif"/>
          <w:sz w:val="28"/>
          <w:szCs w:val="28"/>
        </w:rPr>
        <w:t xml:space="preserve"> (с изменениями)</w:t>
      </w:r>
      <w:r w:rsidR="00BE581C" w:rsidRPr="005A2B31">
        <w:rPr>
          <w:rFonts w:ascii="Liberation Serif" w:hAnsi="Liberation Serif" w:cs="Liberation Serif"/>
          <w:sz w:val="28"/>
          <w:szCs w:val="28"/>
        </w:rPr>
        <w:t>).</w:t>
      </w:r>
    </w:p>
    <w:p w:rsidR="00997884" w:rsidRDefault="00856029" w:rsidP="00350684">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hAnsi="Liberation Serif" w:cs="Liberation Serif"/>
          <w:sz w:val="28"/>
          <w:szCs w:val="28"/>
        </w:rPr>
        <w:t>В соответствии с градостроительными регламентами в данной зоне предусмотрены следующие основные виды разрешенного использования:</w:t>
      </w:r>
    </w:p>
    <w:tbl>
      <w:tblPr>
        <w:tblW w:w="486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916"/>
        <w:gridCol w:w="7666"/>
        <w:gridCol w:w="653"/>
      </w:tblGrid>
      <w:tr w:rsidR="00856029" w:rsidRPr="00856029" w:rsidTr="009F7CA8">
        <w:trPr>
          <w:cantSplit/>
          <w:trHeight w:val="227"/>
          <w:tblHeader/>
          <w:jc w:val="center"/>
        </w:trPr>
        <w:tc>
          <w:tcPr>
            <w:tcW w:w="445" w:type="pct"/>
            <w:tcBorders>
              <w:top w:val="single" w:sz="4" w:space="0" w:color="auto"/>
              <w:left w:val="single" w:sz="4" w:space="0" w:color="auto"/>
              <w:right w:val="single" w:sz="4" w:space="0" w:color="auto"/>
            </w:tcBorders>
          </w:tcPr>
          <w:p w:rsidR="00856029" w:rsidRPr="008D77B0" w:rsidRDefault="00856029" w:rsidP="00856029">
            <w:pPr>
              <w:numPr>
                <w:ilvl w:val="0"/>
                <w:numId w:val="5"/>
              </w:numPr>
              <w:suppressAutoHyphens/>
              <w:ind w:left="0" w:firstLine="0"/>
              <w:jc w:val="center"/>
              <w:outlineLvl w:val="3"/>
              <w:rPr>
                <w:sz w:val="20"/>
                <w:szCs w:val="20"/>
              </w:rPr>
            </w:pPr>
            <w:r w:rsidRPr="008D77B0">
              <w:rPr>
                <w:sz w:val="20"/>
                <w:szCs w:val="20"/>
              </w:rPr>
              <w:t>№</w:t>
            </w:r>
          </w:p>
          <w:p w:rsidR="00856029" w:rsidRPr="008D77B0" w:rsidRDefault="00856029" w:rsidP="00856029">
            <w:pPr>
              <w:jc w:val="center"/>
              <w:outlineLvl w:val="3"/>
              <w:rPr>
                <w:b/>
                <w:bCs/>
                <w:sz w:val="20"/>
                <w:szCs w:val="20"/>
              </w:rPr>
            </w:pPr>
            <w:r w:rsidRPr="008D77B0">
              <w:rPr>
                <w:sz w:val="20"/>
                <w:szCs w:val="20"/>
              </w:rPr>
              <w:t>строки</w:t>
            </w:r>
          </w:p>
        </w:tc>
        <w:tc>
          <w:tcPr>
            <w:tcW w:w="452" w:type="pct"/>
            <w:tcBorders>
              <w:top w:val="single" w:sz="4" w:space="0" w:color="auto"/>
              <w:left w:val="single" w:sz="4" w:space="0" w:color="auto"/>
              <w:right w:val="single" w:sz="4" w:space="0" w:color="auto"/>
            </w:tcBorders>
            <w:shd w:val="clear" w:color="auto" w:fill="auto"/>
            <w:vAlign w:val="center"/>
          </w:tcPr>
          <w:p w:rsidR="00856029" w:rsidRPr="008D77B0" w:rsidRDefault="00856029" w:rsidP="00856029">
            <w:pPr>
              <w:jc w:val="center"/>
              <w:outlineLvl w:val="3"/>
              <w:rPr>
                <w:b/>
                <w:bCs/>
                <w:sz w:val="20"/>
                <w:szCs w:val="20"/>
              </w:rPr>
            </w:pPr>
            <w:r w:rsidRPr="008D77B0">
              <w:rPr>
                <w:sz w:val="20"/>
                <w:szCs w:val="20"/>
              </w:rPr>
              <w:t>Код</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856029" w:rsidRPr="008D77B0" w:rsidRDefault="00856029" w:rsidP="00856029">
            <w:pPr>
              <w:jc w:val="center"/>
              <w:outlineLvl w:val="3"/>
              <w:rPr>
                <w:b/>
                <w:bCs/>
                <w:sz w:val="20"/>
                <w:szCs w:val="20"/>
              </w:rPr>
            </w:pPr>
            <w:r w:rsidRPr="008D77B0">
              <w:rPr>
                <w:sz w:val="20"/>
                <w:szCs w:val="20"/>
              </w:rPr>
              <w:t>Наименование вида разрешенного использования ЗУ и ОКС</w:t>
            </w:r>
          </w:p>
        </w:tc>
        <w:tc>
          <w:tcPr>
            <w:tcW w:w="322" w:type="pct"/>
            <w:tcBorders>
              <w:top w:val="single" w:sz="4" w:space="0" w:color="auto"/>
              <w:left w:val="single" w:sz="4" w:space="0" w:color="auto"/>
              <w:right w:val="single" w:sz="4" w:space="0" w:color="auto"/>
            </w:tcBorders>
            <w:vAlign w:val="center"/>
          </w:tcPr>
          <w:p w:rsidR="00856029" w:rsidRPr="008D77B0" w:rsidRDefault="00856029" w:rsidP="00856029">
            <w:pPr>
              <w:jc w:val="center"/>
              <w:outlineLvl w:val="3"/>
              <w:rPr>
                <w:bCs/>
                <w:sz w:val="20"/>
                <w:szCs w:val="20"/>
              </w:rPr>
            </w:pPr>
            <w:r w:rsidRPr="008D77B0">
              <w:rPr>
                <w:bCs/>
                <w:sz w:val="20"/>
                <w:szCs w:val="20"/>
              </w:rPr>
              <w:t>МЦ</w:t>
            </w:r>
          </w:p>
        </w:tc>
      </w:tr>
      <w:tr w:rsidR="00856029" w:rsidRPr="00856029" w:rsidTr="009F7CA8">
        <w:trPr>
          <w:cantSplit/>
          <w:trHeight w:val="227"/>
          <w:tblHeader/>
          <w:jc w:val="center"/>
        </w:trPr>
        <w:tc>
          <w:tcPr>
            <w:tcW w:w="445" w:type="pct"/>
            <w:tcBorders>
              <w:top w:val="single" w:sz="4" w:space="0" w:color="auto"/>
              <w:left w:val="single" w:sz="4" w:space="0" w:color="auto"/>
              <w:right w:val="single" w:sz="4" w:space="0" w:color="auto"/>
            </w:tcBorders>
          </w:tcPr>
          <w:p w:rsidR="00856029" w:rsidRPr="008D77B0" w:rsidRDefault="00856029" w:rsidP="00856029">
            <w:pPr>
              <w:jc w:val="center"/>
              <w:outlineLvl w:val="3"/>
              <w:rPr>
                <w:b/>
                <w:bCs/>
                <w:sz w:val="20"/>
                <w:szCs w:val="20"/>
              </w:rPr>
            </w:pPr>
            <w:r w:rsidRPr="008D77B0">
              <w:rPr>
                <w:b/>
                <w:bCs/>
                <w:sz w:val="20"/>
                <w:szCs w:val="20"/>
              </w:rPr>
              <w:t>1</w:t>
            </w:r>
          </w:p>
        </w:tc>
        <w:tc>
          <w:tcPr>
            <w:tcW w:w="452" w:type="pct"/>
            <w:tcBorders>
              <w:top w:val="single" w:sz="4" w:space="0" w:color="auto"/>
              <w:left w:val="single" w:sz="4" w:space="0" w:color="auto"/>
              <w:right w:val="single" w:sz="4" w:space="0" w:color="auto"/>
            </w:tcBorders>
            <w:shd w:val="clear" w:color="auto" w:fill="auto"/>
            <w:vAlign w:val="center"/>
          </w:tcPr>
          <w:p w:rsidR="00856029" w:rsidRPr="008D77B0" w:rsidRDefault="00856029" w:rsidP="00856029">
            <w:pPr>
              <w:jc w:val="center"/>
              <w:outlineLvl w:val="3"/>
              <w:rPr>
                <w:b/>
                <w:bCs/>
                <w:sz w:val="20"/>
                <w:szCs w:val="20"/>
              </w:rPr>
            </w:pPr>
            <w:r w:rsidRPr="008D77B0">
              <w:rPr>
                <w:b/>
                <w:bCs/>
                <w:sz w:val="20"/>
                <w:szCs w:val="20"/>
              </w:rPr>
              <w:t>2</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856029" w:rsidRPr="008D77B0" w:rsidRDefault="00856029" w:rsidP="00856029">
            <w:pPr>
              <w:jc w:val="center"/>
              <w:outlineLvl w:val="3"/>
              <w:rPr>
                <w:b/>
                <w:bCs/>
                <w:sz w:val="20"/>
                <w:szCs w:val="20"/>
              </w:rPr>
            </w:pPr>
            <w:r w:rsidRPr="008D77B0">
              <w:rPr>
                <w:b/>
                <w:bCs/>
                <w:sz w:val="20"/>
                <w:szCs w:val="20"/>
              </w:rPr>
              <w:t>3</w:t>
            </w:r>
          </w:p>
        </w:tc>
        <w:tc>
          <w:tcPr>
            <w:tcW w:w="322" w:type="pct"/>
            <w:tcBorders>
              <w:top w:val="single" w:sz="4" w:space="0" w:color="auto"/>
              <w:left w:val="single" w:sz="4" w:space="0" w:color="auto"/>
              <w:right w:val="single" w:sz="4" w:space="0" w:color="auto"/>
            </w:tcBorders>
            <w:vAlign w:val="center"/>
          </w:tcPr>
          <w:p w:rsidR="00856029" w:rsidRPr="008D77B0" w:rsidRDefault="00856029" w:rsidP="00856029">
            <w:pPr>
              <w:jc w:val="center"/>
              <w:outlineLvl w:val="3"/>
              <w:rPr>
                <w:b/>
                <w:bCs/>
                <w:sz w:val="20"/>
                <w:szCs w:val="20"/>
              </w:rPr>
            </w:pPr>
            <w:r w:rsidRPr="008D77B0">
              <w:rPr>
                <w:b/>
                <w:bCs/>
                <w:sz w:val="20"/>
                <w:szCs w:val="20"/>
              </w:rPr>
              <w:t>6</w:t>
            </w:r>
          </w:p>
        </w:tc>
      </w:tr>
      <w:tr w:rsidR="00856029" w:rsidRPr="00856029" w:rsidTr="009F7CA8">
        <w:trPr>
          <w:trHeight w:val="70"/>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8D77B0" w:rsidRDefault="00856029" w:rsidP="00856029">
            <w:pPr>
              <w:jc w:val="center"/>
              <w:outlineLvl w:val="3"/>
              <w:rPr>
                <w:sz w:val="20"/>
                <w:szCs w:val="20"/>
              </w:rPr>
            </w:pPr>
            <w:r w:rsidRPr="008D77B0">
              <w:rPr>
                <w:sz w:val="20"/>
                <w:szCs w:val="20"/>
              </w:rPr>
              <w:t>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8D77B0" w:rsidRDefault="00856029" w:rsidP="00856029">
            <w:pPr>
              <w:outlineLvl w:val="3"/>
              <w:rPr>
                <w:sz w:val="20"/>
                <w:szCs w:val="20"/>
              </w:rPr>
            </w:pPr>
            <w:r w:rsidRPr="008D77B0">
              <w:rPr>
                <w:sz w:val="20"/>
                <w:szCs w:val="20"/>
              </w:rPr>
              <w:t>Для индивидуального жилищного строительства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Для ведения личного подсобного хозяйства (приусадебный земельный участок)</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Блокированная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2.1.1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Малоэтажная многоквартирная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proofErr w:type="spellStart"/>
            <w:r w:rsidRPr="009F7CA8">
              <w:rPr>
                <w:sz w:val="20"/>
                <w:szCs w:val="20"/>
              </w:rPr>
              <w:t>Среднеэтажная</w:t>
            </w:r>
            <w:proofErr w:type="spellEnd"/>
            <w:r w:rsidRPr="009F7CA8">
              <w:rPr>
                <w:sz w:val="20"/>
                <w:szCs w:val="20"/>
              </w:rPr>
              <w:t xml:space="preserve">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Многоэтажная жилая застройка (высотная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rFonts w:eastAsia="MS Mincho"/>
                <w:sz w:val="20"/>
                <w:szCs w:val="20"/>
              </w:rPr>
            </w:pPr>
            <w:r w:rsidRPr="009F7CA8">
              <w:rPr>
                <w:rFonts w:eastAsia="MS Mincho"/>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rFonts w:eastAsia="MS Mincho"/>
                <w:sz w:val="20"/>
                <w:szCs w:val="20"/>
              </w:rPr>
            </w:pPr>
            <w:r w:rsidRPr="009F7CA8">
              <w:rPr>
                <w:rFonts w:eastAsia="MS Mincho"/>
                <w:sz w:val="20"/>
                <w:szCs w:val="20"/>
              </w:rPr>
              <w:t>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i/>
                <w:sz w:val="20"/>
                <w:szCs w:val="20"/>
              </w:rPr>
            </w:pPr>
            <w:r w:rsidRPr="009F7CA8">
              <w:rPr>
                <w:rFonts w:eastAsia="MS Mincho"/>
                <w:sz w:val="20"/>
                <w:szCs w:val="20"/>
              </w:rPr>
              <w:t>Коммунальное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Социальное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Бытовое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Амбулаторно-поликлиническое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lastRenderedPageBreak/>
              <w:t>11.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Стационарное медицинское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3.5.1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Дошкольное, начальное и среднее общее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3.5.2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Среднее и высшее профессиональное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Культурное развитие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lang w:val="en-US"/>
              </w:rPr>
              <w:t>15</w:t>
            </w:r>
            <w:r w:rsidRPr="009F7CA8">
              <w:rPr>
                <w:sz w:val="20"/>
                <w:szCs w:val="20"/>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Религиозное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Общественное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Обеспечение научной деятельности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3.10.1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Амбулаторное ветеринарное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3.10.2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Приюты для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Деловое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Объекты торговли (торговые центры, торгово-развлекательные центры (комплексы)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Рынки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Магазины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Банковская и страховая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Общественное питание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lang w:val="en-US"/>
              </w:rPr>
            </w:pPr>
            <w:r w:rsidRPr="009F7CA8">
              <w:rPr>
                <w:sz w:val="20"/>
                <w:szCs w:val="20"/>
              </w:rPr>
              <w:t>Гостиничное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4.8.1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rFonts w:eastAsia="Microsoft Sans Serif"/>
                <w:color w:val="000000"/>
                <w:sz w:val="20"/>
                <w:szCs w:val="20"/>
                <w:lang w:bidi="ru-RU"/>
              </w:rPr>
              <w:t>Развлекательные мероприятия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2.7.1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Хранение автотранспорта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Служебные гаражи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Объекты дорожного сервиса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proofErr w:type="spellStart"/>
            <w:r w:rsidRPr="009F7CA8">
              <w:rPr>
                <w:sz w:val="20"/>
                <w:szCs w:val="20"/>
              </w:rPr>
              <w:t>Выставочно</w:t>
            </w:r>
            <w:proofErr w:type="spellEnd"/>
            <w:r w:rsidRPr="009F7CA8">
              <w:rPr>
                <w:sz w:val="20"/>
                <w:szCs w:val="20"/>
              </w:rPr>
              <w:t>-ярмарочная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5.1.1</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Обеспечение спортивно-зрелищных мероприятий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33.</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5.1.2</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Обеспечение занятий спортом в помещениях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34.</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5.1.3</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35.</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5.1.4</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Оборудованные 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36.</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5.1.5</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Водный спорт</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5.1.7</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Спортивные базы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5.2.1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Туристическое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rFonts w:eastAsia="Microsoft Sans Serif"/>
                <w:color w:val="000000"/>
                <w:sz w:val="20"/>
                <w:szCs w:val="20"/>
                <w:lang w:bidi="ru-RU"/>
              </w:rPr>
              <w:t>Тяжелая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Автомобилестроительная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Легкая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Фармацевтическая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Пищевая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Связь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Склады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Сельскохозяйственное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1.19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Сенокошение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Выпас сельскохозяйственных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7.0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Транспорт</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8.3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Обеспечение внутреннего правопорядка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8.4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69" w:lineRule="exact"/>
              <w:rPr>
                <w:sz w:val="20"/>
                <w:szCs w:val="20"/>
              </w:rPr>
            </w:pPr>
            <w:r w:rsidRPr="009F7CA8">
              <w:rPr>
                <w:sz w:val="20"/>
                <w:szCs w:val="20"/>
              </w:rPr>
              <w:t>Обеспечение деятельности по исполнению наказаний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Охрана природных территорий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9.2.1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Санаторная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rFonts w:eastAsia="MS Mincho"/>
                <w:sz w:val="20"/>
                <w:szCs w:val="20"/>
              </w:rPr>
            </w:pPr>
            <w:r w:rsidRPr="009F7CA8">
              <w:rPr>
                <w:rFonts w:eastAsia="MS Mincho"/>
                <w:sz w:val="20"/>
                <w:szCs w:val="20"/>
              </w:rPr>
              <w:t>55.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rFonts w:eastAsia="MS Mincho"/>
                <w:sz w:val="20"/>
                <w:szCs w:val="20"/>
              </w:rPr>
            </w:pPr>
            <w:r w:rsidRPr="009F7CA8">
              <w:rPr>
                <w:rFonts w:eastAsia="MS Mincho"/>
                <w:sz w:val="20"/>
                <w:szCs w:val="20"/>
              </w:rPr>
              <w:t>11.3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rFonts w:eastAsia="MS Mincho"/>
                <w:sz w:val="20"/>
                <w:szCs w:val="20"/>
              </w:rPr>
              <w:t>Гидротехнические сооружения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74" w:lineRule="exact"/>
              <w:rPr>
                <w:sz w:val="20"/>
                <w:szCs w:val="20"/>
              </w:rPr>
            </w:pPr>
            <w:r w:rsidRPr="009F7CA8">
              <w:rPr>
                <w:sz w:val="20"/>
                <w:szCs w:val="20"/>
              </w:rPr>
              <w:t>Земельные участки (территории) общего пользования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Ритуальная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У</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Специальная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У</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Земельные участки общего назначения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Ведение огородничества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61.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Ведение садоводства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w:t>
            </w:r>
          </w:p>
        </w:tc>
      </w:tr>
    </w:tbl>
    <w:p w:rsidR="009F7CA8" w:rsidRPr="009F7CA8" w:rsidRDefault="009F7CA8" w:rsidP="009F7CA8">
      <w:pPr>
        <w:tabs>
          <w:tab w:val="left" w:pos="709"/>
        </w:tabs>
        <w:autoSpaceDE w:val="0"/>
        <w:autoSpaceDN w:val="0"/>
        <w:adjustRightInd w:val="0"/>
        <w:ind w:firstLine="567"/>
        <w:rPr>
          <w:rFonts w:eastAsia="Microsoft Sans Serif"/>
          <w:bCs/>
          <w:color w:val="000000"/>
          <w:sz w:val="18"/>
          <w:szCs w:val="18"/>
          <w:lang w:bidi="ru-RU"/>
        </w:rPr>
      </w:pPr>
      <w:r w:rsidRPr="009F7CA8">
        <w:rPr>
          <w:rFonts w:eastAsia="Microsoft Sans Serif"/>
          <w:color w:val="000000"/>
          <w:sz w:val="18"/>
          <w:szCs w:val="18"/>
          <w:lang w:bidi="ru-RU"/>
        </w:rPr>
        <w:t>Условные обозначения к таблице:</w:t>
      </w:r>
      <w:r>
        <w:rPr>
          <w:rFonts w:eastAsia="Microsoft Sans Serif"/>
          <w:color w:val="000000"/>
          <w:sz w:val="18"/>
          <w:szCs w:val="18"/>
          <w:lang w:bidi="ru-RU"/>
        </w:rPr>
        <w:t xml:space="preserve"> </w:t>
      </w:r>
      <w:r w:rsidRPr="009F7CA8">
        <w:rPr>
          <w:rFonts w:eastAsia="Microsoft Sans Serif"/>
          <w:color w:val="000000"/>
          <w:sz w:val="18"/>
          <w:szCs w:val="18"/>
          <w:lang w:bidi="ru-RU"/>
        </w:rPr>
        <w:t>О - основной вид разрешенного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У - условно разрешенный вид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 -вид разрешенного использования не установлен</w:t>
      </w:r>
      <w:r>
        <w:rPr>
          <w:rFonts w:eastAsia="Microsoft Sans Serif"/>
          <w:color w:val="000000"/>
          <w:sz w:val="18"/>
          <w:szCs w:val="18"/>
          <w:lang w:bidi="ru-RU"/>
        </w:rPr>
        <w:t>.</w:t>
      </w:r>
    </w:p>
    <w:p w:rsidR="008D77B0" w:rsidRDefault="008D77B0" w:rsidP="008D77B0">
      <w:pPr>
        <w:tabs>
          <w:tab w:val="left" w:pos="709"/>
        </w:tabs>
        <w:autoSpaceDE w:val="0"/>
        <w:autoSpaceDN w:val="0"/>
        <w:adjustRightInd w:val="0"/>
        <w:ind w:firstLine="567"/>
        <w:jc w:val="center"/>
        <w:rPr>
          <w:rFonts w:eastAsia="Microsoft Sans Serif"/>
          <w:bCs/>
          <w:color w:val="000000"/>
          <w:sz w:val="28"/>
          <w:szCs w:val="28"/>
          <w:lang w:bidi="ru-RU"/>
        </w:rPr>
      </w:pPr>
      <w:r w:rsidRPr="008D77B0">
        <w:rPr>
          <w:rFonts w:eastAsia="Microsoft Sans Serif"/>
          <w:bCs/>
          <w:color w:val="000000"/>
          <w:sz w:val="28"/>
          <w:szCs w:val="28"/>
          <w:lang w:bidi="ru-RU"/>
        </w:rPr>
        <w:t>Перечень предельных (максимальных и (или)  минимальных) размеров ЗУ</w:t>
      </w:r>
      <w:r>
        <w:rPr>
          <w:rFonts w:eastAsia="Microsoft Sans Serif"/>
          <w:bCs/>
          <w:color w:val="000000"/>
          <w:sz w:val="28"/>
          <w:szCs w:val="28"/>
          <w:lang w:bidi="ru-RU"/>
        </w:rPr>
        <w:t xml:space="preserve">                  и параметров </w:t>
      </w:r>
      <w:r w:rsidRPr="008D77B0">
        <w:rPr>
          <w:rFonts w:eastAsia="Microsoft Sans Serif"/>
          <w:bCs/>
          <w:color w:val="000000"/>
          <w:sz w:val="28"/>
          <w:szCs w:val="28"/>
          <w:lang w:bidi="ru-RU"/>
        </w:rPr>
        <w:t>разрешенного строительства, реконструкции ОКС</w:t>
      </w:r>
    </w:p>
    <w:tbl>
      <w:tblPr>
        <w:tblOverlap w:val="never"/>
        <w:tblW w:w="0" w:type="auto"/>
        <w:tblLayout w:type="fixed"/>
        <w:tblCellMar>
          <w:left w:w="10" w:type="dxa"/>
          <w:right w:w="10" w:type="dxa"/>
        </w:tblCellMar>
        <w:tblLook w:val="0000" w:firstRow="0" w:lastRow="0" w:firstColumn="0" w:lastColumn="0" w:noHBand="0" w:noVBand="0"/>
      </w:tblPr>
      <w:tblGrid>
        <w:gridCol w:w="873"/>
        <w:gridCol w:w="1695"/>
        <w:gridCol w:w="1270"/>
        <w:gridCol w:w="1559"/>
        <w:gridCol w:w="2268"/>
        <w:gridCol w:w="1417"/>
        <w:gridCol w:w="1134"/>
      </w:tblGrid>
      <w:tr w:rsidR="008D77B0" w:rsidRPr="008D77B0" w:rsidTr="00B15726">
        <w:trPr>
          <w:trHeight w:hRule="exact" w:val="1234"/>
        </w:trPr>
        <w:tc>
          <w:tcPr>
            <w:tcW w:w="873"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Обозначение</w:t>
            </w:r>
          </w:p>
        </w:tc>
        <w:tc>
          <w:tcPr>
            <w:tcW w:w="1695"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Наименование</w:t>
            </w:r>
          </w:p>
          <w:p w:rsidR="008D77B0" w:rsidRPr="008D77B0" w:rsidRDefault="008D77B0" w:rsidP="008D77B0">
            <w:pPr>
              <w:widowControl w:val="0"/>
              <w:spacing w:line="230" w:lineRule="exact"/>
              <w:ind w:left="160"/>
              <w:jc w:val="center"/>
              <w:rPr>
                <w:color w:val="000000"/>
                <w:sz w:val="20"/>
                <w:szCs w:val="20"/>
                <w:lang w:bidi="ru-RU"/>
              </w:rPr>
            </w:pPr>
            <w:r w:rsidRPr="008D77B0">
              <w:rPr>
                <w:color w:val="000000"/>
                <w:sz w:val="20"/>
                <w:szCs w:val="20"/>
                <w:lang w:bidi="ru-RU"/>
              </w:rPr>
              <w:t>территориальной</w:t>
            </w:r>
          </w:p>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зоны</w:t>
            </w:r>
          </w:p>
        </w:tc>
        <w:tc>
          <w:tcPr>
            <w:tcW w:w="1270"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Минимальная площадь ЗУ (га)</w:t>
            </w:r>
          </w:p>
        </w:tc>
        <w:tc>
          <w:tcPr>
            <w:tcW w:w="1559"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Максимальная</w:t>
            </w:r>
          </w:p>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площадь ЗУ, (га)</w:t>
            </w:r>
          </w:p>
        </w:tc>
        <w:tc>
          <w:tcPr>
            <w:tcW w:w="2268"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Минимальный отступ от границ ЗУ в целях определения мест допустимого размещения ОКС (м)</w:t>
            </w:r>
          </w:p>
        </w:tc>
        <w:tc>
          <w:tcPr>
            <w:tcW w:w="1417"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Максимальный</w:t>
            </w:r>
          </w:p>
          <w:p w:rsidR="008D77B0" w:rsidRP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 xml:space="preserve"> %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Предельное</w:t>
            </w:r>
          </w:p>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количество</w:t>
            </w:r>
          </w:p>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этажей</w:t>
            </w:r>
          </w:p>
        </w:tc>
      </w:tr>
      <w:tr w:rsidR="008D77B0" w:rsidRPr="008D77B0" w:rsidTr="008D77B0">
        <w:trPr>
          <w:trHeight w:hRule="exact" w:val="647"/>
        </w:trPr>
        <w:tc>
          <w:tcPr>
            <w:tcW w:w="873"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ind w:left="240"/>
              <w:rPr>
                <w:color w:val="000000"/>
                <w:sz w:val="20"/>
                <w:szCs w:val="20"/>
                <w:lang w:bidi="ru-RU"/>
              </w:rPr>
            </w:pPr>
          </w:p>
          <w:p w:rsidR="008D77B0" w:rsidRPr="008D77B0" w:rsidRDefault="008D77B0" w:rsidP="008D77B0">
            <w:pPr>
              <w:widowControl w:val="0"/>
              <w:ind w:left="240"/>
              <w:rPr>
                <w:color w:val="000000"/>
                <w:sz w:val="20"/>
                <w:szCs w:val="20"/>
                <w:lang w:bidi="ru-RU"/>
              </w:rPr>
            </w:pPr>
            <w:r w:rsidRPr="008D77B0">
              <w:rPr>
                <w:color w:val="000000"/>
                <w:sz w:val="20"/>
                <w:szCs w:val="20"/>
                <w:lang w:bidi="ru-RU"/>
              </w:rPr>
              <w:t>МЦ</w:t>
            </w:r>
          </w:p>
        </w:tc>
        <w:tc>
          <w:tcPr>
            <w:tcW w:w="1695" w:type="dxa"/>
            <w:tcBorders>
              <w:top w:val="single" w:sz="4" w:space="0" w:color="auto"/>
              <w:left w:val="single" w:sz="4" w:space="0" w:color="auto"/>
              <w:bottom w:val="single" w:sz="4" w:space="0" w:color="auto"/>
            </w:tcBorders>
            <w:shd w:val="clear" w:color="auto" w:fill="FFFFFF"/>
            <w:vAlign w:val="bottom"/>
          </w:tcPr>
          <w:p w:rsidR="008D77B0" w:rsidRPr="008D77B0" w:rsidRDefault="008D77B0" w:rsidP="008D77B0">
            <w:pPr>
              <w:widowControl w:val="0"/>
              <w:ind w:left="280"/>
              <w:rPr>
                <w:color w:val="000000"/>
                <w:sz w:val="20"/>
                <w:szCs w:val="20"/>
                <w:lang w:bidi="ru-RU"/>
              </w:rPr>
            </w:pPr>
            <w:r w:rsidRPr="008D77B0">
              <w:rPr>
                <w:color w:val="000000"/>
                <w:sz w:val="20"/>
                <w:szCs w:val="20"/>
                <w:lang w:bidi="ru-RU"/>
              </w:rPr>
              <w:t>Многоцелевая</w:t>
            </w: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зона</w:t>
            </w:r>
          </w:p>
        </w:tc>
        <w:tc>
          <w:tcPr>
            <w:tcW w:w="1270"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proofErr w:type="spellStart"/>
            <w:r w:rsidRPr="008D77B0">
              <w:rPr>
                <w:color w:val="000000"/>
                <w:sz w:val="20"/>
                <w:szCs w:val="20"/>
                <w:lang w:bidi="ru-RU"/>
              </w:rPr>
              <w:t>нпу</w:t>
            </w:r>
            <w:proofErr w:type="spellEnd"/>
          </w:p>
        </w:tc>
        <w:tc>
          <w:tcPr>
            <w:tcW w:w="1559" w:type="dxa"/>
            <w:tcBorders>
              <w:top w:val="single" w:sz="4" w:space="0" w:color="auto"/>
              <w:left w:val="single" w:sz="4" w:space="0" w:color="auto"/>
              <w:bottom w:val="single" w:sz="4" w:space="0" w:color="auto"/>
            </w:tcBorders>
            <w:shd w:val="clear" w:color="auto" w:fill="FFFFFF"/>
            <w:vAlign w:val="center"/>
          </w:tcPr>
          <w:p w:rsidR="008D77B0" w:rsidRPr="008D77B0" w:rsidRDefault="008D77B0" w:rsidP="008D77B0">
            <w:pPr>
              <w:widowControl w:val="0"/>
              <w:jc w:val="center"/>
              <w:rPr>
                <w:color w:val="000000"/>
                <w:sz w:val="20"/>
                <w:szCs w:val="20"/>
                <w:lang w:bidi="ru-RU"/>
              </w:rPr>
            </w:pPr>
            <w:r w:rsidRPr="008D77B0">
              <w:rPr>
                <w:color w:val="000000"/>
                <w:sz w:val="20"/>
                <w:szCs w:val="20"/>
                <w:lang w:bidi="ru-RU"/>
              </w:rPr>
              <w:t>200,00</w:t>
            </w:r>
          </w:p>
        </w:tc>
        <w:tc>
          <w:tcPr>
            <w:tcW w:w="2268"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3</w:t>
            </w:r>
          </w:p>
        </w:tc>
        <w:tc>
          <w:tcPr>
            <w:tcW w:w="1417"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77B0" w:rsidRPr="008D77B0" w:rsidRDefault="008D77B0" w:rsidP="008D77B0">
            <w:pPr>
              <w:widowControl w:val="0"/>
              <w:jc w:val="center"/>
              <w:rPr>
                <w:color w:val="000000"/>
                <w:sz w:val="20"/>
                <w:szCs w:val="20"/>
                <w:lang w:bidi="ru-RU"/>
              </w:rPr>
            </w:pPr>
            <w:r w:rsidRPr="008D77B0">
              <w:rPr>
                <w:color w:val="000000"/>
                <w:sz w:val="20"/>
                <w:szCs w:val="20"/>
                <w:lang w:bidi="ru-RU"/>
              </w:rPr>
              <w:t>10</w:t>
            </w:r>
          </w:p>
        </w:tc>
      </w:tr>
    </w:tbl>
    <w:p w:rsidR="008D77B0" w:rsidRDefault="008D77B0" w:rsidP="008D77B0">
      <w:pPr>
        <w:widowControl w:val="0"/>
        <w:spacing w:line="250" w:lineRule="exact"/>
        <w:rPr>
          <w:color w:val="000000"/>
          <w:sz w:val="20"/>
          <w:szCs w:val="20"/>
          <w:lang w:bidi="ru-RU"/>
        </w:rPr>
      </w:pPr>
      <w:r>
        <w:rPr>
          <w:color w:val="000000"/>
          <w:sz w:val="20"/>
          <w:szCs w:val="20"/>
          <w:lang w:bidi="ru-RU"/>
        </w:rPr>
        <w:t>Условные обозначения к таблице:</w:t>
      </w:r>
    </w:p>
    <w:p w:rsidR="008D77B0" w:rsidRPr="008D77B0" w:rsidRDefault="008D77B0" w:rsidP="008D77B0">
      <w:pPr>
        <w:widowControl w:val="0"/>
        <w:spacing w:line="250" w:lineRule="exact"/>
        <w:rPr>
          <w:color w:val="000000"/>
          <w:sz w:val="20"/>
          <w:szCs w:val="20"/>
          <w:lang w:bidi="ru-RU"/>
        </w:rPr>
      </w:pPr>
      <w:r>
        <w:rPr>
          <w:color w:val="000000"/>
          <w:sz w:val="20"/>
          <w:szCs w:val="20"/>
          <w:lang w:bidi="ru-RU"/>
        </w:rPr>
        <w:t xml:space="preserve">ЗУ </w:t>
      </w:r>
      <w:r w:rsidRPr="008D77B0">
        <w:rPr>
          <w:color w:val="000000"/>
          <w:sz w:val="20"/>
          <w:szCs w:val="20"/>
          <w:lang w:bidi="ru-RU"/>
        </w:rPr>
        <w:t>- земельный участок;</w:t>
      </w:r>
    </w:p>
    <w:p w:rsidR="008D77B0" w:rsidRDefault="008D77B0" w:rsidP="008D77B0">
      <w:pPr>
        <w:widowControl w:val="0"/>
        <w:spacing w:line="250" w:lineRule="exact"/>
        <w:ind w:right="2560"/>
        <w:rPr>
          <w:color w:val="000000"/>
          <w:sz w:val="20"/>
          <w:szCs w:val="20"/>
          <w:lang w:bidi="ru-RU"/>
        </w:rPr>
      </w:pPr>
      <w:r w:rsidRPr="008D77B0">
        <w:rPr>
          <w:color w:val="000000"/>
          <w:sz w:val="20"/>
          <w:szCs w:val="20"/>
          <w:lang w:bidi="ru-RU"/>
        </w:rPr>
        <w:t>ОКС - объекты капитального строительства (здания, строения и сооружения);</w:t>
      </w:r>
    </w:p>
    <w:p w:rsidR="008D77B0" w:rsidRPr="008D77B0" w:rsidRDefault="008D77B0" w:rsidP="008D77B0">
      <w:pPr>
        <w:widowControl w:val="0"/>
        <w:spacing w:line="250" w:lineRule="exact"/>
        <w:ind w:right="2560"/>
        <w:rPr>
          <w:color w:val="000000"/>
          <w:sz w:val="20"/>
          <w:szCs w:val="20"/>
          <w:lang w:bidi="ru-RU"/>
        </w:rPr>
      </w:pPr>
      <w:proofErr w:type="spellStart"/>
      <w:r>
        <w:rPr>
          <w:color w:val="000000"/>
          <w:sz w:val="20"/>
          <w:szCs w:val="20"/>
          <w:lang w:bidi="ru-RU"/>
        </w:rPr>
        <w:t>Нпу</w:t>
      </w:r>
      <w:proofErr w:type="spellEnd"/>
      <w:r>
        <w:rPr>
          <w:color w:val="000000"/>
          <w:sz w:val="20"/>
          <w:szCs w:val="20"/>
          <w:lang w:bidi="ru-RU"/>
        </w:rPr>
        <w:t xml:space="preserve"> - </w:t>
      </w:r>
      <w:r w:rsidRPr="008D77B0">
        <w:rPr>
          <w:color w:val="000000"/>
          <w:sz w:val="20"/>
          <w:szCs w:val="20"/>
          <w:lang w:bidi="ru-RU"/>
        </w:rPr>
        <w:t>предельный размер (параметр) не подлежит установлению.</w:t>
      </w:r>
    </w:p>
    <w:p w:rsidR="00BD0CC4" w:rsidRPr="008D77B0" w:rsidRDefault="00BD0CC4" w:rsidP="008D77B0">
      <w:pPr>
        <w:tabs>
          <w:tab w:val="left" w:pos="709"/>
        </w:tabs>
        <w:autoSpaceDE w:val="0"/>
        <w:autoSpaceDN w:val="0"/>
        <w:adjustRightInd w:val="0"/>
        <w:ind w:firstLine="567"/>
        <w:jc w:val="both"/>
        <w:rPr>
          <w:sz w:val="28"/>
          <w:szCs w:val="28"/>
        </w:rPr>
      </w:pPr>
      <w:r w:rsidRPr="008D77B0">
        <w:rPr>
          <w:sz w:val="28"/>
          <w:szCs w:val="28"/>
        </w:rPr>
        <w:t>Дополнительно:</w:t>
      </w:r>
    </w:p>
    <w:p w:rsidR="008D77B0" w:rsidRPr="008D77B0" w:rsidRDefault="008D77B0" w:rsidP="008D77B0">
      <w:pPr>
        <w:pStyle w:val="26"/>
        <w:shd w:val="clear" w:color="auto" w:fill="auto"/>
        <w:tabs>
          <w:tab w:val="left" w:pos="0"/>
        </w:tabs>
        <w:spacing w:after="0" w:line="240" w:lineRule="auto"/>
        <w:ind w:firstLine="567"/>
        <w:jc w:val="both"/>
        <w:rPr>
          <w:sz w:val="28"/>
          <w:szCs w:val="28"/>
          <w:lang w:bidi="ru-RU"/>
        </w:rPr>
      </w:pPr>
      <w:r w:rsidRPr="008D77B0">
        <w:rPr>
          <w:sz w:val="28"/>
          <w:szCs w:val="28"/>
        </w:rPr>
        <w:t>-</w:t>
      </w:r>
      <w:r w:rsidR="00BD0CC4" w:rsidRPr="008D77B0">
        <w:rPr>
          <w:sz w:val="28"/>
          <w:szCs w:val="28"/>
        </w:rPr>
        <w:t xml:space="preserve"> утвержденный проект планировки</w:t>
      </w:r>
      <w:r w:rsidRPr="008D77B0">
        <w:rPr>
          <w:sz w:val="28"/>
          <w:szCs w:val="28"/>
          <w:lang w:bidi="ru-RU"/>
        </w:rPr>
        <w:t xml:space="preserve"> и межевания территории, проект организации и застройки территории отсутствуют;</w:t>
      </w:r>
    </w:p>
    <w:p w:rsidR="008D77B0" w:rsidRPr="008D77B0" w:rsidRDefault="008D77B0" w:rsidP="008D77B0">
      <w:pPr>
        <w:widowControl w:val="0"/>
        <w:tabs>
          <w:tab w:val="left" w:pos="0"/>
        </w:tabs>
        <w:ind w:firstLine="567"/>
        <w:jc w:val="both"/>
        <w:rPr>
          <w:sz w:val="28"/>
          <w:szCs w:val="28"/>
          <w:lang w:bidi="ru-RU"/>
        </w:rPr>
      </w:pPr>
      <w:r w:rsidRPr="008D77B0">
        <w:rPr>
          <w:sz w:val="28"/>
          <w:szCs w:val="28"/>
          <w:lang w:bidi="ru-RU"/>
        </w:rPr>
        <w:t>- испрашиваемый участок не попадает в границы зон с особыми условиями использования земель;</w:t>
      </w:r>
    </w:p>
    <w:p w:rsidR="008D77B0" w:rsidRPr="008D77B0" w:rsidRDefault="008D77B0" w:rsidP="008D77B0">
      <w:pPr>
        <w:widowControl w:val="0"/>
        <w:tabs>
          <w:tab w:val="left" w:pos="0"/>
          <w:tab w:val="left" w:pos="1056"/>
        </w:tabs>
        <w:ind w:firstLine="567"/>
        <w:jc w:val="both"/>
        <w:rPr>
          <w:color w:val="000000"/>
          <w:sz w:val="28"/>
          <w:szCs w:val="28"/>
          <w:lang w:bidi="ru-RU"/>
        </w:rPr>
      </w:pPr>
      <w:r w:rsidRPr="008D77B0">
        <w:rPr>
          <w:sz w:val="28"/>
          <w:szCs w:val="28"/>
          <w:lang w:bidi="ru-RU"/>
        </w:rPr>
        <w:t xml:space="preserve">- градостроительный план на данный участок отсутствует. Подготовка градостроительного плана осуществляется в соответствии с административным регламентом предоставления </w:t>
      </w:r>
      <w:r w:rsidRPr="008D77B0">
        <w:rPr>
          <w:color w:val="000000"/>
          <w:sz w:val="28"/>
          <w:szCs w:val="28"/>
          <w:lang w:bidi="ru-RU"/>
        </w:rPr>
        <w:t xml:space="preserve">муниципальной услуги «Выдача градостроительных планов земельных участков» на территории </w:t>
      </w:r>
      <w:proofErr w:type="spellStart"/>
      <w:r w:rsidRPr="008D77B0">
        <w:rPr>
          <w:color w:val="000000"/>
          <w:sz w:val="28"/>
          <w:szCs w:val="28"/>
          <w:lang w:bidi="ru-RU"/>
        </w:rPr>
        <w:t>Кушвинского</w:t>
      </w:r>
      <w:proofErr w:type="spellEnd"/>
      <w:r w:rsidRPr="008D77B0">
        <w:rPr>
          <w:color w:val="000000"/>
          <w:sz w:val="28"/>
          <w:szCs w:val="28"/>
          <w:lang w:bidi="ru-RU"/>
        </w:rPr>
        <w:t xml:space="preserve"> городского округа, </w:t>
      </w:r>
      <w:r w:rsidR="00901B49">
        <w:rPr>
          <w:color w:val="000000"/>
          <w:sz w:val="28"/>
          <w:szCs w:val="28"/>
          <w:lang w:bidi="ru-RU"/>
        </w:rPr>
        <w:t xml:space="preserve">                    </w:t>
      </w:r>
      <w:r w:rsidRPr="008D77B0">
        <w:rPr>
          <w:color w:val="000000"/>
          <w:sz w:val="28"/>
          <w:szCs w:val="28"/>
          <w:lang w:bidi="ru-RU"/>
        </w:rPr>
        <w:t xml:space="preserve">с текстом которого можно ознакомиться на официальном сайте </w:t>
      </w:r>
      <w:proofErr w:type="spellStart"/>
      <w:r w:rsidRPr="008D77B0">
        <w:rPr>
          <w:color w:val="000000"/>
          <w:sz w:val="28"/>
          <w:szCs w:val="28"/>
          <w:lang w:bidi="ru-RU"/>
        </w:rPr>
        <w:t>Кушвинского</w:t>
      </w:r>
      <w:proofErr w:type="spellEnd"/>
      <w:r w:rsidRPr="008D77B0">
        <w:rPr>
          <w:color w:val="000000"/>
          <w:sz w:val="28"/>
          <w:szCs w:val="28"/>
          <w:lang w:bidi="ru-RU"/>
        </w:rPr>
        <w:t xml:space="preserve"> городского округа в сети «Интернет»;</w:t>
      </w:r>
    </w:p>
    <w:p w:rsidR="00BD0CC4" w:rsidRPr="008D77B0" w:rsidRDefault="008D77B0" w:rsidP="008D77B0">
      <w:pPr>
        <w:tabs>
          <w:tab w:val="left" w:pos="0"/>
          <w:tab w:val="left" w:pos="709"/>
        </w:tabs>
        <w:autoSpaceDE w:val="0"/>
        <w:autoSpaceDN w:val="0"/>
        <w:adjustRightInd w:val="0"/>
        <w:ind w:firstLine="567"/>
        <w:jc w:val="both"/>
        <w:rPr>
          <w:color w:val="FF0000"/>
          <w:sz w:val="28"/>
          <w:szCs w:val="28"/>
        </w:rPr>
      </w:pPr>
      <w:r>
        <w:rPr>
          <w:rFonts w:eastAsia="Microsoft Sans Serif"/>
          <w:color w:val="000000"/>
          <w:sz w:val="28"/>
          <w:szCs w:val="28"/>
          <w:lang w:bidi="ru-RU"/>
        </w:rPr>
        <w:t xml:space="preserve">- </w:t>
      </w:r>
      <w:r w:rsidRPr="008D77B0">
        <w:rPr>
          <w:rFonts w:eastAsia="Microsoft Sans Serif"/>
          <w:color w:val="000000"/>
          <w:sz w:val="28"/>
          <w:szCs w:val="28"/>
          <w:lang w:bidi="ru-RU"/>
        </w:rPr>
        <w:t>ограничения на участок в соответствии с пунктом 8 статьи 39.11 Земельного кодекса Российской</w:t>
      </w:r>
      <w:r>
        <w:rPr>
          <w:rFonts w:eastAsia="Microsoft Sans Serif"/>
          <w:color w:val="000000"/>
          <w:sz w:val="28"/>
          <w:szCs w:val="28"/>
          <w:lang w:bidi="ru-RU"/>
        </w:rPr>
        <w:t xml:space="preserve"> Федерации, при наличии которых участок не может быть предметом аукциона отсутствуют.</w:t>
      </w:r>
    </w:p>
    <w:p w:rsidR="00AE0406" w:rsidRPr="00AE0406" w:rsidRDefault="00AE0406" w:rsidP="00AE0406">
      <w:pPr>
        <w:ind w:firstLine="567"/>
        <w:jc w:val="both"/>
        <w:rPr>
          <w:rFonts w:ascii="Liberation Serif" w:hAnsi="Liberation Serif"/>
          <w:sz w:val="28"/>
          <w:szCs w:val="28"/>
        </w:rPr>
      </w:pPr>
      <w:r w:rsidRPr="00AE0406">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B15726" w:rsidRPr="00D37ABE" w:rsidRDefault="00952AEC" w:rsidP="00B15726">
      <w:pPr>
        <w:ind w:firstLine="567"/>
        <w:jc w:val="both"/>
        <w:rPr>
          <w:rFonts w:ascii="Liberation Serif" w:eastAsia="Calibri" w:hAnsi="Liberation Serif"/>
          <w:sz w:val="28"/>
          <w:szCs w:val="28"/>
        </w:rPr>
      </w:pPr>
      <w:r w:rsidRPr="00952AEC">
        <w:rPr>
          <w:rFonts w:ascii="Liberation Serif" w:eastAsia="Calibri" w:hAnsi="Liberation Serif"/>
          <w:sz w:val="28"/>
          <w:szCs w:val="28"/>
        </w:rPr>
        <w:t>В соответствии с информационным письмом Главы</w:t>
      </w:r>
      <w:r w:rsidR="00B15726" w:rsidRPr="00D37ABE">
        <w:rPr>
          <w:rFonts w:ascii="Liberation Serif" w:eastAsia="Calibri" w:hAnsi="Liberation Serif"/>
          <w:sz w:val="28"/>
          <w:szCs w:val="28"/>
        </w:rPr>
        <w:t xml:space="preserve"> </w:t>
      </w:r>
      <w:proofErr w:type="spellStart"/>
      <w:r w:rsidR="00B15726" w:rsidRPr="00D37ABE">
        <w:rPr>
          <w:rFonts w:ascii="Liberation Serif" w:eastAsia="Calibri" w:hAnsi="Liberation Serif"/>
          <w:sz w:val="28"/>
          <w:szCs w:val="28"/>
        </w:rPr>
        <w:t>Кушвинского</w:t>
      </w:r>
      <w:proofErr w:type="spellEnd"/>
      <w:r w:rsidR="00B15726" w:rsidRPr="00D37ABE">
        <w:rPr>
          <w:rFonts w:ascii="Liberation Serif" w:eastAsia="Calibri" w:hAnsi="Liberation Serif"/>
          <w:sz w:val="28"/>
          <w:szCs w:val="28"/>
        </w:rPr>
        <w:t xml:space="preserve"> городского округа № 01-20-4614 от 28.07.2020. Ограничения (обременения) на земельном участке отсутствуют.</w:t>
      </w:r>
    </w:p>
    <w:p w:rsidR="00B15726" w:rsidRPr="005D4FB1" w:rsidRDefault="00B15726" w:rsidP="00B15726">
      <w:pPr>
        <w:pStyle w:val="26"/>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Министерство строительства и развития инфраструктуры Свердловской области № 16-01-</w:t>
      </w:r>
      <w:r>
        <w:rPr>
          <w:rFonts w:ascii="Liberation Serif" w:eastAsia="Calibri" w:hAnsi="Liberation Serif"/>
          <w:sz w:val="28"/>
          <w:szCs w:val="28"/>
        </w:rPr>
        <w:t>3</w:t>
      </w:r>
      <w:r w:rsidRPr="00D37ABE">
        <w:rPr>
          <w:rFonts w:ascii="Liberation Serif" w:eastAsia="Calibri" w:hAnsi="Liberation Serif"/>
          <w:sz w:val="28"/>
          <w:szCs w:val="28"/>
        </w:rPr>
        <w:t>8/</w:t>
      </w:r>
      <w:r>
        <w:rPr>
          <w:rFonts w:ascii="Liberation Serif" w:eastAsia="Calibri" w:hAnsi="Liberation Serif"/>
          <w:sz w:val="28"/>
          <w:szCs w:val="28"/>
        </w:rPr>
        <w:t>3705</w:t>
      </w:r>
      <w:r w:rsidRPr="00D37ABE">
        <w:rPr>
          <w:rFonts w:ascii="Liberation Serif" w:eastAsia="Calibri" w:hAnsi="Liberation Serif"/>
          <w:sz w:val="28"/>
          <w:szCs w:val="28"/>
        </w:rPr>
        <w:t xml:space="preserve"> от </w:t>
      </w:r>
      <w:r>
        <w:rPr>
          <w:rFonts w:ascii="Liberation Serif" w:eastAsia="Calibri" w:hAnsi="Liberation Serif"/>
          <w:sz w:val="28"/>
          <w:szCs w:val="28"/>
        </w:rPr>
        <w:t>18</w:t>
      </w:r>
      <w:r w:rsidRPr="00D37ABE">
        <w:rPr>
          <w:rFonts w:ascii="Liberation Serif" w:eastAsia="Calibri" w:hAnsi="Liberation Serif"/>
          <w:sz w:val="28"/>
          <w:szCs w:val="28"/>
        </w:rPr>
        <w:t>.0</w:t>
      </w:r>
      <w:r>
        <w:rPr>
          <w:rFonts w:ascii="Liberation Serif" w:eastAsia="Calibri" w:hAnsi="Liberation Serif"/>
          <w:sz w:val="28"/>
          <w:szCs w:val="28"/>
        </w:rPr>
        <w:t>5</w:t>
      </w:r>
      <w:r w:rsidRPr="00D37ABE">
        <w:rPr>
          <w:rFonts w:ascii="Liberation Serif" w:eastAsia="Calibri" w:hAnsi="Liberation Serif"/>
          <w:sz w:val="28"/>
          <w:szCs w:val="28"/>
        </w:rPr>
        <w:t>.202</w:t>
      </w:r>
      <w:r>
        <w:rPr>
          <w:rFonts w:ascii="Liberation Serif" w:eastAsia="Calibri" w:hAnsi="Liberation Serif"/>
          <w:sz w:val="28"/>
          <w:szCs w:val="28"/>
        </w:rPr>
        <w:t>2</w:t>
      </w:r>
      <w:r w:rsidRPr="00D37ABE">
        <w:rPr>
          <w:rFonts w:ascii="Liberation Serif" w:eastAsia="Calibri" w:hAnsi="Liberation Serif"/>
          <w:sz w:val="28"/>
          <w:szCs w:val="28"/>
        </w:rPr>
        <w:t xml:space="preserve">. </w:t>
      </w:r>
      <w:r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w:t>
      </w:r>
      <w:r>
        <w:rPr>
          <w:rFonts w:ascii="Liberation Serif" w:hAnsi="Liberation Serif"/>
          <w:color w:val="000000"/>
          <w:sz w:val="28"/>
          <w:szCs w:val="28"/>
          <w:lang w:bidi="ru-RU"/>
        </w:rPr>
        <w:t>20</w:t>
      </w:r>
      <w:r w:rsidRPr="00D37ABE">
        <w:rPr>
          <w:rFonts w:ascii="Liberation Serif" w:hAnsi="Liberation Serif"/>
          <w:color w:val="000000"/>
          <w:sz w:val="28"/>
          <w:szCs w:val="28"/>
          <w:lang w:bidi="ru-RU"/>
        </w:rPr>
        <w:t>.0</w:t>
      </w:r>
      <w:r>
        <w:rPr>
          <w:rFonts w:ascii="Liberation Serif" w:hAnsi="Liberation Serif"/>
          <w:color w:val="000000"/>
          <w:sz w:val="28"/>
          <w:szCs w:val="28"/>
          <w:lang w:bidi="ru-RU"/>
        </w:rPr>
        <w:t>5.2021</w:t>
      </w:r>
      <w:r w:rsidRPr="00D37ABE">
        <w:rPr>
          <w:rFonts w:ascii="Liberation Serif" w:hAnsi="Liberation Serif"/>
          <w:color w:val="000000"/>
          <w:sz w:val="28"/>
          <w:szCs w:val="28"/>
          <w:lang w:bidi="ru-RU"/>
        </w:rPr>
        <w:t xml:space="preserve"> </w:t>
      </w:r>
      <w:r>
        <w:rPr>
          <w:rFonts w:ascii="Liberation Serif" w:hAnsi="Liberation Serif"/>
          <w:color w:val="000000"/>
          <w:sz w:val="28"/>
          <w:szCs w:val="28"/>
          <w:lang w:bidi="ru-RU"/>
        </w:rPr>
        <w:t>№</w:t>
      </w:r>
      <w:r w:rsidRPr="00D37ABE">
        <w:rPr>
          <w:rFonts w:ascii="Liberation Serif" w:hAnsi="Liberation Serif"/>
          <w:color w:val="000000"/>
          <w:sz w:val="28"/>
          <w:szCs w:val="28"/>
          <w:lang w:eastAsia="en-US" w:bidi="en-US"/>
        </w:rPr>
        <w:t xml:space="preserve">° </w:t>
      </w:r>
      <w:r>
        <w:rPr>
          <w:rFonts w:ascii="Liberation Serif" w:hAnsi="Liberation Serif"/>
          <w:color w:val="000000"/>
          <w:sz w:val="28"/>
          <w:szCs w:val="28"/>
          <w:lang w:bidi="ru-RU"/>
        </w:rPr>
        <w:t>295</w:t>
      </w:r>
      <w:r w:rsidRPr="00D37ABE">
        <w:rPr>
          <w:rFonts w:ascii="Liberation Serif" w:hAnsi="Liberation Serif"/>
          <w:color w:val="000000"/>
          <w:sz w:val="28"/>
          <w:szCs w:val="28"/>
          <w:lang w:bidi="ru-RU"/>
        </w:rPr>
        <w:t xml:space="preserve">-ПП), в границах земельного участка </w:t>
      </w:r>
      <w:r>
        <w:rPr>
          <w:rFonts w:ascii="Liberation Serif" w:hAnsi="Liberation Serif"/>
          <w:color w:val="000000"/>
          <w:sz w:val="28"/>
          <w:szCs w:val="28"/>
          <w:lang w:bidi="ru-RU"/>
        </w:rPr>
        <w:t xml:space="preserve">нет и не планируется </w:t>
      </w:r>
      <w:r w:rsidRPr="00D37ABE">
        <w:rPr>
          <w:rFonts w:ascii="Liberation Serif" w:hAnsi="Liberation Serif"/>
          <w:color w:val="000000"/>
          <w:sz w:val="28"/>
          <w:szCs w:val="28"/>
          <w:lang w:bidi="ru-RU"/>
        </w:rPr>
        <w:t xml:space="preserve">размещение </w:t>
      </w:r>
      <w:r>
        <w:rPr>
          <w:rFonts w:ascii="Liberation Serif" w:hAnsi="Liberation Serif"/>
          <w:color w:val="000000"/>
          <w:sz w:val="28"/>
          <w:szCs w:val="28"/>
          <w:lang w:bidi="ru-RU"/>
        </w:rPr>
        <w:t>объектов регионального значения. Р</w:t>
      </w:r>
      <w:r w:rsidRPr="00D37ABE">
        <w:rPr>
          <w:rFonts w:ascii="Liberation Serif" w:hAnsi="Liberation Serif"/>
          <w:color w:val="000000"/>
          <w:sz w:val="28"/>
          <w:szCs w:val="28"/>
          <w:lang w:bidi="ru-RU"/>
        </w:rPr>
        <w:t xml:space="preserve">ешений о разработке </w:t>
      </w:r>
      <w:r>
        <w:rPr>
          <w:rFonts w:ascii="Liberation Serif" w:hAnsi="Liberation Serif"/>
          <w:color w:val="000000"/>
          <w:sz w:val="28"/>
          <w:szCs w:val="28"/>
          <w:lang w:bidi="ru-RU"/>
        </w:rPr>
        <w:t xml:space="preserve">и утверждении </w:t>
      </w:r>
      <w:r w:rsidRPr="00D37ABE">
        <w:rPr>
          <w:rFonts w:ascii="Liberation Serif" w:hAnsi="Liberation Serif"/>
          <w:color w:val="000000"/>
          <w:sz w:val="28"/>
          <w:szCs w:val="28"/>
          <w:lang w:bidi="ru-RU"/>
        </w:rPr>
        <w:t>документации по планировке территории для размещения объектов регионального значения Министерством строительства не принималось.</w:t>
      </w:r>
      <w:r w:rsidRPr="00FC3D89">
        <w:rPr>
          <w:rFonts w:ascii="Liberation Serif" w:hAnsi="Liberation Serif"/>
          <w:color w:val="000000"/>
          <w:sz w:val="28"/>
          <w:szCs w:val="28"/>
          <w:lang w:bidi="ru-RU"/>
        </w:rPr>
        <w:t xml:space="preserve"> </w:t>
      </w:r>
      <w:r>
        <w:rPr>
          <w:rFonts w:ascii="Liberation Serif" w:hAnsi="Liberation Serif"/>
          <w:color w:val="000000"/>
          <w:sz w:val="28"/>
          <w:szCs w:val="28"/>
          <w:lang w:bidi="ru-RU"/>
        </w:rPr>
        <w:t>З</w:t>
      </w:r>
      <w:r w:rsidRPr="00D37ABE">
        <w:rPr>
          <w:rFonts w:ascii="Liberation Serif" w:hAnsi="Liberation Serif"/>
          <w:color w:val="000000"/>
          <w:sz w:val="28"/>
          <w:szCs w:val="28"/>
          <w:lang w:bidi="ru-RU"/>
        </w:rPr>
        <w:t>емельны</w:t>
      </w:r>
      <w:r>
        <w:rPr>
          <w:rFonts w:ascii="Liberation Serif" w:hAnsi="Liberation Serif"/>
          <w:color w:val="000000"/>
          <w:sz w:val="28"/>
          <w:szCs w:val="28"/>
          <w:lang w:bidi="ru-RU"/>
        </w:rPr>
        <w:t>й</w:t>
      </w:r>
      <w:r w:rsidRPr="00D37ABE">
        <w:rPr>
          <w:rFonts w:ascii="Liberation Serif" w:hAnsi="Liberation Serif"/>
          <w:color w:val="000000"/>
          <w:sz w:val="28"/>
          <w:szCs w:val="28"/>
          <w:lang w:bidi="ru-RU"/>
        </w:rPr>
        <w:t xml:space="preserve"> участ</w:t>
      </w:r>
      <w:r>
        <w:rPr>
          <w:rFonts w:ascii="Liberation Serif" w:hAnsi="Liberation Serif"/>
          <w:color w:val="000000"/>
          <w:sz w:val="28"/>
          <w:szCs w:val="28"/>
          <w:lang w:bidi="ru-RU"/>
        </w:rPr>
        <w:t>о</w:t>
      </w:r>
      <w:r w:rsidRPr="00D37ABE">
        <w:rPr>
          <w:rFonts w:ascii="Liberation Serif" w:hAnsi="Liberation Serif"/>
          <w:color w:val="000000"/>
          <w:sz w:val="28"/>
          <w:szCs w:val="28"/>
          <w:lang w:bidi="ru-RU"/>
        </w:rPr>
        <w:t>к</w:t>
      </w:r>
      <w:r>
        <w:rPr>
          <w:rFonts w:ascii="Liberation Serif" w:hAnsi="Liberation Serif"/>
          <w:color w:val="000000"/>
          <w:sz w:val="28"/>
          <w:szCs w:val="28"/>
          <w:lang w:bidi="ru-RU"/>
        </w:rPr>
        <w:t xml:space="preserve"> не используется для реализации объектов муниципальной собственности, строительство которого осуществляется в рамках государственной программы </w:t>
      </w:r>
      <w:r w:rsidRPr="00D37ABE">
        <w:rPr>
          <w:rFonts w:ascii="Liberation Serif" w:hAnsi="Liberation Serif"/>
          <w:color w:val="000000"/>
          <w:sz w:val="28"/>
          <w:szCs w:val="28"/>
          <w:lang w:bidi="ru-RU"/>
        </w:rPr>
        <w:t>утвержденной постановлением Правительства Свердловской области от 24.10.2013 № 1296-ПП</w:t>
      </w:r>
      <w:r>
        <w:rPr>
          <w:rFonts w:ascii="Liberation Serif" w:hAnsi="Liberation Serif"/>
          <w:color w:val="000000"/>
          <w:sz w:val="28"/>
          <w:szCs w:val="28"/>
          <w:lang w:bidi="ru-RU"/>
        </w:rPr>
        <w:t xml:space="preserve"> «Об утверждении государственной программы Свердловской области </w:t>
      </w:r>
      <w:r w:rsidRPr="00D37ABE">
        <w:rPr>
          <w:rFonts w:ascii="Liberation Serif" w:hAnsi="Liberation Serif"/>
          <w:color w:val="000000"/>
          <w:sz w:val="28"/>
          <w:szCs w:val="28"/>
          <w:lang w:bidi="ru-RU"/>
        </w:rPr>
        <w:t xml:space="preserve">«Реализация основных направлений государственной политики в строительном комплексе Свердловской области </w:t>
      </w:r>
      <w:r>
        <w:rPr>
          <w:rFonts w:ascii="Liberation Serif" w:hAnsi="Liberation Serif"/>
          <w:color w:val="000000"/>
          <w:sz w:val="28"/>
          <w:szCs w:val="28"/>
          <w:lang w:bidi="ru-RU"/>
        </w:rPr>
        <w:t xml:space="preserve">                 </w:t>
      </w:r>
      <w:r w:rsidRPr="00D37ABE">
        <w:rPr>
          <w:rFonts w:ascii="Liberation Serif" w:hAnsi="Liberation Serif"/>
          <w:color w:val="000000"/>
          <w:sz w:val="28"/>
          <w:szCs w:val="28"/>
          <w:lang w:bidi="ru-RU"/>
        </w:rPr>
        <w:t>до 2024 года»</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w:t>
      </w:r>
    </w:p>
    <w:p w:rsidR="00B522CE" w:rsidRPr="00B522CE" w:rsidRDefault="0030401C" w:rsidP="00B15726">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D37ABE">
        <w:rPr>
          <w:rFonts w:ascii="Liberation Serif" w:eastAsia="Calibri" w:hAnsi="Liberation Serif"/>
          <w:sz w:val="28"/>
          <w:szCs w:val="28"/>
        </w:rPr>
        <w:t>3.</w:t>
      </w:r>
      <w:r w:rsidR="00350684">
        <w:rPr>
          <w:rFonts w:ascii="Liberation Serif" w:eastAsia="Calibri" w:hAnsi="Liberation Serif"/>
          <w:sz w:val="28"/>
          <w:szCs w:val="28"/>
        </w:rPr>
        <w:t>1</w:t>
      </w:r>
      <w:r w:rsidRPr="00D37ABE">
        <w:rPr>
          <w:rFonts w:ascii="Liberation Serif" w:eastAsia="Calibri" w:hAnsi="Liberation Serif"/>
          <w:sz w:val="28"/>
          <w:szCs w:val="28"/>
        </w:rPr>
        <w:t xml:space="preserve">.4. </w:t>
      </w:r>
      <w:r w:rsidR="00B522CE" w:rsidRPr="00B522CE">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6428D8" w:rsidRDefault="0030401C" w:rsidP="006428D8">
      <w:pPr>
        <w:ind w:firstLine="567"/>
        <w:jc w:val="both"/>
        <w:rPr>
          <w:rFonts w:ascii="Liberation Serif" w:hAnsi="Liberation Serif"/>
          <w:sz w:val="28"/>
          <w:szCs w:val="28"/>
        </w:rPr>
      </w:pPr>
      <w:r w:rsidRPr="00B15726">
        <w:rPr>
          <w:rFonts w:ascii="Liberation Serif" w:eastAsia="Calibri" w:hAnsi="Liberation Serif"/>
          <w:sz w:val="28"/>
          <w:szCs w:val="28"/>
        </w:rPr>
        <w:t xml:space="preserve">1) </w:t>
      </w:r>
      <w:r w:rsidRPr="00B15726">
        <w:rPr>
          <w:rFonts w:ascii="Liberation Serif" w:hAnsi="Liberation Serif"/>
          <w:sz w:val="28"/>
          <w:szCs w:val="28"/>
        </w:rPr>
        <w:t>ГУП</w:t>
      </w:r>
      <w:r w:rsidR="004A7984">
        <w:rPr>
          <w:rFonts w:ascii="Liberation Serif" w:hAnsi="Liberation Serif"/>
          <w:sz w:val="28"/>
          <w:szCs w:val="28"/>
        </w:rPr>
        <w:t xml:space="preserve"> </w:t>
      </w:r>
      <w:r w:rsidRPr="00B15726">
        <w:rPr>
          <w:rFonts w:ascii="Liberation Serif" w:hAnsi="Liberation Serif"/>
          <w:sz w:val="28"/>
          <w:szCs w:val="28"/>
        </w:rPr>
        <w:t xml:space="preserve">СО «Газовые сети» </w:t>
      </w:r>
      <w:r w:rsidR="004A7984">
        <w:rPr>
          <w:rFonts w:ascii="Liberation Serif" w:hAnsi="Liberation Serif"/>
          <w:sz w:val="28"/>
          <w:szCs w:val="28"/>
        </w:rPr>
        <w:t xml:space="preserve">- </w:t>
      </w:r>
      <w:r w:rsidRPr="00B15726">
        <w:rPr>
          <w:rFonts w:ascii="Liberation Serif" w:eastAsia="Calibri" w:hAnsi="Liberation Serif"/>
          <w:sz w:val="28"/>
          <w:szCs w:val="28"/>
        </w:rPr>
        <w:t xml:space="preserve">№ </w:t>
      </w:r>
      <w:r w:rsidR="006428D8">
        <w:rPr>
          <w:rFonts w:ascii="Liberation Serif" w:eastAsia="Calibri" w:hAnsi="Liberation Serif"/>
          <w:sz w:val="28"/>
          <w:szCs w:val="28"/>
        </w:rPr>
        <w:t>ГС-01/03-1759</w:t>
      </w:r>
      <w:r w:rsidRPr="00B15726">
        <w:rPr>
          <w:rFonts w:ascii="Liberation Serif" w:eastAsia="Calibri" w:hAnsi="Liberation Serif"/>
          <w:sz w:val="28"/>
          <w:szCs w:val="28"/>
        </w:rPr>
        <w:t xml:space="preserve"> от </w:t>
      </w:r>
      <w:r w:rsidR="006428D8">
        <w:rPr>
          <w:rFonts w:ascii="Liberation Serif" w:eastAsia="Calibri" w:hAnsi="Liberation Serif"/>
          <w:sz w:val="28"/>
          <w:szCs w:val="28"/>
        </w:rPr>
        <w:t>19</w:t>
      </w:r>
      <w:r w:rsidRPr="00B15726">
        <w:rPr>
          <w:rFonts w:ascii="Liberation Serif" w:eastAsia="Calibri" w:hAnsi="Liberation Serif"/>
          <w:sz w:val="28"/>
          <w:szCs w:val="28"/>
        </w:rPr>
        <w:t>.0</w:t>
      </w:r>
      <w:r w:rsidR="006428D8">
        <w:rPr>
          <w:rFonts w:ascii="Liberation Serif" w:eastAsia="Calibri" w:hAnsi="Liberation Serif"/>
          <w:sz w:val="28"/>
          <w:szCs w:val="28"/>
        </w:rPr>
        <w:t>9</w:t>
      </w:r>
      <w:r w:rsidRPr="00B15726">
        <w:rPr>
          <w:rFonts w:ascii="Liberation Serif" w:eastAsia="Calibri" w:hAnsi="Liberation Serif"/>
          <w:sz w:val="28"/>
          <w:szCs w:val="28"/>
        </w:rPr>
        <w:t>.202</w:t>
      </w:r>
      <w:r w:rsidR="006428D8">
        <w:rPr>
          <w:rFonts w:ascii="Liberation Serif" w:eastAsia="Calibri" w:hAnsi="Liberation Serif"/>
          <w:sz w:val="28"/>
          <w:szCs w:val="28"/>
        </w:rPr>
        <w:t>2</w:t>
      </w:r>
      <w:r w:rsidR="004A7984">
        <w:rPr>
          <w:rFonts w:ascii="Liberation Serif" w:eastAsia="Calibri" w:hAnsi="Liberation Serif"/>
          <w:sz w:val="28"/>
          <w:szCs w:val="28"/>
        </w:rPr>
        <w:t>:</w:t>
      </w:r>
      <w:r w:rsidRPr="00B15726">
        <w:rPr>
          <w:rFonts w:ascii="Liberation Serif" w:eastAsia="Calibri" w:hAnsi="Liberation Serif"/>
          <w:sz w:val="28"/>
          <w:szCs w:val="28"/>
        </w:rPr>
        <w:t xml:space="preserve"> </w:t>
      </w:r>
      <w:r w:rsidR="004A7984">
        <w:rPr>
          <w:rFonts w:ascii="Liberation Serif" w:eastAsia="Calibri" w:hAnsi="Liberation Serif"/>
          <w:sz w:val="28"/>
          <w:szCs w:val="28"/>
        </w:rPr>
        <w:t>и</w:t>
      </w:r>
      <w:r w:rsidR="006428D8" w:rsidRPr="006428D8">
        <w:rPr>
          <w:rFonts w:ascii="Liberation Serif" w:hAnsi="Liberation Serif"/>
          <w:sz w:val="28"/>
          <w:szCs w:val="28"/>
        </w:rPr>
        <w:t>меется возможность подключения (технологического присоединения) объект</w:t>
      </w:r>
      <w:r w:rsidR="006428D8">
        <w:rPr>
          <w:rFonts w:ascii="Liberation Serif" w:hAnsi="Liberation Serif"/>
          <w:sz w:val="28"/>
          <w:szCs w:val="28"/>
        </w:rPr>
        <w:t>а</w:t>
      </w:r>
      <w:r w:rsidR="006428D8" w:rsidRPr="006428D8">
        <w:rPr>
          <w:rFonts w:ascii="Liberation Serif" w:hAnsi="Liberation Serif"/>
          <w:sz w:val="28"/>
          <w:szCs w:val="28"/>
        </w:rPr>
        <w:t xml:space="preserve"> </w:t>
      </w:r>
      <w:r w:rsidR="006428D8" w:rsidRPr="006428D8">
        <w:rPr>
          <w:rFonts w:ascii="Liberation Serif" w:hAnsi="Liberation Serif"/>
          <w:sz w:val="28"/>
          <w:szCs w:val="28"/>
        </w:rPr>
        <w:lastRenderedPageBreak/>
        <w:t>капитального строительства на земельн</w:t>
      </w:r>
      <w:r w:rsidR="006428D8">
        <w:rPr>
          <w:rFonts w:ascii="Liberation Serif" w:hAnsi="Liberation Serif"/>
          <w:sz w:val="28"/>
          <w:szCs w:val="28"/>
        </w:rPr>
        <w:t>ом</w:t>
      </w:r>
      <w:r w:rsidR="006428D8" w:rsidRPr="006428D8">
        <w:rPr>
          <w:rFonts w:ascii="Liberation Serif" w:hAnsi="Liberation Serif"/>
          <w:sz w:val="28"/>
          <w:szCs w:val="28"/>
        </w:rPr>
        <w:t xml:space="preserve"> участк</w:t>
      </w:r>
      <w:r w:rsidR="006428D8">
        <w:rPr>
          <w:rFonts w:ascii="Liberation Serif" w:hAnsi="Liberation Serif"/>
          <w:sz w:val="28"/>
          <w:szCs w:val="28"/>
        </w:rPr>
        <w:t>е</w:t>
      </w:r>
      <w:r w:rsidR="006428D8" w:rsidRPr="006428D8">
        <w:rPr>
          <w:rFonts w:ascii="Liberation Serif" w:hAnsi="Liberation Serif"/>
          <w:sz w:val="28"/>
          <w:szCs w:val="28"/>
        </w:rPr>
        <w:t xml:space="preserve"> </w:t>
      </w:r>
      <w:r w:rsidR="006428D8">
        <w:rPr>
          <w:rFonts w:ascii="Liberation Serif" w:hAnsi="Liberation Serif"/>
          <w:sz w:val="28"/>
          <w:szCs w:val="28"/>
        </w:rPr>
        <w:t>с кадастровым номером</w:t>
      </w:r>
      <w:r w:rsidR="006428D8" w:rsidRPr="006428D8">
        <w:rPr>
          <w:rFonts w:ascii="Liberation Serif" w:hAnsi="Liberation Serif"/>
          <w:sz w:val="28"/>
          <w:szCs w:val="28"/>
        </w:rPr>
        <w:t xml:space="preserve"> 66:53:0309002:544 к сетям газораспределения г. Кушва. Подключение указанн</w:t>
      </w:r>
      <w:r w:rsidR="006428D8">
        <w:rPr>
          <w:rFonts w:ascii="Liberation Serif" w:hAnsi="Liberation Serif"/>
          <w:sz w:val="28"/>
          <w:szCs w:val="28"/>
        </w:rPr>
        <w:t xml:space="preserve">ого </w:t>
      </w:r>
      <w:r w:rsidR="006428D8" w:rsidRPr="006428D8">
        <w:rPr>
          <w:rFonts w:ascii="Liberation Serif" w:hAnsi="Liberation Serif"/>
          <w:sz w:val="28"/>
          <w:szCs w:val="28"/>
        </w:rPr>
        <w:t>объект</w:t>
      </w:r>
      <w:r w:rsidR="006428D8">
        <w:rPr>
          <w:rFonts w:ascii="Liberation Serif" w:hAnsi="Liberation Serif"/>
          <w:sz w:val="28"/>
          <w:szCs w:val="28"/>
        </w:rPr>
        <w:t>а</w:t>
      </w:r>
      <w:r w:rsidR="006428D8" w:rsidRPr="006428D8">
        <w:rPr>
          <w:rFonts w:ascii="Liberation Serif" w:hAnsi="Liberation Serif"/>
          <w:sz w:val="28"/>
          <w:szCs w:val="28"/>
        </w:rPr>
        <w:t xml:space="preserve"> расчетной схемой не предусмотрено, отсутствует информация о максимальной нагрузке.</w:t>
      </w:r>
    </w:p>
    <w:p w:rsidR="0030401C" w:rsidRPr="00871877" w:rsidRDefault="006428D8" w:rsidP="006428D8">
      <w:pPr>
        <w:ind w:firstLine="567"/>
        <w:jc w:val="both"/>
        <w:rPr>
          <w:rFonts w:ascii="Liberation Serif" w:hAnsi="Liberation Serif"/>
          <w:b/>
          <w:sz w:val="28"/>
          <w:szCs w:val="28"/>
        </w:rPr>
      </w:pPr>
      <w:r>
        <w:rPr>
          <w:rFonts w:ascii="Liberation Serif" w:eastAsia="Calibri" w:hAnsi="Liberation Serif"/>
          <w:sz w:val="28"/>
          <w:szCs w:val="28"/>
        </w:rPr>
        <w:t>2</w:t>
      </w:r>
      <w:r w:rsidR="0030401C" w:rsidRPr="00B15726">
        <w:rPr>
          <w:rFonts w:ascii="Liberation Serif" w:eastAsia="Calibri" w:hAnsi="Liberation Serif"/>
          <w:sz w:val="28"/>
          <w:szCs w:val="28"/>
        </w:rPr>
        <w:t>) АО «</w:t>
      </w:r>
      <w:proofErr w:type="spellStart"/>
      <w:r w:rsidR="0030401C" w:rsidRPr="00B15726">
        <w:rPr>
          <w:rFonts w:ascii="Liberation Serif" w:eastAsia="Calibri" w:hAnsi="Liberation Serif"/>
          <w:sz w:val="28"/>
          <w:szCs w:val="28"/>
        </w:rPr>
        <w:t>Облкоммунэнерго</w:t>
      </w:r>
      <w:proofErr w:type="spellEnd"/>
      <w:r w:rsidR="0030401C" w:rsidRPr="00FA42FE">
        <w:rPr>
          <w:rFonts w:ascii="Liberation Serif" w:eastAsia="Calibri" w:hAnsi="Liberation Serif"/>
          <w:sz w:val="28"/>
          <w:szCs w:val="28"/>
        </w:rPr>
        <w:t>»</w:t>
      </w:r>
      <w:r w:rsidR="004A7984" w:rsidRPr="004A7984">
        <w:rPr>
          <w:rFonts w:ascii="Liberation Serif" w:hAnsi="Liberation Serif"/>
          <w:sz w:val="28"/>
          <w:szCs w:val="28"/>
        </w:rPr>
        <w:t xml:space="preserve"> </w:t>
      </w:r>
      <w:r w:rsidR="004A7984">
        <w:rPr>
          <w:rFonts w:ascii="Liberation Serif" w:hAnsi="Liberation Serif"/>
          <w:sz w:val="28"/>
          <w:szCs w:val="28"/>
        </w:rPr>
        <w:t>-</w:t>
      </w:r>
      <w:r w:rsidR="0030401C" w:rsidRPr="00FA42FE">
        <w:rPr>
          <w:rFonts w:ascii="Liberation Serif" w:eastAsia="Calibri" w:hAnsi="Liberation Serif"/>
          <w:sz w:val="28"/>
          <w:szCs w:val="28"/>
        </w:rPr>
        <w:t xml:space="preserve"> № 01-01-10/10/</w:t>
      </w:r>
      <w:r w:rsidR="0095643A">
        <w:rPr>
          <w:rFonts w:ascii="Liberation Serif" w:eastAsia="Calibri" w:hAnsi="Liberation Serif"/>
          <w:sz w:val="28"/>
          <w:szCs w:val="28"/>
        </w:rPr>
        <w:t>И</w:t>
      </w:r>
      <w:r w:rsidR="0030401C" w:rsidRPr="00FA42FE">
        <w:rPr>
          <w:rFonts w:ascii="Liberation Serif" w:eastAsia="Calibri" w:hAnsi="Liberation Serif"/>
          <w:sz w:val="28"/>
          <w:szCs w:val="28"/>
        </w:rPr>
        <w:t>-3383 от 13.08.2020</w:t>
      </w:r>
      <w:r w:rsidR="004A7984">
        <w:rPr>
          <w:rFonts w:ascii="Liberation Serif" w:eastAsia="Calibri" w:hAnsi="Liberation Serif"/>
          <w:sz w:val="28"/>
          <w:szCs w:val="28"/>
        </w:rPr>
        <w:t>:</w:t>
      </w:r>
      <w:r w:rsidR="0030401C" w:rsidRPr="00FA42FE">
        <w:rPr>
          <w:rFonts w:ascii="Liberation Serif" w:eastAsia="Calibri" w:hAnsi="Liberation Serif"/>
          <w:sz w:val="28"/>
          <w:szCs w:val="28"/>
        </w:rPr>
        <w:t xml:space="preserve"> </w:t>
      </w:r>
      <w:r w:rsidR="004A7984">
        <w:rPr>
          <w:rFonts w:ascii="Liberation Serif" w:eastAsia="Calibri" w:hAnsi="Liberation Serif"/>
          <w:sz w:val="28"/>
          <w:szCs w:val="28"/>
        </w:rPr>
        <w:t>с</w:t>
      </w:r>
      <w:r w:rsidR="000F4863">
        <w:rPr>
          <w:rFonts w:ascii="Liberation Serif" w:eastAsia="Calibri" w:hAnsi="Liberation Serif"/>
          <w:sz w:val="28"/>
          <w:szCs w:val="28"/>
        </w:rPr>
        <w:t>хема подключения объекта, расположенного по адресу</w:t>
      </w:r>
      <w:r w:rsidR="000F4863" w:rsidRPr="000F4863">
        <w:rPr>
          <w:rFonts w:ascii="Liberation Serif" w:eastAsia="Calibri" w:hAnsi="Liberation Serif"/>
          <w:sz w:val="28"/>
          <w:szCs w:val="28"/>
        </w:rPr>
        <w:t xml:space="preserve">: </w:t>
      </w:r>
      <w:r w:rsidR="000F4863" w:rsidRPr="000F4863">
        <w:rPr>
          <w:rFonts w:ascii="Liberation Serif" w:hAnsi="Liberation Serif"/>
          <w:sz w:val="28"/>
          <w:szCs w:val="28"/>
        </w:rPr>
        <w:t xml:space="preserve">Свердловская область, г. Кушва, ул. Баранчинская, д. 60 с кадастровым номером 66:53:0309002:544 максимальной мощностью из расчёта по 15 кВт на объект </w:t>
      </w:r>
      <w:r w:rsidR="0030401C" w:rsidRPr="000F4863">
        <w:rPr>
          <w:rFonts w:ascii="Liberation Serif" w:hAnsi="Liberation Serif"/>
          <w:sz w:val="28"/>
          <w:szCs w:val="28"/>
        </w:rPr>
        <w:t xml:space="preserve">(на напряжение 0,4 </w:t>
      </w:r>
      <w:proofErr w:type="spellStart"/>
      <w:r w:rsidR="0030401C" w:rsidRPr="000F4863">
        <w:rPr>
          <w:rFonts w:ascii="Liberation Serif" w:hAnsi="Liberation Serif"/>
          <w:sz w:val="28"/>
          <w:szCs w:val="28"/>
        </w:rPr>
        <w:t>кВ</w:t>
      </w:r>
      <w:proofErr w:type="spellEnd"/>
      <w:r w:rsidR="0030401C" w:rsidRPr="000F4863">
        <w:rPr>
          <w:rFonts w:ascii="Liberation Serif" w:hAnsi="Liberation Serif"/>
          <w:sz w:val="28"/>
          <w:szCs w:val="28"/>
        </w:rPr>
        <w:t xml:space="preserve">, по III категории надежности), присоединение может быть решено от проектируемой опоры </w:t>
      </w:r>
      <w:r w:rsidR="000F4863">
        <w:rPr>
          <w:rFonts w:ascii="Liberation Serif" w:hAnsi="Liberation Serif"/>
          <w:sz w:val="28"/>
          <w:szCs w:val="28"/>
        </w:rPr>
        <w:t xml:space="preserve">                 </w:t>
      </w:r>
      <w:r w:rsidR="0030401C" w:rsidRPr="000F4863">
        <w:rPr>
          <w:rFonts w:ascii="Liberation Serif" w:hAnsi="Liberation Serif"/>
          <w:sz w:val="28"/>
          <w:szCs w:val="28"/>
        </w:rPr>
        <w:t xml:space="preserve">ЛЭП-0,4кВ (от ТП-2025). </w:t>
      </w:r>
      <w:r w:rsidR="004A7984">
        <w:rPr>
          <w:rFonts w:ascii="Liberation Serif" w:hAnsi="Liberation Serif"/>
          <w:sz w:val="28"/>
          <w:szCs w:val="28"/>
        </w:rPr>
        <w:t>У</w:t>
      </w:r>
      <w:r w:rsidR="0030401C" w:rsidRPr="000F4863">
        <w:rPr>
          <w:rFonts w:ascii="Liberation Serif" w:hAnsi="Liberation Serif"/>
          <w:sz w:val="28"/>
          <w:szCs w:val="28"/>
        </w:rPr>
        <w:t>казанная</w:t>
      </w:r>
      <w:r w:rsidR="0030401C" w:rsidRPr="00FA42FE">
        <w:rPr>
          <w:rFonts w:ascii="Liberation Serif" w:hAnsi="Liberation Serif"/>
          <w:sz w:val="28"/>
          <w:szCs w:val="28"/>
        </w:rPr>
        <w:t xml:space="preserve">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sidR="0030401C">
        <w:rPr>
          <w:rFonts w:ascii="Liberation Serif" w:hAnsi="Liberation Serif"/>
          <w:sz w:val="28"/>
          <w:szCs w:val="28"/>
        </w:rPr>
        <w:t>.</w:t>
      </w:r>
      <w:r w:rsidR="0030401C" w:rsidRPr="00FA42FE">
        <w:rPr>
          <w:rFonts w:ascii="Liberation Serif" w:hAnsi="Liberation Serif"/>
          <w:sz w:val="28"/>
          <w:szCs w:val="28"/>
        </w:rPr>
        <w:t xml:space="preserve"> </w:t>
      </w:r>
      <w:r w:rsidR="0030401C" w:rsidRPr="00016630">
        <w:rPr>
          <w:rFonts w:ascii="Liberation Serif" w:hAnsi="Liberation Serif"/>
          <w:sz w:val="28"/>
          <w:szCs w:val="28"/>
        </w:rPr>
        <w:t>Согласно Градостроительно</w:t>
      </w:r>
      <w:r w:rsidR="00FD3CA2">
        <w:rPr>
          <w:rFonts w:ascii="Liberation Serif" w:hAnsi="Liberation Serif"/>
          <w:sz w:val="28"/>
          <w:szCs w:val="28"/>
        </w:rPr>
        <w:t>го</w:t>
      </w:r>
      <w:r w:rsidR="0030401C" w:rsidRPr="00016630">
        <w:rPr>
          <w:rFonts w:ascii="Liberation Serif" w:hAnsi="Liberation Serif"/>
          <w:sz w:val="28"/>
          <w:szCs w:val="28"/>
        </w:rPr>
        <w:t xml:space="preserve"> кодекс</w:t>
      </w:r>
      <w:r w:rsidR="00FD3CA2">
        <w:rPr>
          <w:rFonts w:ascii="Liberation Serif" w:hAnsi="Liberation Serif"/>
          <w:sz w:val="28"/>
          <w:szCs w:val="28"/>
        </w:rPr>
        <w:t>а</w:t>
      </w:r>
      <w:r w:rsidR="0030401C" w:rsidRPr="00016630">
        <w:rPr>
          <w:rFonts w:ascii="Liberation Serif" w:hAnsi="Liberation Serif"/>
          <w:sz w:val="28"/>
          <w:szCs w:val="28"/>
        </w:rPr>
        <w:t xml:space="preserve"> Российской Федерации от 29.12.2004 </w:t>
      </w:r>
      <w:r w:rsidR="00FD3CA2">
        <w:rPr>
          <w:rFonts w:ascii="Liberation Serif" w:hAnsi="Liberation Serif"/>
          <w:sz w:val="28"/>
          <w:szCs w:val="28"/>
        </w:rPr>
        <w:t xml:space="preserve">                    </w:t>
      </w:r>
      <w:r w:rsidR="0030401C" w:rsidRPr="00016630">
        <w:rPr>
          <w:rFonts w:ascii="Liberation Serif" w:hAnsi="Liberation Serif"/>
          <w:sz w:val="28"/>
          <w:szCs w:val="28"/>
          <w:lang w:val="en-US" w:eastAsia="en-US" w:bidi="en-US"/>
        </w:rPr>
        <w:t>N</w:t>
      </w:r>
      <w:r w:rsidR="0030401C" w:rsidRPr="00016630">
        <w:rPr>
          <w:rFonts w:ascii="Liberation Serif" w:hAnsi="Liberation Serif"/>
          <w:sz w:val="28"/>
          <w:szCs w:val="28"/>
          <w:lang w:eastAsia="en-US" w:bidi="en-US"/>
        </w:rPr>
        <w:t xml:space="preserve"> </w:t>
      </w:r>
      <w:r w:rsidR="0030401C" w:rsidRPr="00016630">
        <w:rPr>
          <w:rFonts w:ascii="Liberation Serif" w:hAnsi="Liberation Serif"/>
          <w:sz w:val="28"/>
          <w:szCs w:val="28"/>
        </w:rPr>
        <w:t>190-ФЗ ред. от 29.07.2017 г. (</w:t>
      </w:r>
      <w:proofErr w:type="spellStart"/>
      <w:r w:rsidR="0030401C" w:rsidRPr="00016630">
        <w:rPr>
          <w:rFonts w:ascii="Liberation Serif" w:hAnsi="Liberation Serif"/>
          <w:sz w:val="28"/>
          <w:szCs w:val="28"/>
        </w:rPr>
        <w:t>п.п</w:t>
      </w:r>
      <w:proofErr w:type="spellEnd"/>
      <w:r w:rsidR="0030401C" w:rsidRPr="00016630">
        <w:rPr>
          <w:rFonts w:ascii="Liberation Serif" w:hAnsi="Liberation Serif"/>
          <w:sz w:val="28"/>
          <w:szCs w:val="28"/>
        </w:rPr>
        <w:t>.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r w:rsidR="0030401C">
        <w:rPr>
          <w:rFonts w:ascii="Liberation Serif" w:hAnsi="Liberation Serif"/>
          <w:sz w:val="28"/>
          <w:szCs w:val="28"/>
        </w:rPr>
        <w:t xml:space="preserve"> </w:t>
      </w:r>
      <w:r w:rsidR="0030401C" w:rsidRPr="00016630">
        <w:rPr>
          <w:rFonts w:ascii="Liberation Serif" w:hAnsi="Liberation Serif"/>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0030401C">
        <w:rPr>
          <w:rFonts w:ascii="Liberation Serif" w:hAnsi="Liberation Serif"/>
          <w:sz w:val="28"/>
          <w:szCs w:val="28"/>
        </w:rPr>
        <w:t>п</w:t>
      </w:r>
      <w:r w:rsidR="0030401C" w:rsidRPr="00016630">
        <w:rPr>
          <w:rFonts w:ascii="Liberation Serif" w:hAnsi="Liberation Serif"/>
          <w:sz w:val="28"/>
          <w:szCs w:val="28"/>
        </w:rPr>
        <w:t>остановлением Пра</w:t>
      </w:r>
      <w:r w:rsidR="0030401C">
        <w:rPr>
          <w:rFonts w:ascii="Liberation Serif" w:hAnsi="Liberation Serif"/>
          <w:sz w:val="28"/>
          <w:szCs w:val="28"/>
        </w:rPr>
        <w:t xml:space="preserve">вительства Российской </w:t>
      </w:r>
      <w:r w:rsidR="0030401C" w:rsidRPr="00871877">
        <w:rPr>
          <w:rFonts w:ascii="Liberation Serif" w:hAnsi="Liberation Serif"/>
          <w:sz w:val="28"/>
          <w:szCs w:val="28"/>
        </w:rPr>
        <w:t xml:space="preserve">Федерации от 27.12.2004 № 861. Схема присоединения к сетям </w:t>
      </w:r>
      <w:r w:rsidR="00FD3CA2">
        <w:rPr>
          <w:rFonts w:ascii="Liberation Serif" w:hAnsi="Liberation Serif"/>
          <w:sz w:val="28"/>
          <w:szCs w:val="28"/>
        </w:rPr>
        <w:t xml:space="preserve">                                           </w:t>
      </w:r>
      <w:r w:rsidR="0030401C" w:rsidRPr="00871877">
        <w:rPr>
          <w:rFonts w:ascii="Liberation Serif" w:hAnsi="Liberation Serif"/>
          <w:sz w:val="28"/>
          <w:szCs w:val="28"/>
        </w:rPr>
        <w:t>АО «</w:t>
      </w:r>
      <w:proofErr w:type="spellStart"/>
      <w:r w:rsidR="0030401C" w:rsidRPr="00871877">
        <w:rPr>
          <w:rFonts w:ascii="Liberation Serif" w:hAnsi="Liberation Serif"/>
          <w:sz w:val="28"/>
          <w:szCs w:val="28"/>
        </w:rPr>
        <w:t>Облкоммунэнерго</w:t>
      </w:r>
      <w:proofErr w:type="spellEnd"/>
      <w:r w:rsidR="0030401C" w:rsidRPr="00871877">
        <w:rPr>
          <w:rFonts w:ascii="Liberation Serif" w:hAnsi="Liberation Serif"/>
          <w:sz w:val="28"/>
          <w:szCs w:val="28"/>
        </w:rPr>
        <w:t>»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w:t>
      </w:r>
      <w:proofErr w:type="spellStart"/>
      <w:r w:rsidR="0030401C" w:rsidRPr="00871877">
        <w:rPr>
          <w:rFonts w:ascii="Liberation Serif" w:hAnsi="Liberation Serif"/>
          <w:sz w:val="28"/>
          <w:szCs w:val="28"/>
        </w:rPr>
        <w:t>Облкоммунэнерго</w:t>
      </w:r>
      <w:proofErr w:type="spellEnd"/>
      <w:r w:rsidR="0030401C" w:rsidRPr="00871877">
        <w:rPr>
          <w:rFonts w:ascii="Liberation Serif" w:hAnsi="Liberation Serif"/>
          <w:sz w:val="28"/>
          <w:szCs w:val="28"/>
        </w:rPr>
        <w:t>» заявки на технологическое присоединение в установленном порядке.</w:t>
      </w:r>
    </w:p>
    <w:p w:rsidR="0030401C" w:rsidRDefault="006428D8" w:rsidP="006428D8">
      <w:pPr>
        <w:pStyle w:val="26"/>
        <w:shd w:val="clear" w:color="auto" w:fill="auto"/>
        <w:spacing w:after="0" w:line="240" w:lineRule="auto"/>
        <w:ind w:firstLine="567"/>
        <w:jc w:val="both"/>
        <w:rPr>
          <w:rFonts w:ascii="Liberation Serif" w:eastAsia="Calibri" w:hAnsi="Liberation Serif"/>
          <w:sz w:val="28"/>
          <w:szCs w:val="28"/>
        </w:rPr>
      </w:pPr>
      <w:r>
        <w:rPr>
          <w:rFonts w:ascii="Liberation Serif" w:eastAsia="Calibri" w:hAnsi="Liberation Serif"/>
          <w:sz w:val="28"/>
          <w:szCs w:val="28"/>
        </w:rPr>
        <w:t>3</w:t>
      </w:r>
      <w:r w:rsidR="0030401C" w:rsidRPr="00871877">
        <w:rPr>
          <w:rFonts w:ascii="Liberation Serif" w:eastAsia="Calibri" w:hAnsi="Liberation Serif"/>
          <w:sz w:val="28"/>
          <w:szCs w:val="28"/>
        </w:rPr>
        <w:t>) МУП КГО «Водоканал»</w:t>
      </w:r>
      <w:r w:rsidR="00FD3CA2">
        <w:rPr>
          <w:rFonts w:ascii="Liberation Serif" w:eastAsia="Calibri" w:hAnsi="Liberation Serif"/>
          <w:sz w:val="28"/>
          <w:szCs w:val="28"/>
        </w:rPr>
        <w:t xml:space="preserve"> -</w:t>
      </w:r>
      <w:r w:rsidR="0030401C" w:rsidRPr="00871877">
        <w:rPr>
          <w:rFonts w:ascii="Liberation Serif" w:eastAsia="Calibri" w:hAnsi="Liberation Serif"/>
          <w:sz w:val="28"/>
          <w:szCs w:val="28"/>
        </w:rPr>
        <w:t xml:space="preserve"> № 1</w:t>
      </w:r>
      <w:r>
        <w:rPr>
          <w:rFonts w:ascii="Liberation Serif" w:eastAsia="Calibri" w:hAnsi="Liberation Serif"/>
          <w:sz w:val="28"/>
          <w:szCs w:val="28"/>
        </w:rPr>
        <w:t>162</w:t>
      </w:r>
      <w:r w:rsidR="0030401C" w:rsidRPr="00871877">
        <w:rPr>
          <w:rFonts w:ascii="Liberation Serif" w:eastAsia="Calibri" w:hAnsi="Liberation Serif"/>
          <w:sz w:val="28"/>
          <w:szCs w:val="28"/>
        </w:rPr>
        <w:t xml:space="preserve"> от </w:t>
      </w:r>
      <w:r>
        <w:rPr>
          <w:rFonts w:ascii="Liberation Serif" w:eastAsia="Calibri" w:hAnsi="Liberation Serif"/>
          <w:sz w:val="28"/>
          <w:szCs w:val="28"/>
        </w:rPr>
        <w:t>12</w:t>
      </w:r>
      <w:r w:rsidR="0030401C" w:rsidRPr="00871877">
        <w:rPr>
          <w:rFonts w:ascii="Liberation Serif" w:eastAsia="Calibri" w:hAnsi="Liberation Serif"/>
          <w:sz w:val="28"/>
          <w:szCs w:val="28"/>
        </w:rPr>
        <w:t>.0</w:t>
      </w:r>
      <w:r>
        <w:rPr>
          <w:rFonts w:ascii="Liberation Serif" w:eastAsia="Calibri" w:hAnsi="Liberation Serif"/>
          <w:sz w:val="28"/>
          <w:szCs w:val="28"/>
        </w:rPr>
        <w:t>9</w:t>
      </w:r>
      <w:r w:rsidR="0030401C" w:rsidRPr="00871877">
        <w:rPr>
          <w:rFonts w:ascii="Liberation Serif" w:eastAsia="Calibri" w:hAnsi="Liberation Serif"/>
          <w:sz w:val="28"/>
          <w:szCs w:val="28"/>
        </w:rPr>
        <w:t>.202</w:t>
      </w:r>
      <w:r>
        <w:rPr>
          <w:rFonts w:ascii="Liberation Serif" w:eastAsia="Calibri" w:hAnsi="Liberation Serif"/>
          <w:sz w:val="28"/>
          <w:szCs w:val="28"/>
        </w:rPr>
        <w:t>2</w:t>
      </w:r>
      <w:r w:rsidR="00FD3CA2">
        <w:rPr>
          <w:rFonts w:ascii="Liberation Serif" w:eastAsia="Calibri" w:hAnsi="Liberation Serif"/>
          <w:sz w:val="28"/>
          <w:szCs w:val="28"/>
        </w:rPr>
        <w:t>:</w:t>
      </w:r>
      <w:r w:rsidR="0030401C" w:rsidRPr="00871877">
        <w:rPr>
          <w:rFonts w:ascii="Liberation Serif" w:eastAsia="Calibri" w:hAnsi="Liberation Serif"/>
          <w:sz w:val="28"/>
          <w:szCs w:val="28"/>
        </w:rPr>
        <w:t xml:space="preserve"> </w:t>
      </w:r>
      <w:r w:rsidR="00FD3CA2">
        <w:rPr>
          <w:rFonts w:ascii="Liberation Serif" w:eastAsia="Calibri" w:hAnsi="Liberation Serif"/>
          <w:sz w:val="28"/>
          <w:szCs w:val="28"/>
        </w:rPr>
        <w:t>в</w:t>
      </w:r>
      <w:r>
        <w:rPr>
          <w:rFonts w:ascii="Liberation Serif" w:eastAsia="Calibri" w:hAnsi="Liberation Serif"/>
          <w:sz w:val="28"/>
          <w:szCs w:val="28"/>
        </w:rPr>
        <w:t xml:space="preserve">озможность подключения к централизованной сети: </w:t>
      </w:r>
    </w:p>
    <w:p w:rsidR="006428D8" w:rsidRDefault="006428D8" w:rsidP="00FD3CA2">
      <w:pPr>
        <w:pStyle w:val="26"/>
        <w:shd w:val="clear" w:color="auto" w:fill="auto"/>
        <w:spacing w:after="0" w:line="240" w:lineRule="auto"/>
        <w:ind w:firstLine="567"/>
        <w:jc w:val="both"/>
        <w:rPr>
          <w:rFonts w:ascii="Liberation Serif" w:hAnsi="Liberation Serif"/>
          <w:sz w:val="28"/>
          <w:szCs w:val="28"/>
        </w:rPr>
      </w:pPr>
      <w:r>
        <w:rPr>
          <w:rFonts w:ascii="Liberation Serif" w:hAnsi="Liberation Serif"/>
          <w:sz w:val="28"/>
          <w:szCs w:val="28"/>
        </w:rPr>
        <w:t>- водоснабжения - о</w:t>
      </w:r>
      <w:r w:rsidRPr="006428D8">
        <w:rPr>
          <w:rFonts w:ascii="Liberation Serif" w:hAnsi="Liberation Serif"/>
          <w:sz w:val="28"/>
          <w:szCs w:val="28"/>
        </w:rPr>
        <w:t>тсутствует. Дефицит расхода ХВС в ближайшей точке под</w:t>
      </w:r>
      <w:r>
        <w:rPr>
          <w:rFonts w:ascii="Liberation Serif" w:hAnsi="Liberation Serif"/>
          <w:sz w:val="28"/>
          <w:szCs w:val="28"/>
        </w:rPr>
        <w:t xml:space="preserve">ключения </w:t>
      </w:r>
      <w:r w:rsidR="00FD3CA2" w:rsidRPr="006428D8">
        <w:rPr>
          <w:rFonts w:ascii="Liberation Serif" w:hAnsi="Liberation Serif"/>
          <w:sz w:val="28"/>
          <w:szCs w:val="28"/>
        </w:rPr>
        <w:t>~</w:t>
      </w:r>
      <w:r w:rsidR="00FD3CA2">
        <w:rPr>
          <w:rFonts w:ascii="Liberation Serif" w:hAnsi="Liberation Serif"/>
          <w:sz w:val="28"/>
          <w:szCs w:val="28"/>
        </w:rPr>
        <w:t xml:space="preserve"> </w:t>
      </w:r>
      <w:r w:rsidRPr="006428D8">
        <w:rPr>
          <w:rFonts w:ascii="Liberation Serif" w:hAnsi="Liberation Serif"/>
          <w:sz w:val="28"/>
          <w:szCs w:val="28"/>
        </w:rPr>
        <w:t>5м</w:t>
      </w:r>
      <w:r w:rsidR="00FD3CA2">
        <w:rPr>
          <w:rFonts w:ascii="Liberation Serif" w:hAnsi="Liberation Serif"/>
          <w:sz w:val="28"/>
          <w:szCs w:val="28"/>
          <w:vertAlign w:val="superscript"/>
        </w:rPr>
        <w:t>3</w:t>
      </w:r>
      <w:r w:rsidRPr="006428D8">
        <w:rPr>
          <w:rFonts w:ascii="Liberation Serif" w:hAnsi="Liberation Serif"/>
          <w:sz w:val="28"/>
          <w:szCs w:val="28"/>
        </w:rPr>
        <w:t>/час.</w:t>
      </w:r>
    </w:p>
    <w:p w:rsidR="006428D8" w:rsidRPr="00871877" w:rsidRDefault="006428D8" w:rsidP="00FD3CA2">
      <w:pPr>
        <w:pStyle w:val="26"/>
        <w:shd w:val="clear" w:color="auto" w:fill="auto"/>
        <w:spacing w:after="0" w:line="240" w:lineRule="auto"/>
        <w:ind w:firstLine="567"/>
        <w:jc w:val="both"/>
        <w:rPr>
          <w:rFonts w:ascii="Liberation Serif" w:hAnsi="Liberation Serif"/>
          <w:sz w:val="28"/>
          <w:szCs w:val="28"/>
        </w:rPr>
      </w:pPr>
      <w:r>
        <w:rPr>
          <w:rFonts w:ascii="Liberation Serif" w:hAnsi="Liberation Serif"/>
          <w:sz w:val="28"/>
          <w:szCs w:val="28"/>
        </w:rPr>
        <w:t>- водоотведения - о</w:t>
      </w:r>
      <w:r w:rsidRPr="006428D8">
        <w:rPr>
          <w:rFonts w:ascii="Liberation Serif" w:hAnsi="Liberation Serif"/>
          <w:sz w:val="28"/>
          <w:szCs w:val="28"/>
        </w:rPr>
        <w:t xml:space="preserve">тсутствует. Дефицит пропускной способности стоков в ближайшей точке подключения ~ </w:t>
      </w:r>
      <w:r w:rsidR="00FD3CA2" w:rsidRPr="006428D8">
        <w:rPr>
          <w:rFonts w:ascii="Liberation Serif" w:hAnsi="Liberation Serif"/>
          <w:sz w:val="28"/>
          <w:szCs w:val="28"/>
        </w:rPr>
        <w:t>5м</w:t>
      </w:r>
      <w:r w:rsidR="00FD3CA2">
        <w:rPr>
          <w:rFonts w:ascii="Liberation Serif" w:hAnsi="Liberation Serif"/>
          <w:sz w:val="28"/>
          <w:szCs w:val="28"/>
          <w:vertAlign w:val="superscript"/>
        </w:rPr>
        <w:t>3</w:t>
      </w:r>
      <w:r w:rsidR="00FD3CA2" w:rsidRPr="006428D8">
        <w:rPr>
          <w:rFonts w:ascii="Liberation Serif" w:hAnsi="Liberation Serif"/>
          <w:sz w:val="28"/>
          <w:szCs w:val="28"/>
        </w:rPr>
        <w:t>/час.</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Pr>
          <w:rFonts w:ascii="Liberation Serif" w:hAnsi="Liberation Serif"/>
          <w:bCs/>
          <w:sz w:val="28"/>
          <w:szCs w:val="28"/>
        </w:rPr>
        <w:t>1</w:t>
      </w:r>
      <w:r w:rsidR="00BD2117">
        <w:rPr>
          <w:rFonts w:ascii="Liberation Serif" w:hAnsi="Liberation Serif"/>
          <w:bCs/>
          <w:sz w:val="28"/>
          <w:szCs w:val="28"/>
        </w:rPr>
        <w:t>4 120,92</w:t>
      </w:r>
      <w:r w:rsidRPr="0060661D">
        <w:rPr>
          <w:rFonts w:ascii="Liberation Serif" w:hAnsi="Liberation Serif"/>
          <w:bCs/>
          <w:sz w:val="28"/>
          <w:szCs w:val="28"/>
        </w:rPr>
        <w:t xml:space="preserve"> (</w:t>
      </w:r>
      <w:r w:rsidR="000140BD" w:rsidRPr="000140BD">
        <w:rPr>
          <w:rFonts w:ascii="Liberation Serif" w:hAnsi="Liberation Serif"/>
          <w:bCs/>
          <w:sz w:val="28"/>
          <w:szCs w:val="28"/>
        </w:rPr>
        <w:t>четырнадцать тысяч сто двадцать</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w:t>
      </w:r>
      <w:r w:rsidR="00BD2117">
        <w:rPr>
          <w:rFonts w:ascii="Liberation Serif" w:hAnsi="Liberation Serif"/>
          <w:bCs/>
          <w:sz w:val="28"/>
          <w:szCs w:val="28"/>
        </w:rPr>
        <w:t>92</w:t>
      </w:r>
      <w:r w:rsidRPr="0060661D">
        <w:rPr>
          <w:rFonts w:ascii="Liberation Serif" w:hAnsi="Liberation Serif"/>
          <w:bCs/>
          <w:sz w:val="28"/>
          <w:szCs w:val="28"/>
        </w:rPr>
        <w:t xml:space="preserve"> копе</w:t>
      </w:r>
      <w:r w:rsidR="00BD2117">
        <w:rPr>
          <w:rFonts w:ascii="Liberation Serif" w:hAnsi="Liberation Serif"/>
          <w:bCs/>
          <w:sz w:val="28"/>
          <w:szCs w:val="28"/>
        </w:rPr>
        <w:t>й</w:t>
      </w:r>
      <w:r w:rsidRPr="0060661D">
        <w:rPr>
          <w:rFonts w:ascii="Liberation Serif" w:hAnsi="Liberation Serif"/>
          <w:bCs/>
          <w:sz w:val="28"/>
          <w:szCs w:val="28"/>
        </w:rPr>
        <w:t>к</w:t>
      </w:r>
      <w:r w:rsidR="00BD2117">
        <w:rPr>
          <w:rFonts w:ascii="Liberation Serif" w:hAnsi="Liberation Serif"/>
          <w:bCs/>
          <w:sz w:val="28"/>
          <w:szCs w:val="28"/>
        </w:rPr>
        <w:t>и</w:t>
      </w:r>
      <w:r w:rsidRPr="0060661D">
        <w:rPr>
          <w:rFonts w:ascii="Liberation Serif" w:hAnsi="Liberation Serif"/>
          <w:bCs/>
          <w:sz w:val="28"/>
          <w:szCs w:val="28"/>
        </w:rPr>
        <w:t>, без учета НДС.</w:t>
      </w:r>
    </w:p>
    <w:p w:rsidR="0030401C" w:rsidRPr="0060661D" w:rsidRDefault="0030401C" w:rsidP="0030401C">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sidR="00350684">
        <w:rPr>
          <w:rFonts w:ascii="Liberation Serif" w:eastAsia="Calibri" w:hAnsi="Liberation Serif"/>
          <w:sz w:val="28"/>
          <w:szCs w:val="28"/>
        </w:rPr>
        <w:t>1</w:t>
      </w:r>
      <w:r w:rsidRPr="0060661D">
        <w:rPr>
          <w:rFonts w:ascii="Liberation Serif" w:eastAsia="Calibri" w:hAnsi="Liberation Serif"/>
          <w:sz w:val="28"/>
          <w:szCs w:val="28"/>
        </w:rPr>
        <w:t xml:space="preserve">.6. «Шаг аукциона» – </w:t>
      </w:r>
      <w:r w:rsidR="00BD2117">
        <w:rPr>
          <w:rFonts w:ascii="Liberation Serif" w:eastAsia="Calibri" w:hAnsi="Liberation Serif"/>
          <w:sz w:val="28"/>
          <w:szCs w:val="28"/>
        </w:rPr>
        <w:t>4</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00BD2117">
        <w:rPr>
          <w:rFonts w:ascii="Liberation Serif" w:eastAsia="Calibri" w:hAnsi="Liberation Serif"/>
          <w:bCs/>
          <w:sz w:val="28"/>
          <w:szCs w:val="28"/>
        </w:rPr>
        <w:t>четыреста</w:t>
      </w:r>
      <w:r w:rsidRPr="0060661D">
        <w:rPr>
          <w:rFonts w:ascii="Liberation Serif" w:eastAsia="Calibri" w:hAnsi="Liberation Serif"/>
          <w:bCs/>
          <w:sz w:val="28"/>
          <w:szCs w:val="28"/>
        </w:rPr>
        <w:t>) рублей 00 копеек.</w:t>
      </w:r>
    </w:p>
    <w:p w:rsidR="0030401C" w:rsidRDefault="0030401C" w:rsidP="0030401C">
      <w:pPr>
        <w:ind w:firstLine="567"/>
        <w:jc w:val="both"/>
        <w:rPr>
          <w:rFonts w:ascii="Liberation Serif" w:eastAsia="Calibri" w:hAnsi="Liberation Serif"/>
          <w:b/>
          <w:bCs/>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.7. Сумма задатка – </w:t>
      </w:r>
      <w:r w:rsidR="00BD2117">
        <w:rPr>
          <w:rFonts w:ascii="Liberation Serif" w:hAnsi="Liberation Serif"/>
          <w:bCs/>
          <w:sz w:val="28"/>
          <w:szCs w:val="28"/>
        </w:rPr>
        <w:t>14 120,92</w:t>
      </w:r>
      <w:r w:rsidR="00BD2117" w:rsidRPr="0060661D">
        <w:rPr>
          <w:rFonts w:ascii="Liberation Serif" w:hAnsi="Liberation Serif"/>
          <w:bCs/>
          <w:sz w:val="28"/>
          <w:szCs w:val="28"/>
        </w:rPr>
        <w:t xml:space="preserve"> (</w:t>
      </w:r>
      <w:r w:rsidR="00BD2117">
        <w:rPr>
          <w:rFonts w:ascii="Liberation Serif" w:hAnsi="Liberation Serif"/>
          <w:bCs/>
          <w:sz w:val="28"/>
          <w:szCs w:val="28"/>
        </w:rPr>
        <w:t>четырнадцать</w:t>
      </w:r>
      <w:r w:rsidR="00BD2117" w:rsidRPr="0030401C">
        <w:rPr>
          <w:rFonts w:ascii="Liberation Serif" w:hAnsi="Liberation Serif"/>
          <w:bCs/>
          <w:sz w:val="28"/>
          <w:szCs w:val="28"/>
        </w:rPr>
        <w:t xml:space="preserve"> тысяч</w:t>
      </w:r>
      <w:r w:rsidR="00BD2117">
        <w:rPr>
          <w:rFonts w:ascii="Liberation Serif" w:hAnsi="Liberation Serif"/>
          <w:bCs/>
          <w:sz w:val="28"/>
          <w:szCs w:val="28"/>
        </w:rPr>
        <w:t xml:space="preserve"> сто двадцать</w:t>
      </w:r>
      <w:r w:rsidR="00BD2117" w:rsidRPr="0060661D">
        <w:rPr>
          <w:rFonts w:ascii="Liberation Serif" w:hAnsi="Liberation Serif"/>
          <w:bCs/>
          <w:sz w:val="28"/>
          <w:szCs w:val="28"/>
        </w:rPr>
        <w:t>)</w:t>
      </w:r>
      <w:r w:rsidR="00BD2117" w:rsidRPr="0060661D">
        <w:rPr>
          <w:rFonts w:ascii="Liberation Serif" w:hAnsi="Liberation Serif"/>
          <w:sz w:val="28"/>
          <w:szCs w:val="28"/>
        </w:rPr>
        <w:t xml:space="preserve"> </w:t>
      </w:r>
      <w:r w:rsidR="00BD2117" w:rsidRPr="0060661D">
        <w:rPr>
          <w:rFonts w:ascii="Liberation Serif" w:hAnsi="Liberation Serif"/>
          <w:bCs/>
          <w:sz w:val="28"/>
          <w:szCs w:val="28"/>
        </w:rPr>
        <w:t>рубл</w:t>
      </w:r>
      <w:r w:rsidR="00BD2117">
        <w:rPr>
          <w:rFonts w:ascii="Liberation Serif" w:hAnsi="Liberation Serif"/>
          <w:bCs/>
          <w:sz w:val="28"/>
          <w:szCs w:val="28"/>
        </w:rPr>
        <w:t>ей</w:t>
      </w:r>
      <w:r w:rsidR="00BD2117" w:rsidRPr="0060661D">
        <w:rPr>
          <w:rFonts w:ascii="Liberation Serif" w:hAnsi="Liberation Serif"/>
          <w:bCs/>
          <w:sz w:val="28"/>
          <w:szCs w:val="28"/>
        </w:rPr>
        <w:t xml:space="preserve"> </w:t>
      </w:r>
      <w:r w:rsidR="00BD2117">
        <w:rPr>
          <w:rFonts w:ascii="Liberation Serif" w:hAnsi="Liberation Serif"/>
          <w:bCs/>
          <w:sz w:val="28"/>
          <w:szCs w:val="28"/>
        </w:rPr>
        <w:t xml:space="preserve">              92</w:t>
      </w:r>
      <w:r w:rsidR="00BD2117" w:rsidRPr="0060661D">
        <w:rPr>
          <w:rFonts w:ascii="Liberation Serif" w:hAnsi="Liberation Serif"/>
          <w:bCs/>
          <w:sz w:val="28"/>
          <w:szCs w:val="28"/>
        </w:rPr>
        <w:t xml:space="preserve"> копе</w:t>
      </w:r>
      <w:r w:rsidR="00BD2117">
        <w:rPr>
          <w:rFonts w:ascii="Liberation Serif" w:hAnsi="Liberation Serif"/>
          <w:bCs/>
          <w:sz w:val="28"/>
          <w:szCs w:val="28"/>
        </w:rPr>
        <w:t>й</w:t>
      </w:r>
      <w:r w:rsidR="00BD2117" w:rsidRPr="0060661D">
        <w:rPr>
          <w:rFonts w:ascii="Liberation Serif" w:hAnsi="Liberation Serif"/>
          <w:bCs/>
          <w:sz w:val="28"/>
          <w:szCs w:val="28"/>
        </w:rPr>
        <w:t>к</w:t>
      </w:r>
      <w:r w:rsidR="00BD2117">
        <w:rPr>
          <w:rFonts w:ascii="Liberation Serif" w:hAnsi="Liberation Serif"/>
          <w:bCs/>
          <w:sz w:val="28"/>
          <w:szCs w:val="28"/>
        </w:rPr>
        <w:t>и</w:t>
      </w:r>
      <w:r>
        <w:rPr>
          <w:rFonts w:ascii="Liberation Serif" w:hAnsi="Liberation Serif"/>
          <w:bCs/>
          <w:sz w:val="28"/>
          <w:szCs w:val="28"/>
        </w:rPr>
        <w:t>.</w:t>
      </w:r>
      <w:r w:rsidRPr="0060661D">
        <w:rPr>
          <w:rFonts w:ascii="Liberation Serif" w:eastAsia="Calibri" w:hAnsi="Liberation Serif"/>
          <w:b/>
          <w:bCs/>
          <w:sz w:val="28"/>
          <w:szCs w:val="28"/>
        </w:rPr>
        <w:t xml:space="preserve"> </w:t>
      </w:r>
    </w:p>
    <w:p w:rsidR="008664D8" w:rsidRPr="0060661D" w:rsidRDefault="008664D8" w:rsidP="008664D8">
      <w:pPr>
        <w:ind w:firstLine="567"/>
        <w:jc w:val="both"/>
        <w:rPr>
          <w:rFonts w:ascii="Liberation Serif" w:hAnsi="Liberation Serif"/>
          <w:sz w:val="28"/>
          <w:szCs w:val="28"/>
        </w:rPr>
      </w:pPr>
      <w:r>
        <w:rPr>
          <w:rFonts w:ascii="Liberation Serif" w:hAnsi="Liberation Serif"/>
          <w:b/>
          <w:sz w:val="28"/>
          <w:szCs w:val="28"/>
        </w:rPr>
        <w:t>3.2</w:t>
      </w:r>
      <w:r w:rsidRPr="0060661D">
        <w:rPr>
          <w:rFonts w:ascii="Liberation Serif" w:hAnsi="Liberation Serif"/>
          <w:b/>
          <w:sz w:val="28"/>
          <w:szCs w:val="28"/>
        </w:rPr>
        <w:t xml:space="preserve">. Аукцион № </w:t>
      </w:r>
      <w:r>
        <w:rPr>
          <w:rFonts w:ascii="Liberation Serif" w:hAnsi="Liberation Serif"/>
          <w:b/>
          <w:sz w:val="28"/>
          <w:szCs w:val="28"/>
        </w:rPr>
        <w:t>2</w:t>
      </w:r>
      <w:r w:rsidRPr="0060661D">
        <w:rPr>
          <w:rFonts w:ascii="Liberation Serif" w:hAnsi="Liberation Serif"/>
          <w:sz w:val="28"/>
          <w:szCs w:val="28"/>
        </w:rPr>
        <w:t>:</w:t>
      </w:r>
    </w:p>
    <w:p w:rsidR="00E72C23" w:rsidRPr="009F2044" w:rsidRDefault="00E72C23" w:rsidP="00E72C23">
      <w:pPr>
        <w:ind w:firstLine="567"/>
        <w:contextualSpacing/>
        <w:jc w:val="both"/>
        <w:rPr>
          <w:sz w:val="28"/>
          <w:szCs w:val="28"/>
        </w:rPr>
      </w:pPr>
      <w:r w:rsidRPr="0060661D">
        <w:rPr>
          <w:rFonts w:ascii="Liberation Serif" w:hAnsi="Liberation Serif"/>
          <w:sz w:val="28"/>
          <w:szCs w:val="28"/>
        </w:rPr>
        <w:t>3.</w:t>
      </w:r>
      <w:r>
        <w:rPr>
          <w:rFonts w:ascii="Liberation Serif" w:hAnsi="Liberation Serif"/>
          <w:sz w:val="28"/>
          <w:szCs w:val="28"/>
        </w:rPr>
        <w:t>2</w:t>
      </w:r>
      <w:r w:rsidRPr="0060661D">
        <w:rPr>
          <w:rFonts w:ascii="Liberation Serif" w:hAnsi="Liberation Serif"/>
          <w:sz w:val="28"/>
          <w:szCs w:val="28"/>
        </w:rPr>
        <w:t xml:space="preserve">.1. </w:t>
      </w:r>
      <w:r w:rsidRPr="009F2044">
        <w:rPr>
          <w:rFonts w:ascii="Liberation Serif" w:hAnsi="Liberation Serif"/>
          <w:sz w:val="28"/>
          <w:szCs w:val="28"/>
        </w:rPr>
        <w:t xml:space="preserve">Предмет аукциона: </w:t>
      </w:r>
      <w:r w:rsidRPr="009F2044">
        <w:rPr>
          <w:rFonts w:ascii="Liberation Serif" w:hAnsi="Liberation Serif"/>
          <w:bCs/>
          <w:sz w:val="28"/>
          <w:szCs w:val="28"/>
        </w:rPr>
        <w:t>право на заключение договора аренды земельного участка с кадас</w:t>
      </w:r>
      <w:r>
        <w:rPr>
          <w:rFonts w:ascii="Liberation Serif" w:hAnsi="Liberation Serif"/>
          <w:bCs/>
          <w:sz w:val="28"/>
          <w:szCs w:val="28"/>
        </w:rPr>
        <w:t>тровым номером 66:53:0309002:543</w:t>
      </w:r>
      <w:r w:rsidRPr="009F2044">
        <w:rPr>
          <w:rFonts w:ascii="Liberation Serif" w:hAnsi="Liberation Serif"/>
          <w:bCs/>
          <w:sz w:val="28"/>
          <w:szCs w:val="28"/>
        </w:rPr>
        <w:t>, площадью 90</w:t>
      </w:r>
      <w:r>
        <w:rPr>
          <w:rFonts w:ascii="Liberation Serif" w:hAnsi="Liberation Serif"/>
          <w:bCs/>
          <w:sz w:val="28"/>
          <w:szCs w:val="28"/>
        </w:rPr>
        <w:t>4</w:t>
      </w:r>
      <w:r w:rsidRPr="009F2044">
        <w:rPr>
          <w:rFonts w:ascii="Liberation Serif" w:hAnsi="Liberation Serif"/>
          <w:bCs/>
          <w:sz w:val="28"/>
          <w:szCs w:val="28"/>
        </w:rPr>
        <w:t xml:space="preserve"> кв. метр</w:t>
      </w:r>
      <w:r>
        <w:rPr>
          <w:rFonts w:ascii="Liberation Serif" w:hAnsi="Liberation Serif"/>
          <w:bCs/>
          <w:sz w:val="28"/>
          <w:szCs w:val="28"/>
        </w:rPr>
        <w:t>а</w:t>
      </w:r>
      <w:r w:rsidRPr="009F2044">
        <w:rPr>
          <w:rFonts w:ascii="Liberation Serif" w:hAnsi="Liberation Serif"/>
          <w:bCs/>
          <w:sz w:val="28"/>
          <w:szCs w:val="28"/>
        </w:rPr>
        <w:t xml:space="preserve">, </w:t>
      </w:r>
      <w:r>
        <w:rPr>
          <w:rFonts w:ascii="Liberation Serif" w:hAnsi="Liberation Serif"/>
          <w:bCs/>
          <w:sz w:val="28"/>
          <w:szCs w:val="28"/>
        </w:rPr>
        <w:t xml:space="preserve">                     </w:t>
      </w:r>
      <w:r w:rsidRPr="009F2044">
        <w:rPr>
          <w:sz w:val="28"/>
          <w:szCs w:val="28"/>
        </w:rPr>
        <w:t>с категорией земель – земли населенных пунктов,</w:t>
      </w:r>
      <w:r w:rsidRPr="009F2044">
        <w:rPr>
          <w:rFonts w:ascii="Liberation Serif" w:hAnsi="Liberation Serif"/>
          <w:bCs/>
          <w:sz w:val="28"/>
          <w:szCs w:val="28"/>
        </w:rPr>
        <w:t xml:space="preserve"> </w:t>
      </w:r>
      <w:r w:rsidRPr="009F2044">
        <w:rPr>
          <w:sz w:val="28"/>
          <w:szCs w:val="28"/>
        </w:rPr>
        <w:t xml:space="preserve">с видами разрешенного использования - для индивидуального жилищного строительства, для ведения личного подсобного хозяйства (приусадебный земельный участок), блокированная </w:t>
      </w:r>
      <w:r w:rsidRPr="009F2044">
        <w:rPr>
          <w:sz w:val="28"/>
          <w:szCs w:val="28"/>
        </w:rPr>
        <w:lastRenderedPageBreak/>
        <w:t xml:space="preserve">жилая застройка, малоэтажная многоквартирная жилая застройка, </w:t>
      </w:r>
      <w:proofErr w:type="spellStart"/>
      <w:r w:rsidRPr="009F2044">
        <w:rPr>
          <w:sz w:val="28"/>
          <w:szCs w:val="28"/>
        </w:rPr>
        <w:t>среднеэтажная</w:t>
      </w:r>
      <w:proofErr w:type="spellEnd"/>
      <w:r w:rsidRPr="009F2044">
        <w:rPr>
          <w:sz w:val="28"/>
          <w:szCs w:val="28"/>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амбулаторно-поликлиническое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9F2044">
        <w:rPr>
          <w:sz w:val="28"/>
          <w:szCs w:val="28"/>
        </w:rPr>
        <w:t>выставочно</w:t>
      </w:r>
      <w:proofErr w:type="spellEnd"/>
      <w:r w:rsidRPr="009F2044">
        <w:rPr>
          <w:sz w:val="28"/>
          <w:szCs w:val="28"/>
        </w:rPr>
        <w:t xml:space="preserve">-ярмарочная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 имеющего местоположение: Свердловская область, г. Кушва, ул. Баранчинская, </w:t>
      </w:r>
      <w:r>
        <w:rPr>
          <w:sz w:val="28"/>
          <w:szCs w:val="28"/>
        </w:rPr>
        <w:t xml:space="preserve">                </w:t>
      </w:r>
      <w:r w:rsidRPr="009F2044">
        <w:rPr>
          <w:sz w:val="28"/>
          <w:szCs w:val="28"/>
        </w:rPr>
        <w:t>д. 60, сроком на 32 (тридцать два) месяца.</w:t>
      </w:r>
    </w:p>
    <w:p w:rsidR="00E72C23" w:rsidRPr="00BE581C" w:rsidRDefault="00E72C23" w:rsidP="00E72C23">
      <w:pPr>
        <w:ind w:firstLine="567"/>
        <w:jc w:val="both"/>
        <w:rPr>
          <w:rFonts w:ascii="Liberation Serif" w:hAnsi="Liberation Serif"/>
          <w:bCs/>
          <w:sz w:val="28"/>
          <w:szCs w:val="28"/>
        </w:rPr>
      </w:pPr>
      <w:r w:rsidRPr="009F2044">
        <w:rPr>
          <w:rFonts w:ascii="Liberation Serif" w:eastAsia="Calibri" w:hAnsi="Liberation Serif"/>
          <w:bCs/>
          <w:sz w:val="28"/>
          <w:szCs w:val="28"/>
        </w:rPr>
        <w:t>3.</w:t>
      </w:r>
      <w:r w:rsidR="007F6173">
        <w:rPr>
          <w:rFonts w:ascii="Liberation Serif" w:eastAsia="Calibri" w:hAnsi="Liberation Serif"/>
          <w:bCs/>
          <w:sz w:val="28"/>
          <w:szCs w:val="28"/>
        </w:rPr>
        <w:t>2</w:t>
      </w:r>
      <w:r w:rsidRPr="009F2044">
        <w:rPr>
          <w:rFonts w:ascii="Liberation Serif" w:eastAsia="Calibri" w:hAnsi="Liberation Serif"/>
          <w:bCs/>
          <w:sz w:val="28"/>
          <w:szCs w:val="28"/>
        </w:rPr>
        <w:t xml:space="preserve">.2. </w:t>
      </w:r>
      <w:r w:rsidRPr="009F2044">
        <w:rPr>
          <w:rFonts w:ascii="Liberation Serif" w:hAnsi="Liberation Serif"/>
          <w:color w:val="000000"/>
          <w:sz w:val="28"/>
          <w:szCs w:val="28"/>
        </w:rPr>
        <w:t>Решение о проведении аукциона – приказ</w:t>
      </w:r>
      <w:r w:rsidRPr="0060661D">
        <w:rPr>
          <w:rFonts w:ascii="Liberation Serif" w:hAnsi="Liberation Serif"/>
          <w:color w:val="000000"/>
          <w:sz w:val="28"/>
          <w:szCs w:val="28"/>
        </w:rPr>
        <w:t xml:space="preserve"> Министерства по управлению государственным имуществом Свердловской области от </w:t>
      </w:r>
      <w:r>
        <w:rPr>
          <w:rFonts w:ascii="Liberation Serif" w:hAnsi="Liberation Serif"/>
          <w:sz w:val="28"/>
          <w:szCs w:val="28"/>
        </w:rPr>
        <w:t>0</w:t>
      </w:r>
      <w:r w:rsidR="00901B49">
        <w:rPr>
          <w:rFonts w:ascii="Liberation Serif" w:hAnsi="Liberation Serif"/>
          <w:sz w:val="28"/>
          <w:szCs w:val="28"/>
        </w:rPr>
        <w:t>8</w:t>
      </w:r>
      <w:r>
        <w:rPr>
          <w:rFonts w:ascii="Liberation Serif" w:hAnsi="Liberation Serif"/>
          <w:sz w:val="28"/>
          <w:szCs w:val="28"/>
        </w:rPr>
        <w:t>.0</w:t>
      </w:r>
      <w:r w:rsidR="00901B49">
        <w:rPr>
          <w:rFonts w:ascii="Liberation Serif" w:hAnsi="Liberation Serif"/>
          <w:sz w:val="28"/>
          <w:szCs w:val="28"/>
        </w:rPr>
        <w:t>7</w:t>
      </w:r>
      <w:r>
        <w:rPr>
          <w:rFonts w:ascii="Liberation Serif" w:hAnsi="Liberation Serif"/>
          <w:sz w:val="28"/>
          <w:szCs w:val="28"/>
        </w:rPr>
        <w:t>.2022</w:t>
      </w:r>
      <w:r w:rsidRPr="0060661D">
        <w:rPr>
          <w:rFonts w:ascii="Liberation Serif" w:hAnsi="Liberation Serif"/>
          <w:sz w:val="28"/>
          <w:szCs w:val="28"/>
        </w:rPr>
        <w:t xml:space="preserve"> № </w:t>
      </w:r>
      <w:r w:rsidR="00901B49">
        <w:rPr>
          <w:rFonts w:ascii="Liberation Serif" w:hAnsi="Liberation Serif"/>
          <w:sz w:val="28"/>
          <w:szCs w:val="28"/>
        </w:rPr>
        <w:t>3005</w:t>
      </w:r>
      <w:r w:rsidRPr="0060661D">
        <w:rPr>
          <w:rFonts w:ascii="Liberation Serif" w:hAnsi="Liberation Serif"/>
          <w:sz w:val="28"/>
          <w:szCs w:val="28"/>
        </w:rPr>
        <w:t xml:space="preserve">                         </w:t>
      </w:r>
      <w:proofErr w:type="gramStart"/>
      <w:r w:rsidRPr="0060661D">
        <w:rPr>
          <w:rFonts w:ascii="Liberation Serif" w:hAnsi="Liberation Serif"/>
          <w:sz w:val="28"/>
          <w:szCs w:val="28"/>
        </w:rPr>
        <w:t xml:space="preserve">   </w:t>
      </w:r>
      <w:r w:rsidRPr="0060661D">
        <w:rPr>
          <w:rFonts w:ascii="Liberation Serif" w:hAnsi="Liberation Serif"/>
          <w:color w:val="000000"/>
          <w:sz w:val="28"/>
          <w:szCs w:val="28"/>
        </w:rPr>
        <w:t>«</w:t>
      </w:r>
      <w:proofErr w:type="gramEnd"/>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w:t>
      </w:r>
      <w:r w:rsidRPr="0060661D">
        <w:rPr>
          <w:rFonts w:ascii="Liberation Serif" w:hAnsi="Liberation Serif"/>
          <w:bCs/>
          <w:sz w:val="28"/>
          <w:szCs w:val="28"/>
        </w:rPr>
        <w:t xml:space="preserve">с кадастровым номером </w:t>
      </w:r>
      <w:r w:rsidR="00901B49">
        <w:rPr>
          <w:rFonts w:ascii="Liberation Serif" w:hAnsi="Liberation Serif"/>
          <w:bCs/>
          <w:sz w:val="28"/>
          <w:szCs w:val="28"/>
        </w:rPr>
        <w:t>66:53:0309002:543</w:t>
      </w:r>
      <w:r w:rsidRPr="00BE581C">
        <w:rPr>
          <w:rFonts w:ascii="Liberation Serif" w:hAnsi="Liberation Serif"/>
          <w:color w:val="000000"/>
          <w:sz w:val="28"/>
          <w:szCs w:val="28"/>
        </w:rPr>
        <w:t>».</w:t>
      </w:r>
    </w:p>
    <w:p w:rsidR="00E72C23" w:rsidRPr="008D77B0" w:rsidRDefault="00E72C23" w:rsidP="00E72C23">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7F6173">
        <w:rPr>
          <w:rFonts w:ascii="Liberation Serif" w:hAnsi="Liberation Serif"/>
          <w:bCs/>
          <w:color w:val="000000"/>
          <w:sz w:val="28"/>
          <w:szCs w:val="28"/>
        </w:rPr>
        <w:t>2</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w:t>
      </w:r>
      <w:r w:rsidRPr="008D77B0">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E72C23" w:rsidRDefault="00E72C23" w:rsidP="00E72C23">
      <w:pPr>
        <w:tabs>
          <w:tab w:val="left" w:pos="709"/>
        </w:tabs>
        <w:autoSpaceDE w:val="0"/>
        <w:autoSpaceDN w:val="0"/>
        <w:adjustRightInd w:val="0"/>
        <w:ind w:firstLine="567"/>
        <w:jc w:val="both"/>
        <w:rPr>
          <w:rFonts w:ascii="Liberation Serif" w:hAnsi="Liberation Serif"/>
          <w:color w:val="000000"/>
          <w:sz w:val="28"/>
          <w:szCs w:val="28"/>
        </w:rPr>
      </w:pPr>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 вид</w:t>
      </w:r>
      <w:r>
        <w:rPr>
          <w:rFonts w:ascii="Liberation Serif" w:hAnsi="Liberation Serif"/>
          <w:sz w:val="28"/>
          <w:szCs w:val="28"/>
        </w:rPr>
        <w:t>ы</w:t>
      </w:r>
      <w:r w:rsidRPr="008D77B0">
        <w:rPr>
          <w:rFonts w:ascii="Liberation Serif" w:hAnsi="Liberation Serif"/>
          <w:sz w:val="28"/>
          <w:szCs w:val="28"/>
        </w:rPr>
        <w:t xml:space="preserve"> разрешенного использования</w:t>
      </w:r>
      <w:r>
        <w:rPr>
          <w:rFonts w:ascii="Liberation Serif" w:hAnsi="Liberation Serif"/>
          <w:sz w:val="28"/>
          <w:szCs w:val="28"/>
        </w:rPr>
        <w:t xml:space="preserve"> – </w:t>
      </w:r>
      <w:r w:rsidRPr="008D77B0">
        <w:rPr>
          <w:rFonts w:eastAsia="Microsoft Sans Serif"/>
          <w:color w:val="000000"/>
          <w:sz w:val="28"/>
          <w:szCs w:val="28"/>
          <w:lang w:bidi="ru-RU"/>
        </w:rPr>
        <w:t xml:space="preserve">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Pr="008D77B0">
        <w:rPr>
          <w:rFonts w:eastAsia="Microsoft Sans Serif"/>
          <w:color w:val="000000"/>
          <w:sz w:val="28"/>
          <w:szCs w:val="28"/>
          <w:lang w:bidi="ru-RU"/>
        </w:rPr>
        <w:t>среднеэтажная</w:t>
      </w:r>
      <w:proofErr w:type="spellEnd"/>
      <w:r w:rsidRPr="008D77B0">
        <w:rPr>
          <w:rFonts w:eastAsia="Microsoft Sans Serif"/>
          <w:color w:val="000000"/>
          <w:sz w:val="28"/>
          <w:szCs w:val="28"/>
          <w:lang w:bidi="ru-RU"/>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w:t>
      </w:r>
      <w:r w:rsidRPr="008D77B0">
        <w:rPr>
          <w:rFonts w:eastAsia="Microsoft Sans Serif"/>
          <w:color w:val="000000"/>
          <w:sz w:val="28"/>
          <w:szCs w:val="28"/>
          <w:lang w:bidi="ru-RU"/>
        </w:rPr>
        <w:softHyphen/>
      </w:r>
      <w:r w:rsidR="001025A0">
        <w:rPr>
          <w:rFonts w:eastAsia="Microsoft Sans Serif"/>
          <w:color w:val="000000"/>
          <w:sz w:val="28"/>
          <w:szCs w:val="28"/>
          <w:lang w:bidi="ru-RU"/>
        </w:rPr>
        <w:t>-</w:t>
      </w:r>
      <w:r w:rsidRPr="008D77B0">
        <w:rPr>
          <w:rFonts w:eastAsia="Microsoft Sans Serif"/>
          <w:color w:val="000000"/>
          <w:sz w:val="28"/>
          <w:szCs w:val="28"/>
          <w:lang w:bidi="ru-RU"/>
        </w:rPr>
        <w:t xml:space="preserve">поликлиническое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8D77B0">
        <w:rPr>
          <w:rFonts w:eastAsia="Microsoft Sans Serif"/>
          <w:color w:val="000000"/>
          <w:sz w:val="28"/>
          <w:szCs w:val="28"/>
          <w:lang w:bidi="ru-RU"/>
        </w:rPr>
        <w:t>выставочно</w:t>
      </w:r>
      <w:proofErr w:type="spellEnd"/>
      <w:r w:rsidRPr="008D77B0">
        <w:rPr>
          <w:rFonts w:eastAsia="Microsoft Sans Serif"/>
          <w:color w:val="000000"/>
          <w:sz w:val="28"/>
          <w:szCs w:val="28"/>
          <w:lang w:bidi="ru-RU"/>
        </w:rPr>
        <w:t xml:space="preserve">-ярмарочная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w:t>
      </w:r>
      <w:r w:rsidRPr="008D77B0">
        <w:rPr>
          <w:rFonts w:eastAsia="Microsoft Sans Serif"/>
          <w:color w:val="000000"/>
          <w:sz w:val="28"/>
          <w:szCs w:val="28"/>
          <w:lang w:bidi="ru-RU"/>
        </w:rPr>
        <w:lastRenderedPageBreak/>
        <w:t>сенокошение, выпас сельскохозяйственных животных, транспорт, санаторная деятельность, гидротехнические сооружения</w:t>
      </w:r>
      <w:r>
        <w:rPr>
          <w:rFonts w:eastAsia="Microsoft Sans Serif"/>
          <w:color w:val="000000"/>
          <w:sz w:val="28"/>
          <w:szCs w:val="28"/>
          <w:lang w:bidi="ru-RU"/>
        </w:rPr>
        <w:t>.</w:t>
      </w:r>
    </w:p>
    <w:p w:rsidR="00944CD8" w:rsidRDefault="00952AEC" w:rsidP="00944CD8">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eastAsia="Calibri" w:hAnsi="Liberation Serif"/>
          <w:sz w:val="28"/>
          <w:szCs w:val="28"/>
        </w:rPr>
        <w:t xml:space="preserve">В соответствии с информационным письмом </w:t>
      </w:r>
      <w:r w:rsidRPr="00D37ABE">
        <w:rPr>
          <w:rFonts w:ascii="Liberation Serif" w:eastAsia="Calibri" w:hAnsi="Liberation Serif"/>
          <w:sz w:val="28"/>
          <w:szCs w:val="28"/>
        </w:rPr>
        <w:t>Глав</w:t>
      </w:r>
      <w:r>
        <w:rPr>
          <w:rFonts w:ascii="Liberation Serif" w:eastAsia="Calibri" w:hAnsi="Liberation Serif"/>
          <w:sz w:val="28"/>
          <w:szCs w:val="28"/>
        </w:rPr>
        <w:t>ы</w:t>
      </w:r>
      <w:r w:rsidR="00944CD8" w:rsidRPr="00D37ABE">
        <w:rPr>
          <w:rFonts w:ascii="Liberation Serif" w:eastAsia="Calibri" w:hAnsi="Liberation Serif"/>
          <w:sz w:val="28"/>
          <w:szCs w:val="28"/>
        </w:rPr>
        <w:t xml:space="preserve"> </w:t>
      </w:r>
      <w:proofErr w:type="spellStart"/>
      <w:r w:rsidR="00944CD8" w:rsidRPr="00D37ABE">
        <w:rPr>
          <w:rFonts w:ascii="Liberation Serif" w:eastAsia="Calibri" w:hAnsi="Liberation Serif"/>
          <w:sz w:val="28"/>
          <w:szCs w:val="28"/>
        </w:rPr>
        <w:t>Кушвинского</w:t>
      </w:r>
      <w:proofErr w:type="spellEnd"/>
      <w:r w:rsidR="00944CD8" w:rsidRPr="00D37ABE">
        <w:rPr>
          <w:rFonts w:ascii="Liberation Serif" w:eastAsia="Calibri" w:hAnsi="Liberation Serif"/>
          <w:sz w:val="28"/>
          <w:szCs w:val="28"/>
        </w:rPr>
        <w:t xml:space="preserve"> городского округа № 1</w:t>
      </w:r>
      <w:r w:rsidR="00944CD8">
        <w:rPr>
          <w:rFonts w:ascii="Liberation Serif" w:eastAsia="Calibri" w:hAnsi="Liberation Serif"/>
          <w:sz w:val="28"/>
          <w:szCs w:val="28"/>
        </w:rPr>
        <w:t>50</w:t>
      </w:r>
      <w:r w:rsidR="00944CD8" w:rsidRPr="00D37ABE">
        <w:rPr>
          <w:rFonts w:ascii="Liberation Serif" w:eastAsia="Calibri" w:hAnsi="Liberation Serif"/>
          <w:sz w:val="28"/>
          <w:szCs w:val="28"/>
        </w:rPr>
        <w:t>-</w:t>
      </w:r>
      <w:r w:rsidR="00944CD8">
        <w:rPr>
          <w:rFonts w:ascii="Liberation Serif" w:eastAsia="Calibri" w:hAnsi="Liberation Serif"/>
          <w:sz w:val="28"/>
          <w:szCs w:val="28"/>
        </w:rPr>
        <w:t>01</w:t>
      </w:r>
      <w:r w:rsidR="00944CD8" w:rsidRPr="00D37ABE">
        <w:rPr>
          <w:rFonts w:ascii="Liberation Serif" w:eastAsia="Calibri" w:hAnsi="Liberation Serif"/>
          <w:sz w:val="28"/>
          <w:szCs w:val="28"/>
        </w:rPr>
        <w:t>-</w:t>
      </w:r>
      <w:r w:rsidR="00944CD8">
        <w:rPr>
          <w:rFonts w:ascii="Liberation Serif" w:eastAsia="Calibri" w:hAnsi="Liberation Serif"/>
          <w:sz w:val="28"/>
          <w:szCs w:val="28"/>
        </w:rPr>
        <w:t>20/2642</w:t>
      </w:r>
      <w:r w:rsidR="00944CD8" w:rsidRPr="00D37ABE">
        <w:rPr>
          <w:rFonts w:ascii="Liberation Serif" w:eastAsia="Calibri" w:hAnsi="Liberation Serif"/>
          <w:sz w:val="28"/>
          <w:szCs w:val="28"/>
        </w:rPr>
        <w:t xml:space="preserve"> от </w:t>
      </w:r>
      <w:r w:rsidR="00944CD8">
        <w:rPr>
          <w:rFonts w:ascii="Liberation Serif" w:eastAsia="Calibri" w:hAnsi="Liberation Serif"/>
          <w:sz w:val="28"/>
          <w:szCs w:val="28"/>
        </w:rPr>
        <w:t>0</w:t>
      </w:r>
      <w:r w:rsidR="00944CD8" w:rsidRPr="00D37ABE">
        <w:rPr>
          <w:rFonts w:ascii="Liberation Serif" w:eastAsia="Calibri" w:hAnsi="Liberation Serif"/>
          <w:sz w:val="28"/>
          <w:szCs w:val="28"/>
        </w:rPr>
        <w:t>2.0</w:t>
      </w:r>
      <w:r w:rsidR="00944CD8">
        <w:rPr>
          <w:rFonts w:ascii="Liberation Serif" w:eastAsia="Calibri" w:hAnsi="Liberation Serif"/>
          <w:sz w:val="28"/>
          <w:szCs w:val="28"/>
        </w:rPr>
        <w:t>6</w:t>
      </w:r>
      <w:r w:rsidR="00944CD8" w:rsidRPr="00D37ABE">
        <w:rPr>
          <w:rFonts w:ascii="Liberation Serif" w:eastAsia="Calibri" w:hAnsi="Liberation Serif"/>
          <w:sz w:val="28"/>
          <w:szCs w:val="28"/>
        </w:rPr>
        <w:t>.202</w:t>
      </w:r>
      <w:r w:rsidR="00944CD8">
        <w:rPr>
          <w:rFonts w:ascii="Liberation Serif" w:eastAsia="Calibri" w:hAnsi="Liberation Serif"/>
          <w:sz w:val="28"/>
          <w:szCs w:val="28"/>
        </w:rPr>
        <w:t>2: з</w:t>
      </w:r>
      <w:r w:rsidR="00944CD8">
        <w:rPr>
          <w:rFonts w:ascii="Liberation Serif" w:hAnsi="Liberation Serif"/>
          <w:color w:val="000000"/>
          <w:sz w:val="28"/>
          <w:szCs w:val="28"/>
        </w:rPr>
        <w:t xml:space="preserve">емельный участок </w:t>
      </w:r>
      <w:r w:rsidR="00944CD8" w:rsidRPr="009F2044">
        <w:rPr>
          <w:rFonts w:ascii="Liberation Serif" w:hAnsi="Liberation Serif"/>
          <w:bCs/>
          <w:sz w:val="28"/>
          <w:szCs w:val="28"/>
        </w:rPr>
        <w:t>с кадастровым номером 66:53:0309002:54</w:t>
      </w:r>
      <w:r w:rsidR="00944CD8">
        <w:rPr>
          <w:rFonts w:ascii="Liberation Serif" w:hAnsi="Liberation Serif"/>
          <w:bCs/>
          <w:sz w:val="28"/>
          <w:szCs w:val="28"/>
        </w:rPr>
        <w:t xml:space="preserve">3 </w:t>
      </w:r>
      <w:r w:rsidR="00944CD8" w:rsidRPr="00BE581C">
        <w:rPr>
          <w:rFonts w:ascii="Liberation Serif" w:hAnsi="Liberation Serif" w:cs="Liberation Serif"/>
          <w:sz w:val="28"/>
          <w:szCs w:val="28"/>
        </w:rPr>
        <w:t>расположен</w:t>
      </w:r>
      <w:r w:rsidR="00944CD8">
        <w:rPr>
          <w:rFonts w:ascii="Liberation Serif" w:hAnsi="Liberation Serif" w:cs="Liberation Serif"/>
          <w:sz w:val="28"/>
          <w:szCs w:val="28"/>
        </w:rPr>
        <w:t xml:space="preserve">ный по адресу: </w:t>
      </w:r>
      <w:r w:rsidR="00944CD8" w:rsidRPr="009F2044">
        <w:rPr>
          <w:sz w:val="28"/>
          <w:szCs w:val="28"/>
        </w:rPr>
        <w:t xml:space="preserve">Свердловская область, г. Кушва, </w:t>
      </w:r>
      <w:r>
        <w:rPr>
          <w:sz w:val="28"/>
          <w:szCs w:val="28"/>
        </w:rPr>
        <w:t xml:space="preserve">           </w:t>
      </w:r>
      <w:r w:rsidR="00944CD8" w:rsidRPr="009F2044">
        <w:rPr>
          <w:sz w:val="28"/>
          <w:szCs w:val="28"/>
        </w:rPr>
        <w:t>ул. Баранчинская, д. 60</w:t>
      </w:r>
      <w:r w:rsidR="00944CD8">
        <w:rPr>
          <w:sz w:val="28"/>
          <w:szCs w:val="28"/>
        </w:rPr>
        <w:t>, находится</w:t>
      </w:r>
      <w:r>
        <w:rPr>
          <w:sz w:val="28"/>
          <w:szCs w:val="28"/>
        </w:rPr>
        <w:t xml:space="preserve"> </w:t>
      </w:r>
      <w:r w:rsidR="00944CD8" w:rsidRPr="00BE581C">
        <w:rPr>
          <w:rFonts w:ascii="Liberation Serif" w:hAnsi="Liberation Serif" w:cs="Liberation Serif"/>
          <w:sz w:val="28"/>
          <w:szCs w:val="28"/>
        </w:rPr>
        <w:t xml:space="preserve">в </w:t>
      </w:r>
      <w:r w:rsidR="00944CD8" w:rsidRPr="005A2B31">
        <w:rPr>
          <w:rFonts w:ascii="Liberation Serif" w:hAnsi="Liberation Serif" w:cs="Liberation Serif"/>
          <w:sz w:val="28"/>
          <w:szCs w:val="28"/>
        </w:rPr>
        <w:t>многоцелев</w:t>
      </w:r>
      <w:r w:rsidR="00944CD8">
        <w:rPr>
          <w:rFonts w:ascii="Liberation Serif" w:hAnsi="Liberation Serif" w:cs="Liberation Serif"/>
          <w:sz w:val="28"/>
          <w:szCs w:val="28"/>
        </w:rPr>
        <w:t>ой</w:t>
      </w:r>
      <w:r w:rsidR="00944CD8" w:rsidRPr="005A2B31">
        <w:rPr>
          <w:rFonts w:ascii="Liberation Serif" w:hAnsi="Liberation Serif" w:cs="Liberation Serif"/>
          <w:sz w:val="28"/>
          <w:szCs w:val="28"/>
        </w:rPr>
        <w:t xml:space="preserve"> зон</w:t>
      </w:r>
      <w:r w:rsidR="00944CD8">
        <w:rPr>
          <w:rFonts w:ascii="Liberation Serif" w:hAnsi="Liberation Serif" w:cs="Liberation Serif"/>
          <w:sz w:val="28"/>
          <w:szCs w:val="28"/>
        </w:rPr>
        <w:t>е -</w:t>
      </w:r>
      <w:r w:rsidR="00944CD8" w:rsidRPr="005A2B31">
        <w:rPr>
          <w:rFonts w:ascii="Liberation Serif" w:hAnsi="Liberation Serif" w:cs="Liberation Serif"/>
          <w:sz w:val="28"/>
          <w:szCs w:val="28"/>
        </w:rPr>
        <w:t xml:space="preserve"> МЦ (в соответствии </w:t>
      </w:r>
      <w:r>
        <w:rPr>
          <w:rFonts w:ascii="Liberation Serif" w:hAnsi="Liberation Serif" w:cs="Liberation Serif"/>
          <w:sz w:val="28"/>
          <w:szCs w:val="28"/>
        </w:rPr>
        <w:t xml:space="preserve">             </w:t>
      </w:r>
      <w:r w:rsidR="00944CD8" w:rsidRPr="005A2B31">
        <w:rPr>
          <w:rFonts w:ascii="Liberation Serif" w:hAnsi="Liberation Serif" w:cs="Liberation Serif"/>
          <w:sz w:val="28"/>
          <w:szCs w:val="28"/>
        </w:rPr>
        <w:t>с Правилами землепользования</w:t>
      </w:r>
      <w:r>
        <w:rPr>
          <w:rFonts w:ascii="Liberation Serif" w:hAnsi="Liberation Serif" w:cs="Liberation Serif"/>
          <w:sz w:val="28"/>
          <w:szCs w:val="28"/>
        </w:rPr>
        <w:t xml:space="preserve"> </w:t>
      </w:r>
      <w:r w:rsidR="00944CD8" w:rsidRPr="005A2B31">
        <w:rPr>
          <w:rFonts w:ascii="Liberation Serif" w:hAnsi="Liberation Serif" w:cs="Liberation Serif"/>
          <w:sz w:val="28"/>
          <w:szCs w:val="28"/>
        </w:rPr>
        <w:t xml:space="preserve">и застройки </w:t>
      </w:r>
      <w:proofErr w:type="spellStart"/>
      <w:r w:rsidR="00944CD8" w:rsidRPr="005A2B31">
        <w:rPr>
          <w:rFonts w:ascii="Liberation Serif" w:hAnsi="Liberation Serif" w:cs="Liberation Serif"/>
          <w:sz w:val="28"/>
          <w:szCs w:val="28"/>
        </w:rPr>
        <w:t>Кушвинского</w:t>
      </w:r>
      <w:proofErr w:type="spellEnd"/>
      <w:r w:rsidR="00944CD8" w:rsidRPr="005A2B31">
        <w:rPr>
          <w:rFonts w:ascii="Liberation Serif" w:hAnsi="Liberation Serif" w:cs="Liberation Serif"/>
          <w:sz w:val="28"/>
          <w:szCs w:val="28"/>
        </w:rPr>
        <w:t xml:space="preserve"> городского округа, утвержденными решением </w:t>
      </w:r>
      <w:proofErr w:type="spellStart"/>
      <w:r w:rsidR="00944CD8" w:rsidRPr="005A2B31">
        <w:rPr>
          <w:rFonts w:ascii="Liberation Serif" w:hAnsi="Liberation Serif" w:cs="Liberation Serif"/>
          <w:sz w:val="28"/>
          <w:szCs w:val="28"/>
        </w:rPr>
        <w:t>Кушвинской</w:t>
      </w:r>
      <w:proofErr w:type="spellEnd"/>
      <w:r w:rsidR="00944CD8" w:rsidRPr="005A2B31">
        <w:rPr>
          <w:rFonts w:ascii="Liberation Serif" w:hAnsi="Liberation Serif" w:cs="Liberation Serif"/>
          <w:sz w:val="28"/>
          <w:szCs w:val="28"/>
        </w:rPr>
        <w:t xml:space="preserve"> городской Думы</w:t>
      </w:r>
      <w:r w:rsidR="00944CD8">
        <w:rPr>
          <w:rFonts w:ascii="Liberation Serif" w:hAnsi="Liberation Serif" w:cs="Liberation Serif"/>
          <w:sz w:val="28"/>
          <w:szCs w:val="28"/>
        </w:rPr>
        <w:t xml:space="preserve"> </w:t>
      </w:r>
      <w:r w:rsidR="00944CD8" w:rsidRPr="005A2B31">
        <w:rPr>
          <w:rFonts w:ascii="Liberation Serif" w:hAnsi="Liberation Serif" w:cs="Liberation Serif"/>
          <w:sz w:val="28"/>
          <w:szCs w:val="28"/>
        </w:rPr>
        <w:t>от 01.12.2005 № 388</w:t>
      </w:r>
      <w:r w:rsidR="00944CD8">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944CD8">
        <w:rPr>
          <w:rFonts w:ascii="Liberation Serif" w:hAnsi="Liberation Serif" w:cs="Liberation Serif"/>
          <w:sz w:val="28"/>
          <w:szCs w:val="28"/>
        </w:rPr>
        <w:t>(с изменениями)</w:t>
      </w:r>
      <w:r w:rsidR="00944CD8" w:rsidRPr="005A2B31">
        <w:rPr>
          <w:rFonts w:ascii="Liberation Serif" w:hAnsi="Liberation Serif" w:cs="Liberation Serif"/>
          <w:sz w:val="28"/>
          <w:szCs w:val="28"/>
        </w:rPr>
        <w:t>).</w:t>
      </w:r>
    </w:p>
    <w:p w:rsidR="00E72C23" w:rsidRDefault="00E72C23" w:rsidP="00E72C23">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hAnsi="Liberation Serif" w:cs="Liberation Serif"/>
          <w:sz w:val="28"/>
          <w:szCs w:val="28"/>
        </w:rPr>
        <w:t>В соответствии с градостроительными регламентами в данной зоне предусмотрены следующие основные виды разрешенного использования:</w:t>
      </w:r>
    </w:p>
    <w:tbl>
      <w:tblPr>
        <w:tblW w:w="486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916"/>
        <w:gridCol w:w="7666"/>
        <w:gridCol w:w="653"/>
      </w:tblGrid>
      <w:tr w:rsidR="00E92119" w:rsidRPr="00856029" w:rsidTr="008D2FC3">
        <w:trPr>
          <w:cantSplit/>
          <w:trHeight w:val="227"/>
          <w:tblHeader/>
          <w:jc w:val="center"/>
        </w:trPr>
        <w:tc>
          <w:tcPr>
            <w:tcW w:w="445" w:type="pct"/>
            <w:tcBorders>
              <w:top w:val="single" w:sz="4" w:space="0" w:color="auto"/>
              <w:left w:val="single" w:sz="4" w:space="0" w:color="auto"/>
              <w:right w:val="single" w:sz="4" w:space="0" w:color="auto"/>
            </w:tcBorders>
          </w:tcPr>
          <w:p w:rsidR="00E92119" w:rsidRPr="008D77B0" w:rsidRDefault="00E92119" w:rsidP="008D2FC3">
            <w:pPr>
              <w:numPr>
                <w:ilvl w:val="0"/>
                <w:numId w:val="5"/>
              </w:numPr>
              <w:suppressAutoHyphens/>
              <w:ind w:left="0" w:firstLine="0"/>
              <w:jc w:val="center"/>
              <w:outlineLvl w:val="3"/>
              <w:rPr>
                <w:sz w:val="20"/>
                <w:szCs w:val="20"/>
              </w:rPr>
            </w:pPr>
            <w:r w:rsidRPr="008D77B0">
              <w:rPr>
                <w:sz w:val="20"/>
                <w:szCs w:val="20"/>
              </w:rPr>
              <w:t>№</w:t>
            </w:r>
          </w:p>
          <w:p w:rsidR="00E92119" w:rsidRPr="008D77B0" w:rsidRDefault="00E92119" w:rsidP="008D2FC3">
            <w:pPr>
              <w:jc w:val="center"/>
              <w:outlineLvl w:val="3"/>
              <w:rPr>
                <w:b/>
                <w:bCs/>
                <w:sz w:val="20"/>
                <w:szCs w:val="20"/>
              </w:rPr>
            </w:pPr>
            <w:r w:rsidRPr="008D77B0">
              <w:rPr>
                <w:sz w:val="20"/>
                <w:szCs w:val="20"/>
              </w:rPr>
              <w:t>строки</w:t>
            </w:r>
          </w:p>
        </w:tc>
        <w:tc>
          <w:tcPr>
            <w:tcW w:w="452" w:type="pct"/>
            <w:tcBorders>
              <w:top w:val="single" w:sz="4" w:space="0" w:color="auto"/>
              <w:left w:val="single" w:sz="4" w:space="0" w:color="auto"/>
              <w:right w:val="single" w:sz="4" w:space="0" w:color="auto"/>
            </w:tcBorders>
            <w:shd w:val="clear" w:color="auto" w:fill="auto"/>
            <w:vAlign w:val="center"/>
          </w:tcPr>
          <w:p w:rsidR="00E92119" w:rsidRPr="008D77B0" w:rsidRDefault="00E92119" w:rsidP="008D2FC3">
            <w:pPr>
              <w:jc w:val="center"/>
              <w:outlineLvl w:val="3"/>
              <w:rPr>
                <w:b/>
                <w:bCs/>
                <w:sz w:val="20"/>
                <w:szCs w:val="20"/>
              </w:rPr>
            </w:pPr>
            <w:r w:rsidRPr="008D77B0">
              <w:rPr>
                <w:sz w:val="20"/>
                <w:szCs w:val="20"/>
              </w:rPr>
              <w:t>Код</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E92119" w:rsidRPr="008D77B0" w:rsidRDefault="00E92119" w:rsidP="008D2FC3">
            <w:pPr>
              <w:jc w:val="center"/>
              <w:outlineLvl w:val="3"/>
              <w:rPr>
                <w:b/>
                <w:bCs/>
                <w:sz w:val="20"/>
                <w:szCs w:val="20"/>
              </w:rPr>
            </w:pPr>
            <w:r w:rsidRPr="008D77B0">
              <w:rPr>
                <w:sz w:val="20"/>
                <w:szCs w:val="20"/>
              </w:rPr>
              <w:t>Наименование вида разрешенного использования ЗУ и ОКС</w:t>
            </w:r>
          </w:p>
        </w:tc>
        <w:tc>
          <w:tcPr>
            <w:tcW w:w="322" w:type="pct"/>
            <w:tcBorders>
              <w:top w:val="single" w:sz="4" w:space="0" w:color="auto"/>
              <w:left w:val="single" w:sz="4" w:space="0" w:color="auto"/>
              <w:right w:val="single" w:sz="4" w:space="0" w:color="auto"/>
            </w:tcBorders>
            <w:vAlign w:val="center"/>
          </w:tcPr>
          <w:p w:rsidR="00E92119" w:rsidRPr="008D77B0" w:rsidRDefault="00E92119" w:rsidP="008D2FC3">
            <w:pPr>
              <w:jc w:val="center"/>
              <w:outlineLvl w:val="3"/>
              <w:rPr>
                <w:bCs/>
                <w:sz w:val="20"/>
                <w:szCs w:val="20"/>
              </w:rPr>
            </w:pPr>
            <w:r w:rsidRPr="008D77B0">
              <w:rPr>
                <w:bCs/>
                <w:sz w:val="20"/>
                <w:szCs w:val="20"/>
              </w:rPr>
              <w:t>МЦ</w:t>
            </w:r>
          </w:p>
        </w:tc>
      </w:tr>
      <w:tr w:rsidR="00E92119" w:rsidRPr="00856029" w:rsidTr="008D2FC3">
        <w:trPr>
          <w:cantSplit/>
          <w:trHeight w:val="227"/>
          <w:tblHeader/>
          <w:jc w:val="center"/>
        </w:trPr>
        <w:tc>
          <w:tcPr>
            <w:tcW w:w="445" w:type="pct"/>
            <w:tcBorders>
              <w:top w:val="single" w:sz="4" w:space="0" w:color="auto"/>
              <w:left w:val="single" w:sz="4" w:space="0" w:color="auto"/>
              <w:right w:val="single" w:sz="4" w:space="0" w:color="auto"/>
            </w:tcBorders>
          </w:tcPr>
          <w:p w:rsidR="00E92119" w:rsidRPr="008D77B0" w:rsidRDefault="00E92119" w:rsidP="008D2FC3">
            <w:pPr>
              <w:jc w:val="center"/>
              <w:outlineLvl w:val="3"/>
              <w:rPr>
                <w:b/>
                <w:bCs/>
                <w:sz w:val="20"/>
                <w:szCs w:val="20"/>
              </w:rPr>
            </w:pPr>
            <w:r w:rsidRPr="008D77B0">
              <w:rPr>
                <w:b/>
                <w:bCs/>
                <w:sz w:val="20"/>
                <w:szCs w:val="20"/>
              </w:rPr>
              <w:t>1</w:t>
            </w:r>
          </w:p>
        </w:tc>
        <w:tc>
          <w:tcPr>
            <w:tcW w:w="452" w:type="pct"/>
            <w:tcBorders>
              <w:top w:val="single" w:sz="4" w:space="0" w:color="auto"/>
              <w:left w:val="single" w:sz="4" w:space="0" w:color="auto"/>
              <w:right w:val="single" w:sz="4" w:space="0" w:color="auto"/>
            </w:tcBorders>
            <w:shd w:val="clear" w:color="auto" w:fill="auto"/>
            <w:vAlign w:val="center"/>
          </w:tcPr>
          <w:p w:rsidR="00E92119" w:rsidRPr="008D77B0" w:rsidRDefault="00E92119" w:rsidP="008D2FC3">
            <w:pPr>
              <w:jc w:val="center"/>
              <w:outlineLvl w:val="3"/>
              <w:rPr>
                <w:b/>
                <w:bCs/>
                <w:sz w:val="20"/>
                <w:szCs w:val="20"/>
              </w:rPr>
            </w:pPr>
            <w:r w:rsidRPr="008D77B0">
              <w:rPr>
                <w:b/>
                <w:bCs/>
                <w:sz w:val="20"/>
                <w:szCs w:val="20"/>
              </w:rPr>
              <w:t>2</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E92119" w:rsidRPr="008D77B0" w:rsidRDefault="00E92119" w:rsidP="008D2FC3">
            <w:pPr>
              <w:jc w:val="center"/>
              <w:outlineLvl w:val="3"/>
              <w:rPr>
                <w:b/>
                <w:bCs/>
                <w:sz w:val="20"/>
                <w:szCs w:val="20"/>
              </w:rPr>
            </w:pPr>
            <w:r w:rsidRPr="008D77B0">
              <w:rPr>
                <w:b/>
                <w:bCs/>
                <w:sz w:val="20"/>
                <w:szCs w:val="20"/>
              </w:rPr>
              <w:t>3</w:t>
            </w:r>
          </w:p>
        </w:tc>
        <w:tc>
          <w:tcPr>
            <w:tcW w:w="322" w:type="pct"/>
            <w:tcBorders>
              <w:top w:val="single" w:sz="4" w:space="0" w:color="auto"/>
              <w:left w:val="single" w:sz="4" w:space="0" w:color="auto"/>
              <w:right w:val="single" w:sz="4" w:space="0" w:color="auto"/>
            </w:tcBorders>
            <w:vAlign w:val="center"/>
          </w:tcPr>
          <w:p w:rsidR="00E92119" w:rsidRPr="008D77B0" w:rsidRDefault="00E92119" w:rsidP="008D2FC3">
            <w:pPr>
              <w:jc w:val="center"/>
              <w:outlineLvl w:val="3"/>
              <w:rPr>
                <w:b/>
                <w:bCs/>
                <w:sz w:val="20"/>
                <w:szCs w:val="20"/>
              </w:rPr>
            </w:pPr>
            <w:r w:rsidRPr="008D77B0">
              <w:rPr>
                <w:b/>
                <w:bCs/>
                <w:sz w:val="20"/>
                <w:szCs w:val="20"/>
              </w:rPr>
              <w:t>6</w:t>
            </w:r>
          </w:p>
        </w:tc>
      </w:tr>
      <w:tr w:rsidR="00E92119" w:rsidRPr="00856029" w:rsidTr="008D2FC3">
        <w:trPr>
          <w:trHeight w:val="70"/>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8D77B0" w:rsidRDefault="00E92119" w:rsidP="008D2FC3">
            <w:pPr>
              <w:jc w:val="center"/>
              <w:outlineLvl w:val="3"/>
              <w:rPr>
                <w:sz w:val="20"/>
                <w:szCs w:val="20"/>
              </w:rPr>
            </w:pPr>
            <w:r w:rsidRPr="008D77B0">
              <w:rPr>
                <w:sz w:val="20"/>
                <w:szCs w:val="20"/>
              </w:rPr>
              <w:t>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8D77B0" w:rsidRDefault="00E92119" w:rsidP="008D2FC3">
            <w:pPr>
              <w:outlineLvl w:val="3"/>
              <w:rPr>
                <w:sz w:val="20"/>
                <w:szCs w:val="20"/>
              </w:rPr>
            </w:pPr>
            <w:r w:rsidRPr="008D77B0">
              <w:rPr>
                <w:sz w:val="20"/>
                <w:szCs w:val="20"/>
              </w:rPr>
              <w:t>Для индивидуального жилищного строительства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Для ведения личного подсобного хозяйства (приусадебный земельный участок)</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Блокированная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2.1.1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Малоэтажная многоквартирная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proofErr w:type="spellStart"/>
            <w:r w:rsidRPr="009F7CA8">
              <w:rPr>
                <w:sz w:val="20"/>
                <w:szCs w:val="20"/>
              </w:rPr>
              <w:t>Среднеэтажная</w:t>
            </w:r>
            <w:proofErr w:type="spellEnd"/>
            <w:r w:rsidRPr="009F7CA8">
              <w:rPr>
                <w:sz w:val="20"/>
                <w:szCs w:val="20"/>
              </w:rPr>
              <w:t xml:space="preserve">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Многоэтажная жилая застройка (высотная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i/>
                <w:sz w:val="20"/>
                <w:szCs w:val="20"/>
              </w:rPr>
            </w:pPr>
            <w:r w:rsidRPr="009F7CA8">
              <w:rPr>
                <w:rFonts w:eastAsia="MS Mincho"/>
                <w:sz w:val="20"/>
                <w:szCs w:val="20"/>
              </w:rPr>
              <w:t>Коммунальное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Социальное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Бытовое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Амбулаторно-поликлиническое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Стационарное медицинское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3.5.1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Дошкольное, начальное и среднее общее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3.5.2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Среднее и высшее профессиональное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Культурное развитие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lang w:val="en-US"/>
              </w:rPr>
              <w:t>15</w:t>
            </w:r>
            <w:r w:rsidRPr="009F7CA8">
              <w:rPr>
                <w:sz w:val="20"/>
                <w:szCs w:val="20"/>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Религиозное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Общественное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Обеспечение научной деятельности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3.10.1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Амбулаторное ветеринарное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3.10.2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Приюты для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Деловое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Объекты торговли (торговые центры, торгово-развлекательные центры (комплексы)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Рынки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Магазины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Банковская и страховая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Общественное питание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lang w:val="en-US"/>
              </w:rPr>
            </w:pPr>
            <w:r w:rsidRPr="009F7CA8">
              <w:rPr>
                <w:sz w:val="20"/>
                <w:szCs w:val="20"/>
              </w:rPr>
              <w:t>Гостиничное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4.8.1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rFonts w:eastAsia="Microsoft Sans Serif"/>
                <w:color w:val="000000"/>
                <w:sz w:val="20"/>
                <w:szCs w:val="20"/>
                <w:lang w:bidi="ru-RU"/>
              </w:rPr>
              <w:t>Развлекательные мероприятия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2.7.1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Хранение автотранспорта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Служебные гаражи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Объекты дорожного сервиса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proofErr w:type="spellStart"/>
            <w:r w:rsidRPr="009F7CA8">
              <w:rPr>
                <w:sz w:val="20"/>
                <w:szCs w:val="20"/>
              </w:rPr>
              <w:t>Выставочно</w:t>
            </w:r>
            <w:proofErr w:type="spellEnd"/>
            <w:r w:rsidRPr="009F7CA8">
              <w:rPr>
                <w:sz w:val="20"/>
                <w:szCs w:val="20"/>
              </w:rPr>
              <w:t>-ярмарочная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5.1.1</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Обеспечение спортивно-зрелищных мероприятий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33.</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5.1.2</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Обеспечение занятий спортом в помещениях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34.</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5.1.3</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35.</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5.1.4</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Оборудованные 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36.</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5.1.5</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Водный спорт</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5.1.7</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Спортивные базы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5.2.1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Туристическое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rFonts w:eastAsia="Microsoft Sans Serif"/>
                <w:color w:val="000000"/>
                <w:sz w:val="20"/>
                <w:szCs w:val="20"/>
                <w:lang w:bidi="ru-RU"/>
              </w:rPr>
              <w:t>Тяжелая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Автомобилестроительная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Легкая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Фармацевтическая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Пищевая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Связь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Склады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lastRenderedPageBreak/>
              <w:t>47.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Сельскохозяйственное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1.19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Сенокошение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Выпас сельскохозяйственных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7.0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Транспорт</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8.3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Обеспечение внутреннего правопорядка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8.4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69" w:lineRule="exact"/>
              <w:rPr>
                <w:sz w:val="20"/>
                <w:szCs w:val="20"/>
              </w:rPr>
            </w:pPr>
            <w:r w:rsidRPr="009F7CA8">
              <w:rPr>
                <w:sz w:val="20"/>
                <w:szCs w:val="20"/>
              </w:rPr>
              <w:t>Обеспечение деятельности по исполнению наказаний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Охрана природных территорий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9.2.1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Санаторная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rFonts w:eastAsia="MS Mincho"/>
                <w:sz w:val="20"/>
                <w:szCs w:val="20"/>
              </w:rPr>
            </w:pPr>
            <w:r w:rsidRPr="009F7CA8">
              <w:rPr>
                <w:rFonts w:eastAsia="MS Mincho"/>
                <w:sz w:val="20"/>
                <w:szCs w:val="20"/>
              </w:rPr>
              <w:t>55.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11.3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rFonts w:eastAsia="MS Mincho"/>
                <w:sz w:val="20"/>
                <w:szCs w:val="20"/>
              </w:rPr>
              <w:t>Гидротехнические сооружения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74" w:lineRule="exact"/>
              <w:rPr>
                <w:sz w:val="20"/>
                <w:szCs w:val="20"/>
              </w:rPr>
            </w:pPr>
            <w:r w:rsidRPr="009F7CA8">
              <w:rPr>
                <w:sz w:val="20"/>
                <w:szCs w:val="20"/>
              </w:rPr>
              <w:t>Земельные участки (территории) общего пользования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Ритуальная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У</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Специальная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У</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Земельные участки общего назначения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Ведение огородничества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61.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Ведение садоводства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w:t>
            </w:r>
          </w:p>
        </w:tc>
      </w:tr>
    </w:tbl>
    <w:p w:rsidR="00BA07EA" w:rsidRPr="009F7CA8" w:rsidRDefault="00BA07EA" w:rsidP="00BA07EA">
      <w:pPr>
        <w:tabs>
          <w:tab w:val="left" w:pos="709"/>
        </w:tabs>
        <w:autoSpaceDE w:val="0"/>
        <w:autoSpaceDN w:val="0"/>
        <w:adjustRightInd w:val="0"/>
        <w:ind w:firstLine="567"/>
        <w:rPr>
          <w:rFonts w:eastAsia="Microsoft Sans Serif"/>
          <w:bCs/>
          <w:color w:val="000000"/>
          <w:sz w:val="18"/>
          <w:szCs w:val="18"/>
          <w:lang w:bidi="ru-RU"/>
        </w:rPr>
      </w:pPr>
      <w:r w:rsidRPr="009F7CA8">
        <w:rPr>
          <w:rFonts w:eastAsia="Microsoft Sans Serif"/>
          <w:color w:val="000000"/>
          <w:sz w:val="18"/>
          <w:szCs w:val="18"/>
          <w:lang w:bidi="ru-RU"/>
        </w:rPr>
        <w:t>Условные обозначения к таблице:</w:t>
      </w:r>
      <w:r>
        <w:rPr>
          <w:rFonts w:eastAsia="Microsoft Sans Serif"/>
          <w:color w:val="000000"/>
          <w:sz w:val="18"/>
          <w:szCs w:val="18"/>
          <w:lang w:bidi="ru-RU"/>
        </w:rPr>
        <w:t xml:space="preserve"> </w:t>
      </w:r>
      <w:r w:rsidRPr="009F7CA8">
        <w:rPr>
          <w:rFonts w:eastAsia="Microsoft Sans Serif"/>
          <w:color w:val="000000"/>
          <w:sz w:val="18"/>
          <w:szCs w:val="18"/>
          <w:lang w:bidi="ru-RU"/>
        </w:rPr>
        <w:t>О - основной вид разрешенного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У - условно разрешенный вид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 -вид разрешенного использования не установлен</w:t>
      </w:r>
      <w:r>
        <w:rPr>
          <w:rFonts w:eastAsia="Microsoft Sans Serif"/>
          <w:color w:val="000000"/>
          <w:sz w:val="18"/>
          <w:szCs w:val="18"/>
          <w:lang w:bidi="ru-RU"/>
        </w:rPr>
        <w:t>.</w:t>
      </w:r>
    </w:p>
    <w:p w:rsidR="00E72C23" w:rsidRDefault="00E72C23" w:rsidP="00E72C23">
      <w:pPr>
        <w:tabs>
          <w:tab w:val="left" w:pos="709"/>
        </w:tabs>
        <w:autoSpaceDE w:val="0"/>
        <w:autoSpaceDN w:val="0"/>
        <w:adjustRightInd w:val="0"/>
        <w:ind w:firstLine="567"/>
        <w:jc w:val="center"/>
        <w:rPr>
          <w:rFonts w:ascii="Liberation Serif" w:hAnsi="Liberation Serif" w:cs="Liberation Serif"/>
          <w:sz w:val="28"/>
          <w:szCs w:val="28"/>
        </w:rPr>
      </w:pPr>
      <w:r w:rsidRPr="008D77B0">
        <w:rPr>
          <w:rFonts w:eastAsia="Microsoft Sans Serif"/>
          <w:bCs/>
          <w:color w:val="000000"/>
          <w:sz w:val="28"/>
          <w:szCs w:val="28"/>
          <w:lang w:bidi="ru-RU"/>
        </w:rPr>
        <w:t>Перечень предельных (максимальных и (или)  минимальных) размеров ЗУ</w:t>
      </w:r>
      <w:r>
        <w:rPr>
          <w:rFonts w:eastAsia="Microsoft Sans Serif"/>
          <w:bCs/>
          <w:color w:val="000000"/>
          <w:sz w:val="28"/>
          <w:szCs w:val="28"/>
          <w:lang w:bidi="ru-RU"/>
        </w:rPr>
        <w:t xml:space="preserve">                  и параметров </w:t>
      </w:r>
      <w:r w:rsidRPr="008D77B0">
        <w:rPr>
          <w:rFonts w:eastAsia="Microsoft Sans Serif"/>
          <w:bCs/>
          <w:color w:val="000000"/>
          <w:sz w:val="28"/>
          <w:szCs w:val="28"/>
          <w:lang w:bidi="ru-RU"/>
        </w:rPr>
        <w:t>разрешенного строительства, реконструкции ОКС</w:t>
      </w:r>
    </w:p>
    <w:tbl>
      <w:tblPr>
        <w:tblOverlap w:val="never"/>
        <w:tblW w:w="0" w:type="auto"/>
        <w:tblLayout w:type="fixed"/>
        <w:tblCellMar>
          <w:left w:w="10" w:type="dxa"/>
          <w:right w:w="10" w:type="dxa"/>
        </w:tblCellMar>
        <w:tblLook w:val="0000" w:firstRow="0" w:lastRow="0" w:firstColumn="0" w:lastColumn="0" w:noHBand="0" w:noVBand="0"/>
      </w:tblPr>
      <w:tblGrid>
        <w:gridCol w:w="873"/>
        <w:gridCol w:w="1695"/>
        <w:gridCol w:w="1270"/>
        <w:gridCol w:w="1559"/>
        <w:gridCol w:w="2268"/>
        <w:gridCol w:w="1417"/>
        <w:gridCol w:w="1134"/>
      </w:tblGrid>
      <w:tr w:rsidR="00E72C23" w:rsidRPr="008D77B0" w:rsidTr="00BA07EA">
        <w:trPr>
          <w:trHeight w:hRule="exact" w:val="1234"/>
        </w:trPr>
        <w:tc>
          <w:tcPr>
            <w:tcW w:w="873"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26" w:lineRule="exact"/>
              <w:jc w:val="center"/>
              <w:rPr>
                <w:color w:val="000000"/>
                <w:sz w:val="20"/>
                <w:szCs w:val="20"/>
                <w:lang w:bidi="ru-RU"/>
              </w:rPr>
            </w:pPr>
            <w:r w:rsidRPr="008D77B0">
              <w:rPr>
                <w:color w:val="000000"/>
                <w:sz w:val="20"/>
                <w:szCs w:val="20"/>
                <w:lang w:bidi="ru-RU"/>
              </w:rPr>
              <w:t>Обозначение</w:t>
            </w:r>
          </w:p>
        </w:tc>
        <w:tc>
          <w:tcPr>
            <w:tcW w:w="1695"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Наименование</w:t>
            </w:r>
          </w:p>
          <w:p w:rsidR="00E72C23" w:rsidRPr="008D77B0" w:rsidRDefault="00E72C23" w:rsidP="00E72C23">
            <w:pPr>
              <w:widowControl w:val="0"/>
              <w:spacing w:line="230" w:lineRule="exact"/>
              <w:ind w:left="160"/>
              <w:jc w:val="center"/>
              <w:rPr>
                <w:color w:val="000000"/>
                <w:sz w:val="20"/>
                <w:szCs w:val="20"/>
                <w:lang w:bidi="ru-RU"/>
              </w:rPr>
            </w:pPr>
            <w:r w:rsidRPr="008D77B0">
              <w:rPr>
                <w:color w:val="000000"/>
                <w:sz w:val="20"/>
                <w:szCs w:val="20"/>
                <w:lang w:bidi="ru-RU"/>
              </w:rPr>
              <w:t>территориальной</w:t>
            </w:r>
          </w:p>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зоны</w:t>
            </w:r>
          </w:p>
        </w:tc>
        <w:tc>
          <w:tcPr>
            <w:tcW w:w="1270"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Минимальная площадь ЗУ (га)</w:t>
            </w:r>
          </w:p>
        </w:tc>
        <w:tc>
          <w:tcPr>
            <w:tcW w:w="1559"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Максимальная</w:t>
            </w:r>
          </w:p>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площадь ЗУ, (га)</w:t>
            </w:r>
          </w:p>
        </w:tc>
        <w:tc>
          <w:tcPr>
            <w:tcW w:w="2268"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Минимальный отступ от границ ЗУ в целях определения мест допустимого размещения ОКС (м)</w:t>
            </w:r>
          </w:p>
        </w:tc>
        <w:tc>
          <w:tcPr>
            <w:tcW w:w="1417"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spacing w:line="226" w:lineRule="exact"/>
              <w:jc w:val="center"/>
              <w:rPr>
                <w:color w:val="000000"/>
                <w:sz w:val="20"/>
                <w:szCs w:val="20"/>
                <w:lang w:bidi="ru-RU"/>
              </w:rPr>
            </w:pPr>
            <w:r w:rsidRPr="008D77B0">
              <w:rPr>
                <w:color w:val="000000"/>
                <w:sz w:val="20"/>
                <w:szCs w:val="20"/>
                <w:lang w:bidi="ru-RU"/>
              </w:rPr>
              <w:t>Максимальный</w:t>
            </w:r>
          </w:p>
          <w:p w:rsidR="00E72C23" w:rsidRPr="008D77B0" w:rsidRDefault="00E72C23" w:rsidP="00E72C23">
            <w:pPr>
              <w:widowControl w:val="0"/>
              <w:spacing w:line="226" w:lineRule="exact"/>
              <w:jc w:val="center"/>
              <w:rPr>
                <w:color w:val="000000"/>
                <w:sz w:val="20"/>
                <w:szCs w:val="20"/>
                <w:lang w:bidi="ru-RU"/>
              </w:rPr>
            </w:pPr>
            <w:r w:rsidRPr="008D77B0">
              <w:rPr>
                <w:color w:val="000000"/>
                <w:sz w:val="20"/>
                <w:szCs w:val="20"/>
                <w:lang w:bidi="ru-RU"/>
              </w:rPr>
              <w:t xml:space="preserve"> %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Предельное</w:t>
            </w:r>
          </w:p>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количество</w:t>
            </w:r>
          </w:p>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этажей</w:t>
            </w:r>
          </w:p>
        </w:tc>
      </w:tr>
      <w:tr w:rsidR="00E72C23" w:rsidRPr="008D77B0" w:rsidTr="00BA07EA">
        <w:trPr>
          <w:trHeight w:hRule="exact" w:val="569"/>
        </w:trPr>
        <w:tc>
          <w:tcPr>
            <w:tcW w:w="873"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ind w:left="240"/>
              <w:rPr>
                <w:color w:val="000000"/>
                <w:sz w:val="20"/>
                <w:szCs w:val="20"/>
                <w:lang w:bidi="ru-RU"/>
              </w:rPr>
            </w:pPr>
          </w:p>
          <w:p w:rsidR="00E72C23" w:rsidRPr="008D77B0" w:rsidRDefault="00E72C23" w:rsidP="00E72C23">
            <w:pPr>
              <w:widowControl w:val="0"/>
              <w:ind w:left="240"/>
              <w:rPr>
                <w:color w:val="000000"/>
                <w:sz w:val="20"/>
                <w:szCs w:val="20"/>
                <w:lang w:bidi="ru-RU"/>
              </w:rPr>
            </w:pPr>
            <w:r w:rsidRPr="008D77B0">
              <w:rPr>
                <w:color w:val="000000"/>
                <w:sz w:val="20"/>
                <w:szCs w:val="20"/>
                <w:lang w:bidi="ru-RU"/>
              </w:rPr>
              <w:t>МЦ</w:t>
            </w:r>
          </w:p>
        </w:tc>
        <w:tc>
          <w:tcPr>
            <w:tcW w:w="1695" w:type="dxa"/>
            <w:tcBorders>
              <w:top w:val="single" w:sz="4" w:space="0" w:color="auto"/>
              <w:left w:val="single" w:sz="4" w:space="0" w:color="auto"/>
              <w:bottom w:val="single" w:sz="4" w:space="0" w:color="auto"/>
            </w:tcBorders>
            <w:shd w:val="clear" w:color="auto" w:fill="FFFFFF"/>
            <w:vAlign w:val="bottom"/>
          </w:tcPr>
          <w:p w:rsidR="00E72C23" w:rsidRPr="008D77B0" w:rsidRDefault="00E72C23" w:rsidP="00E72C23">
            <w:pPr>
              <w:widowControl w:val="0"/>
              <w:ind w:left="280"/>
              <w:rPr>
                <w:color w:val="000000"/>
                <w:sz w:val="20"/>
                <w:szCs w:val="20"/>
                <w:lang w:bidi="ru-RU"/>
              </w:rPr>
            </w:pPr>
            <w:r w:rsidRPr="008D77B0">
              <w:rPr>
                <w:color w:val="000000"/>
                <w:sz w:val="20"/>
                <w:szCs w:val="20"/>
                <w:lang w:bidi="ru-RU"/>
              </w:rPr>
              <w:t>Многоцелевая</w:t>
            </w: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зона</w:t>
            </w:r>
          </w:p>
        </w:tc>
        <w:tc>
          <w:tcPr>
            <w:tcW w:w="1270"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proofErr w:type="spellStart"/>
            <w:r w:rsidRPr="008D77B0">
              <w:rPr>
                <w:color w:val="000000"/>
                <w:sz w:val="20"/>
                <w:szCs w:val="20"/>
                <w:lang w:bidi="ru-RU"/>
              </w:rPr>
              <w:t>нпу</w:t>
            </w:r>
            <w:proofErr w:type="spellEnd"/>
          </w:p>
        </w:tc>
        <w:tc>
          <w:tcPr>
            <w:tcW w:w="1559" w:type="dxa"/>
            <w:tcBorders>
              <w:top w:val="single" w:sz="4" w:space="0" w:color="auto"/>
              <w:left w:val="single" w:sz="4" w:space="0" w:color="auto"/>
              <w:bottom w:val="single" w:sz="4" w:space="0" w:color="auto"/>
            </w:tcBorders>
            <w:shd w:val="clear" w:color="auto" w:fill="FFFFFF"/>
            <w:vAlign w:val="center"/>
          </w:tcPr>
          <w:p w:rsidR="00E72C23" w:rsidRPr="008D77B0" w:rsidRDefault="00E72C23" w:rsidP="00E72C23">
            <w:pPr>
              <w:widowControl w:val="0"/>
              <w:jc w:val="center"/>
              <w:rPr>
                <w:color w:val="000000"/>
                <w:sz w:val="20"/>
                <w:szCs w:val="20"/>
                <w:lang w:bidi="ru-RU"/>
              </w:rPr>
            </w:pPr>
            <w:r w:rsidRPr="008D77B0">
              <w:rPr>
                <w:color w:val="000000"/>
                <w:sz w:val="20"/>
                <w:szCs w:val="20"/>
                <w:lang w:bidi="ru-RU"/>
              </w:rPr>
              <w:t>200,00</w:t>
            </w:r>
          </w:p>
        </w:tc>
        <w:tc>
          <w:tcPr>
            <w:tcW w:w="2268"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3</w:t>
            </w:r>
          </w:p>
        </w:tc>
        <w:tc>
          <w:tcPr>
            <w:tcW w:w="1417"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2C23" w:rsidRPr="008D77B0" w:rsidRDefault="00E72C23" w:rsidP="00E72C23">
            <w:pPr>
              <w:widowControl w:val="0"/>
              <w:jc w:val="center"/>
              <w:rPr>
                <w:color w:val="000000"/>
                <w:sz w:val="20"/>
                <w:szCs w:val="20"/>
                <w:lang w:bidi="ru-RU"/>
              </w:rPr>
            </w:pPr>
            <w:r w:rsidRPr="008D77B0">
              <w:rPr>
                <w:color w:val="000000"/>
                <w:sz w:val="20"/>
                <w:szCs w:val="20"/>
                <w:lang w:bidi="ru-RU"/>
              </w:rPr>
              <w:t>10</w:t>
            </w:r>
          </w:p>
        </w:tc>
      </w:tr>
    </w:tbl>
    <w:p w:rsidR="00E72C23" w:rsidRDefault="00E72C23" w:rsidP="00E72C23">
      <w:pPr>
        <w:widowControl w:val="0"/>
        <w:spacing w:line="250" w:lineRule="exact"/>
        <w:rPr>
          <w:color w:val="000000"/>
          <w:sz w:val="20"/>
          <w:szCs w:val="20"/>
          <w:lang w:bidi="ru-RU"/>
        </w:rPr>
      </w:pPr>
      <w:r>
        <w:rPr>
          <w:color w:val="000000"/>
          <w:sz w:val="20"/>
          <w:szCs w:val="20"/>
          <w:lang w:bidi="ru-RU"/>
        </w:rPr>
        <w:t>Условные обозначения к таблице:</w:t>
      </w:r>
    </w:p>
    <w:p w:rsidR="00E72C23" w:rsidRPr="008D77B0" w:rsidRDefault="00E72C23" w:rsidP="00E72C23">
      <w:pPr>
        <w:widowControl w:val="0"/>
        <w:spacing w:line="250" w:lineRule="exact"/>
        <w:rPr>
          <w:color w:val="000000"/>
          <w:sz w:val="20"/>
          <w:szCs w:val="20"/>
          <w:lang w:bidi="ru-RU"/>
        </w:rPr>
      </w:pPr>
      <w:r>
        <w:rPr>
          <w:color w:val="000000"/>
          <w:sz w:val="20"/>
          <w:szCs w:val="20"/>
          <w:lang w:bidi="ru-RU"/>
        </w:rPr>
        <w:t xml:space="preserve">ЗУ </w:t>
      </w:r>
      <w:r w:rsidRPr="008D77B0">
        <w:rPr>
          <w:color w:val="000000"/>
          <w:sz w:val="20"/>
          <w:szCs w:val="20"/>
          <w:lang w:bidi="ru-RU"/>
        </w:rPr>
        <w:t>- земельный участок;</w:t>
      </w:r>
    </w:p>
    <w:p w:rsidR="00E72C23" w:rsidRDefault="00E72C23" w:rsidP="00E72C23">
      <w:pPr>
        <w:widowControl w:val="0"/>
        <w:spacing w:line="250" w:lineRule="exact"/>
        <w:ind w:right="2560"/>
        <w:rPr>
          <w:color w:val="000000"/>
          <w:sz w:val="20"/>
          <w:szCs w:val="20"/>
          <w:lang w:bidi="ru-RU"/>
        </w:rPr>
      </w:pPr>
      <w:r w:rsidRPr="008D77B0">
        <w:rPr>
          <w:color w:val="000000"/>
          <w:sz w:val="20"/>
          <w:szCs w:val="20"/>
          <w:lang w:bidi="ru-RU"/>
        </w:rPr>
        <w:t>ОКС - объекты капитального строительства (здания, строения и сооружения);</w:t>
      </w:r>
    </w:p>
    <w:p w:rsidR="00E72C23" w:rsidRPr="008D77B0" w:rsidRDefault="00E72C23" w:rsidP="00E72C23">
      <w:pPr>
        <w:widowControl w:val="0"/>
        <w:spacing w:line="250" w:lineRule="exact"/>
        <w:ind w:right="2560"/>
        <w:rPr>
          <w:color w:val="000000"/>
          <w:sz w:val="20"/>
          <w:szCs w:val="20"/>
          <w:lang w:bidi="ru-RU"/>
        </w:rPr>
      </w:pPr>
      <w:proofErr w:type="spellStart"/>
      <w:r>
        <w:rPr>
          <w:color w:val="000000"/>
          <w:sz w:val="20"/>
          <w:szCs w:val="20"/>
          <w:lang w:bidi="ru-RU"/>
        </w:rPr>
        <w:t>Нпу</w:t>
      </w:r>
      <w:proofErr w:type="spellEnd"/>
      <w:r>
        <w:rPr>
          <w:color w:val="000000"/>
          <w:sz w:val="20"/>
          <w:szCs w:val="20"/>
          <w:lang w:bidi="ru-RU"/>
        </w:rPr>
        <w:t xml:space="preserve"> - </w:t>
      </w:r>
      <w:r w:rsidRPr="008D77B0">
        <w:rPr>
          <w:color w:val="000000"/>
          <w:sz w:val="20"/>
          <w:szCs w:val="20"/>
          <w:lang w:bidi="ru-RU"/>
        </w:rPr>
        <w:t>предельный размер (параметр) не подлежит установлению.</w:t>
      </w:r>
    </w:p>
    <w:p w:rsidR="00E72C23" w:rsidRPr="00901B49" w:rsidRDefault="00E72C23" w:rsidP="00901B49">
      <w:pPr>
        <w:ind w:right="-1" w:firstLine="567"/>
        <w:jc w:val="both"/>
        <w:rPr>
          <w:sz w:val="28"/>
          <w:szCs w:val="28"/>
        </w:rPr>
      </w:pPr>
      <w:r w:rsidRPr="00901B49">
        <w:rPr>
          <w:sz w:val="28"/>
          <w:szCs w:val="28"/>
        </w:rPr>
        <w:t>Дополнительно:</w:t>
      </w:r>
    </w:p>
    <w:p w:rsidR="00E72C23" w:rsidRPr="00901B49" w:rsidRDefault="00E72C23" w:rsidP="00901B49">
      <w:pPr>
        <w:ind w:right="-1" w:firstLine="567"/>
        <w:jc w:val="both"/>
        <w:rPr>
          <w:sz w:val="28"/>
          <w:szCs w:val="28"/>
          <w:lang w:bidi="ru-RU"/>
        </w:rPr>
      </w:pPr>
      <w:r w:rsidRPr="00901B49">
        <w:rPr>
          <w:sz w:val="28"/>
          <w:szCs w:val="28"/>
        </w:rPr>
        <w:t>- утвержденный проект планировки</w:t>
      </w:r>
      <w:r w:rsidRPr="00901B49">
        <w:rPr>
          <w:sz w:val="28"/>
          <w:szCs w:val="28"/>
          <w:lang w:bidi="ru-RU"/>
        </w:rPr>
        <w:t xml:space="preserve"> и межевания территории, проект организации и застройки территории отсутствуют;</w:t>
      </w:r>
    </w:p>
    <w:p w:rsidR="00E72C23" w:rsidRPr="00901B49" w:rsidRDefault="00E72C23" w:rsidP="00901B49">
      <w:pPr>
        <w:ind w:right="-1" w:firstLine="567"/>
        <w:jc w:val="both"/>
        <w:rPr>
          <w:sz w:val="28"/>
          <w:szCs w:val="28"/>
          <w:lang w:bidi="ru-RU"/>
        </w:rPr>
      </w:pPr>
      <w:r w:rsidRPr="00901B49">
        <w:rPr>
          <w:sz w:val="28"/>
          <w:szCs w:val="28"/>
          <w:lang w:bidi="ru-RU"/>
        </w:rPr>
        <w:t>- испрашиваемый участок не попадает в границы зон с особыми условиями использования земель;</w:t>
      </w:r>
    </w:p>
    <w:p w:rsidR="00E72C23" w:rsidRPr="00901B49" w:rsidRDefault="00E72C23" w:rsidP="00901B49">
      <w:pPr>
        <w:ind w:right="-1" w:firstLine="567"/>
        <w:jc w:val="both"/>
        <w:rPr>
          <w:color w:val="000000"/>
          <w:sz w:val="28"/>
          <w:szCs w:val="28"/>
          <w:lang w:bidi="ru-RU"/>
        </w:rPr>
      </w:pPr>
      <w:r w:rsidRPr="00901B49">
        <w:rPr>
          <w:sz w:val="28"/>
          <w:szCs w:val="28"/>
          <w:lang w:bidi="ru-RU"/>
        </w:rPr>
        <w:t xml:space="preserve">- градостроительный план на данный участок отсутствует. Подготовка градостроительного плана осуществляется в соответствии с административным регламентом предоставления </w:t>
      </w:r>
      <w:r w:rsidRPr="00901B49">
        <w:rPr>
          <w:color w:val="000000"/>
          <w:sz w:val="28"/>
          <w:szCs w:val="28"/>
          <w:lang w:bidi="ru-RU"/>
        </w:rPr>
        <w:t xml:space="preserve">муниципальной услуги «Выдача градостроительных планов земельных участков» на территории </w:t>
      </w:r>
      <w:proofErr w:type="spellStart"/>
      <w:r w:rsidRPr="00901B49">
        <w:rPr>
          <w:color w:val="000000"/>
          <w:sz w:val="28"/>
          <w:szCs w:val="28"/>
          <w:lang w:bidi="ru-RU"/>
        </w:rPr>
        <w:t>Кушвинского</w:t>
      </w:r>
      <w:proofErr w:type="spellEnd"/>
      <w:r w:rsidRPr="00901B49">
        <w:rPr>
          <w:color w:val="000000"/>
          <w:sz w:val="28"/>
          <w:szCs w:val="28"/>
          <w:lang w:bidi="ru-RU"/>
        </w:rPr>
        <w:t xml:space="preserve"> городского округа, </w:t>
      </w:r>
      <w:r w:rsidR="00907F1E">
        <w:rPr>
          <w:color w:val="000000"/>
          <w:sz w:val="28"/>
          <w:szCs w:val="28"/>
          <w:lang w:bidi="ru-RU"/>
        </w:rPr>
        <w:t xml:space="preserve">                      </w:t>
      </w:r>
      <w:r w:rsidRPr="00901B49">
        <w:rPr>
          <w:color w:val="000000"/>
          <w:sz w:val="28"/>
          <w:szCs w:val="28"/>
          <w:lang w:bidi="ru-RU"/>
        </w:rPr>
        <w:t xml:space="preserve">с текстом которого можно ознакомиться на официальном сайте </w:t>
      </w:r>
      <w:proofErr w:type="spellStart"/>
      <w:r w:rsidRPr="00901B49">
        <w:rPr>
          <w:color w:val="000000"/>
          <w:sz w:val="28"/>
          <w:szCs w:val="28"/>
          <w:lang w:bidi="ru-RU"/>
        </w:rPr>
        <w:t>Кушвинского</w:t>
      </w:r>
      <w:proofErr w:type="spellEnd"/>
      <w:r w:rsidRPr="00901B49">
        <w:rPr>
          <w:color w:val="000000"/>
          <w:sz w:val="28"/>
          <w:szCs w:val="28"/>
          <w:lang w:bidi="ru-RU"/>
        </w:rPr>
        <w:t xml:space="preserve"> городского округа в сети «Интернет»;</w:t>
      </w:r>
    </w:p>
    <w:p w:rsidR="00E72C23" w:rsidRPr="00901B49" w:rsidRDefault="00E72C23" w:rsidP="00901B49">
      <w:pPr>
        <w:ind w:right="-1" w:firstLine="567"/>
        <w:jc w:val="both"/>
        <w:rPr>
          <w:color w:val="FF0000"/>
          <w:sz w:val="28"/>
          <w:szCs w:val="28"/>
        </w:rPr>
      </w:pPr>
      <w:r w:rsidRPr="00901B49">
        <w:rPr>
          <w:rFonts w:eastAsia="Microsoft Sans Serif"/>
          <w:color w:val="000000"/>
          <w:sz w:val="28"/>
          <w:szCs w:val="28"/>
          <w:lang w:bidi="ru-RU"/>
        </w:rPr>
        <w:t>- ограничения на участок в соответствии с пунктом 8 статьи 39.11 Земельного кодекса Российской Федерации, при наличии которых участок не может быть предметом аукциона отсутствуют.</w:t>
      </w:r>
    </w:p>
    <w:p w:rsidR="00E72C23" w:rsidRPr="00901B49" w:rsidRDefault="00E72C23" w:rsidP="00901B49">
      <w:pPr>
        <w:ind w:right="-1" w:firstLine="567"/>
        <w:jc w:val="both"/>
        <w:rPr>
          <w:sz w:val="28"/>
          <w:szCs w:val="28"/>
        </w:rPr>
      </w:pPr>
      <w:r w:rsidRPr="00901B49">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776FFE" w:rsidRPr="00901B49" w:rsidRDefault="00952AEC" w:rsidP="00776FFE">
      <w:pPr>
        <w:ind w:right="-1" w:firstLine="567"/>
        <w:jc w:val="both"/>
        <w:rPr>
          <w:rFonts w:eastAsia="Calibri"/>
          <w:sz w:val="28"/>
          <w:szCs w:val="28"/>
        </w:rPr>
      </w:pPr>
      <w:r w:rsidRPr="00952AEC">
        <w:rPr>
          <w:rFonts w:eastAsia="Calibri"/>
          <w:sz w:val="28"/>
          <w:szCs w:val="28"/>
        </w:rPr>
        <w:t>В соответствии с информационным письмом Главы</w:t>
      </w:r>
      <w:r w:rsidR="00776FFE" w:rsidRPr="00901B49">
        <w:rPr>
          <w:rFonts w:eastAsia="Calibri"/>
          <w:sz w:val="28"/>
          <w:szCs w:val="28"/>
        </w:rPr>
        <w:t xml:space="preserve"> </w:t>
      </w:r>
      <w:proofErr w:type="spellStart"/>
      <w:r w:rsidR="00776FFE" w:rsidRPr="00901B49">
        <w:rPr>
          <w:rFonts w:eastAsia="Calibri"/>
          <w:sz w:val="28"/>
          <w:szCs w:val="28"/>
        </w:rPr>
        <w:t>Кушвинского</w:t>
      </w:r>
      <w:proofErr w:type="spellEnd"/>
      <w:r w:rsidR="00776FFE" w:rsidRPr="00901B49">
        <w:rPr>
          <w:rFonts w:eastAsia="Calibri"/>
          <w:sz w:val="28"/>
          <w:szCs w:val="28"/>
        </w:rPr>
        <w:t xml:space="preserve"> городского округа № 01-20-4614 от 28.07.2020. Ограничения (обременения) на земельном участке отсутствуют.</w:t>
      </w:r>
    </w:p>
    <w:p w:rsidR="00776FFE" w:rsidRPr="00901B49" w:rsidRDefault="00776FFE" w:rsidP="00776FFE">
      <w:pPr>
        <w:ind w:right="-1" w:firstLine="567"/>
        <w:jc w:val="both"/>
        <w:rPr>
          <w:color w:val="000000"/>
          <w:sz w:val="28"/>
          <w:szCs w:val="28"/>
          <w:lang w:bidi="ru-RU"/>
        </w:rPr>
      </w:pPr>
      <w:r w:rsidRPr="00901B49">
        <w:rPr>
          <w:rFonts w:eastAsia="Calibri"/>
          <w:sz w:val="28"/>
          <w:szCs w:val="28"/>
        </w:rPr>
        <w:t xml:space="preserve">Министерство строительства и развития инфраструктуры Свердловской области № 16-01-38/4154 от 02.06.2022. </w:t>
      </w:r>
      <w:r w:rsidRPr="00901B49">
        <w:rPr>
          <w:color w:val="000000"/>
          <w:sz w:val="28"/>
          <w:szCs w:val="28"/>
          <w:lang w:bidi="ru-RU"/>
        </w:rPr>
        <w:t xml:space="preserve">В соответствии со Схемой </w:t>
      </w:r>
      <w:r w:rsidRPr="00901B49">
        <w:rPr>
          <w:color w:val="000000"/>
          <w:sz w:val="28"/>
          <w:szCs w:val="28"/>
          <w:lang w:bidi="ru-RU"/>
        </w:rPr>
        <w:lastRenderedPageBreak/>
        <w:t>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w:t>
      </w:r>
      <w:r w:rsidRPr="00901B49">
        <w:rPr>
          <w:color w:val="000000"/>
          <w:sz w:val="28"/>
          <w:szCs w:val="28"/>
          <w:lang w:eastAsia="en-US" w:bidi="en-US"/>
        </w:rPr>
        <w:t xml:space="preserve">° </w:t>
      </w:r>
      <w:r w:rsidRPr="00901B49">
        <w:rPr>
          <w:color w:val="000000"/>
          <w:sz w:val="28"/>
          <w:szCs w:val="28"/>
          <w:lang w:bidi="ru-RU"/>
        </w:rPr>
        <w:t xml:space="preserve">295-ПП), в границах земельного участка с кадастровым номером </w:t>
      </w:r>
      <w:r w:rsidRPr="00901B49">
        <w:rPr>
          <w:bCs/>
          <w:sz w:val="28"/>
          <w:szCs w:val="28"/>
        </w:rPr>
        <w:t>66:53:0309002:543</w:t>
      </w:r>
      <w:r w:rsidRPr="00901B49">
        <w:rPr>
          <w:color w:val="000000"/>
          <w:sz w:val="28"/>
          <w:szCs w:val="28"/>
          <w:lang w:bidi="ru-RU"/>
        </w:rPr>
        <w:t xml:space="preserve"> нет и не планируется размещение объектов регионального значения. Решений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 </w:t>
      </w:r>
    </w:p>
    <w:p w:rsidR="00B522CE" w:rsidRPr="00B522CE" w:rsidRDefault="00E72C23" w:rsidP="00B522CE">
      <w:pPr>
        <w:pStyle w:val="120"/>
        <w:shd w:val="clear" w:color="auto" w:fill="auto"/>
        <w:spacing w:after="0" w:line="240" w:lineRule="auto"/>
        <w:ind w:firstLine="709"/>
        <w:contextualSpacing/>
        <w:jc w:val="both"/>
        <w:rPr>
          <w:rFonts w:ascii="Liberation Serif" w:eastAsia="Calibri" w:hAnsi="Liberation Serif" w:cs="Arial"/>
          <w:sz w:val="28"/>
          <w:szCs w:val="28"/>
          <w:lang w:eastAsia="en-US"/>
        </w:rPr>
      </w:pPr>
      <w:r w:rsidRPr="00901B49">
        <w:rPr>
          <w:rFonts w:eastAsia="Calibri"/>
          <w:sz w:val="28"/>
          <w:szCs w:val="28"/>
        </w:rPr>
        <w:t>3.</w:t>
      </w:r>
      <w:r w:rsidR="007F6173" w:rsidRPr="00901B49">
        <w:rPr>
          <w:rFonts w:eastAsia="Calibri"/>
          <w:sz w:val="28"/>
          <w:szCs w:val="28"/>
        </w:rPr>
        <w:t>2</w:t>
      </w:r>
      <w:r w:rsidRPr="00901B49">
        <w:rPr>
          <w:rFonts w:eastAsia="Calibri"/>
          <w:sz w:val="28"/>
          <w:szCs w:val="28"/>
        </w:rPr>
        <w:t xml:space="preserve">.4. </w:t>
      </w:r>
      <w:r w:rsidR="00B522CE" w:rsidRPr="00B522CE">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CD26BC" w:rsidRDefault="00E72C23" w:rsidP="00CD26BC">
      <w:pPr>
        <w:ind w:right="-1" w:firstLine="567"/>
        <w:jc w:val="both"/>
        <w:rPr>
          <w:sz w:val="28"/>
          <w:szCs w:val="28"/>
        </w:rPr>
      </w:pPr>
      <w:r w:rsidRPr="00901B49">
        <w:rPr>
          <w:rFonts w:eastAsia="Calibri"/>
          <w:sz w:val="28"/>
          <w:szCs w:val="28"/>
        </w:rPr>
        <w:t xml:space="preserve">1) </w:t>
      </w:r>
      <w:r w:rsidRPr="00901B49">
        <w:rPr>
          <w:sz w:val="28"/>
          <w:szCs w:val="28"/>
        </w:rPr>
        <w:t xml:space="preserve">ГУПСО «Газовые сети» </w:t>
      </w:r>
      <w:r w:rsidR="005B7C82">
        <w:rPr>
          <w:sz w:val="28"/>
          <w:szCs w:val="28"/>
        </w:rPr>
        <w:t xml:space="preserve">- </w:t>
      </w:r>
      <w:r w:rsidRPr="00901B49">
        <w:rPr>
          <w:rFonts w:eastAsia="Calibri"/>
          <w:sz w:val="28"/>
          <w:szCs w:val="28"/>
        </w:rPr>
        <w:t xml:space="preserve">№ </w:t>
      </w:r>
      <w:r w:rsidR="00CD26BC">
        <w:rPr>
          <w:rFonts w:eastAsia="Calibri"/>
          <w:sz w:val="28"/>
          <w:szCs w:val="28"/>
        </w:rPr>
        <w:t>ГС-01/03-1759</w:t>
      </w:r>
      <w:r w:rsidRPr="00901B49">
        <w:rPr>
          <w:rFonts w:eastAsia="Calibri"/>
          <w:sz w:val="28"/>
          <w:szCs w:val="28"/>
        </w:rPr>
        <w:t xml:space="preserve"> от 1</w:t>
      </w:r>
      <w:r w:rsidR="00CD26BC">
        <w:rPr>
          <w:rFonts w:eastAsia="Calibri"/>
          <w:sz w:val="28"/>
          <w:szCs w:val="28"/>
        </w:rPr>
        <w:t>9</w:t>
      </w:r>
      <w:r w:rsidRPr="00901B49">
        <w:rPr>
          <w:rFonts w:eastAsia="Calibri"/>
          <w:sz w:val="28"/>
          <w:szCs w:val="28"/>
        </w:rPr>
        <w:t>.0</w:t>
      </w:r>
      <w:r w:rsidR="00CD26BC">
        <w:rPr>
          <w:rFonts w:eastAsia="Calibri"/>
          <w:sz w:val="28"/>
          <w:szCs w:val="28"/>
        </w:rPr>
        <w:t>9</w:t>
      </w:r>
      <w:r w:rsidRPr="00901B49">
        <w:rPr>
          <w:rFonts w:eastAsia="Calibri"/>
          <w:sz w:val="28"/>
          <w:szCs w:val="28"/>
        </w:rPr>
        <w:t>.202</w:t>
      </w:r>
      <w:r w:rsidR="00CD26BC">
        <w:rPr>
          <w:rFonts w:eastAsia="Calibri"/>
          <w:sz w:val="28"/>
          <w:szCs w:val="28"/>
        </w:rPr>
        <w:t>2</w:t>
      </w:r>
      <w:r w:rsidR="005B7C82">
        <w:rPr>
          <w:rFonts w:eastAsia="Calibri"/>
          <w:sz w:val="28"/>
          <w:szCs w:val="28"/>
        </w:rPr>
        <w:t>:</w:t>
      </w:r>
      <w:r w:rsidRPr="00901B49">
        <w:rPr>
          <w:rFonts w:eastAsia="Calibri"/>
          <w:sz w:val="28"/>
          <w:szCs w:val="28"/>
        </w:rPr>
        <w:t xml:space="preserve"> </w:t>
      </w:r>
      <w:r w:rsidR="005B7C82">
        <w:rPr>
          <w:rFonts w:eastAsia="Calibri"/>
          <w:sz w:val="28"/>
          <w:szCs w:val="28"/>
        </w:rPr>
        <w:t>и</w:t>
      </w:r>
      <w:r w:rsidR="00CD26BC" w:rsidRPr="00CD26BC">
        <w:rPr>
          <w:sz w:val="28"/>
          <w:szCs w:val="28"/>
        </w:rPr>
        <w:t>меется возможность подключения (технологического присоединения) объект</w:t>
      </w:r>
      <w:r w:rsidR="00CD26BC">
        <w:rPr>
          <w:sz w:val="28"/>
          <w:szCs w:val="28"/>
        </w:rPr>
        <w:t>а</w:t>
      </w:r>
      <w:r w:rsidR="00CD26BC" w:rsidRPr="00CD26BC">
        <w:rPr>
          <w:sz w:val="28"/>
          <w:szCs w:val="28"/>
        </w:rPr>
        <w:t xml:space="preserve"> капитального строительства на земельн</w:t>
      </w:r>
      <w:r w:rsidR="00CD26BC">
        <w:rPr>
          <w:sz w:val="28"/>
          <w:szCs w:val="28"/>
        </w:rPr>
        <w:t>ом</w:t>
      </w:r>
      <w:r w:rsidR="00CD26BC" w:rsidRPr="00CD26BC">
        <w:rPr>
          <w:sz w:val="28"/>
          <w:szCs w:val="28"/>
        </w:rPr>
        <w:t xml:space="preserve"> участк</w:t>
      </w:r>
      <w:r w:rsidR="00CD26BC">
        <w:rPr>
          <w:sz w:val="28"/>
          <w:szCs w:val="28"/>
        </w:rPr>
        <w:t>е</w:t>
      </w:r>
      <w:r w:rsidR="00CD26BC" w:rsidRPr="00CD26BC">
        <w:rPr>
          <w:sz w:val="28"/>
          <w:szCs w:val="28"/>
        </w:rPr>
        <w:t xml:space="preserve"> кадастровы</w:t>
      </w:r>
      <w:r w:rsidR="00CD26BC">
        <w:rPr>
          <w:sz w:val="28"/>
          <w:szCs w:val="28"/>
        </w:rPr>
        <w:t>й</w:t>
      </w:r>
      <w:r w:rsidR="00CD26BC" w:rsidRPr="00CD26BC">
        <w:rPr>
          <w:sz w:val="28"/>
          <w:szCs w:val="28"/>
        </w:rPr>
        <w:t xml:space="preserve"> номер 66:53:0309002:543 к сетям газораспределения г. Кушва. Подключение указанн</w:t>
      </w:r>
      <w:r w:rsidR="00CD26BC">
        <w:rPr>
          <w:sz w:val="28"/>
          <w:szCs w:val="28"/>
        </w:rPr>
        <w:t xml:space="preserve">ого </w:t>
      </w:r>
      <w:r w:rsidR="00CD26BC" w:rsidRPr="00CD26BC">
        <w:rPr>
          <w:sz w:val="28"/>
          <w:szCs w:val="28"/>
        </w:rPr>
        <w:t>объект</w:t>
      </w:r>
      <w:r w:rsidR="00CD26BC">
        <w:rPr>
          <w:sz w:val="28"/>
          <w:szCs w:val="28"/>
        </w:rPr>
        <w:t>а</w:t>
      </w:r>
      <w:r w:rsidR="00CD26BC" w:rsidRPr="00CD26BC">
        <w:rPr>
          <w:sz w:val="28"/>
          <w:szCs w:val="28"/>
        </w:rPr>
        <w:t xml:space="preserve"> расчетной схем</w:t>
      </w:r>
      <w:r w:rsidR="00CD26BC">
        <w:rPr>
          <w:sz w:val="28"/>
          <w:szCs w:val="28"/>
        </w:rPr>
        <w:t>ы</w:t>
      </w:r>
      <w:r w:rsidR="00CD26BC" w:rsidRPr="00CD26BC">
        <w:rPr>
          <w:sz w:val="28"/>
          <w:szCs w:val="28"/>
        </w:rPr>
        <w:t xml:space="preserve"> не предусмотрено, отсутствует информация о максимальной нагрузке.</w:t>
      </w:r>
    </w:p>
    <w:p w:rsidR="00E72C23" w:rsidRPr="00901B49" w:rsidRDefault="00CD26BC" w:rsidP="00CD26BC">
      <w:pPr>
        <w:ind w:right="-1" w:firstLine="567"/>
        <w:jc w:val="both"/>
        <w:rPr>
          <w:sz w:val="28"/>
          <w:szCs w:val="28"/>
        </w:rPr>
      </w:pPr>
      <w:r>
        <w:rPr>
          <w:rFonts w:eastAsia="Calibri"/>
          <w:sz w:val="28"/>
          <w:szCs w:val="28"/>
        </w:rPr>
        <w:t>2</w:t>
      </w:r>
      <w:r w:rsidR="00E72C23" w:rsidRPr="00901B49">
        <w:rPr>
          <w:rFonts w:eastAsia="Calibri"/>
          <w:sz w:val="28"/>
          <w:szCs w:val="28"/>
        </w:rPr>
        <w:t>) АО «</w:t>
      </w:r>
      <w:proofErr w:type="spellStart"/>
      <w:r w:rsidR="00E72C23" w:rsidRPr="00901B49">
        <w:rPr>
          <w:rFonts w:eastAsia="Calibri"/>
          <w:sz w:val="28"/>
          <w:szCs w:val="28"/>
        </w:rPr>
        <w:t>Облкоммунэнерго</w:t>
      </w:r>
      <w:proofErr w:type="spellEnd"/>
      <w:r w:rsidR="00E72C23" w:rsidRPr="00901B49">
        <w:rPr>
          <w:rFonts w:eastAsia="Calibri"/>
          <w:sz w:val="28"/>
          <w:szCs w:val="28"/>
        </w:rPr>
        <w:t xml:space="preserve">» </w:t>
      </w:r>
      <w:r w:rsidR="005B7C82">
        <w:rPr>
          <w:rFonts w:eastAsia="Calibri"/>
          <w:sz w:val="28"/>
          <w:szCs w:val="28"/>
        </w:rPr>
        <w:t xml:space="preserve">- </w:t>
      </w:r>
      <w:r w:rsidR="00E72C23" w:rsidRPr="00901B49">
        <w:rPr>
          <w:rFonts w:eastAsia="Calibri"/>
          <w:sz w:val="28"/>
          <w:szCs w:val="28"/>
        </w:rPr>
        <w:t>№ 01-01-10/10/И-3383 от 13.08.2020</w:t>
      </w:r>
      <w:r w:rsidR="001A685E">
        <w:rPr>
          <w:rFonts w:eastAsia="Calibri"/>
          <w:sz w:val="28"/>
          <w:szCs w:val="28"/>
        </w:rPr>
        <w:t>:</w:t>
      </w:r>
      <w:r w:rsidR="00E72C23" w:rsidRPr="00901B49">
        <w:rPr>
          <w:rFonts w:eastAsia="Calibri"/>
          <w:sz w:val="28"/>
          <w:szCs w:val="28"/>
        </w:rPr>
        <w:t xml:space="preserve"> </w:t>
      </w:r>
      <w:r w:rsidR="001A685E">
        <w:rPr>
          <w:rFonts w:eastAsia="Calibri"/>
          <w:sz w:val="28"/>
          <w:szCs w:val="28"/>
        </w:rPr>
        <w:t>с</w:t>
      </w:r>
      <w:r w:rsidR="000F4863" w:rsidRPr="00901B49">
        <w:rPr>
          <w:rFonts w:eastAsia="Calibri"/>
          <w:sz w:val="28"/>
          <w:szCs w:val="28"/>
        </w:rPr>
        <w:t xml:space="preserve">хема подключения объекта, расположенного по адресу: </w:t>
      </w:r>
      <w:r w:rsidR="000F4863" w:rsidRPr="00901B49">
        <w:rPr>
          <w:sz w:val="28"/>
          <w:szCs w:val="28"/>
        </w:rPr>
        <w:t>Свердловская область, г. Кушва, ул. Баранчинская, д. 60 с кадастровым номером 66:53:0309002:543 м</w:t>
      </w:r>
      <w:r w:rsidR="00E72C23" w:rsidRPr="00901B49">
        <w:rPr>
          <w:sz w:val="28"/>
          <w:szCs w:val="28"/>
        </w:rPr>
        <w:t>аксимальн</w:t>
      </w:r>
      <w:r w:rsidR="000F4863" w:rsidRPr="00901B49">
        <w:rPr>
          <w:sz w:val="28"/>
          <w:szCs w:val="28"/>
        </w:rPr>
        <w:t>ой</w:t>
      </w:r>
      <w:r w:rsidR="00E72C23" w:rsidRPr="00901B49">
        <w:rPr>
          <w:sz w:val="28"/>
          <w:szCs w:val="28"/>
        </w:rPr>
        <w:t xml:space="preserve"> </w:t>
      </w:r>
      <w:proofErr w:type="spellStart"/>
      <w:r w:rsidR="00E72C23" w:rsidRPr="00901B49">
        <w:rPr>
          <w:sz w:val="28"/>
          <w:szCs w:val="28"/>
        </w:rPr>
        <w:t>мощност</w:t>
      </w:r>
      <w:r w:rsidR="000F4863" w:rsidRPr="00901B49">
        <w:rPr>
          <w:sz w:val="28"/>
          <w:szCs w:val="28"/>
        </w:rPr>
        <w:t>ю</w:t>
      </w:r>
      <w:proofErr w:type="spellEnd"/>
      <w:r w:rsidR="00E72C23" w:rsidRPr="00901B49">
        <w:rPr>
          <w:sz w:val="28"/>
          <w:szCs w:val="28"/>
        </w:rPr>
        <w:t xml:space="preserve"> из расчёта по 15 кВт </w:t>
      </w:r>
      <w:r w:rsidR="000F4863" w:rsidRPr="00901B49">
        <w:rPr>
          <w:sz w:val="28"/>
          <w:szCs w:val="28"/>
        </w:rPr>
        <w:t xml:space="preserve">на объект </w:t>
      </w:r>
      <w:r w:rsidR="00E72C23" w:rsidRPr="00901B49">
        <w:rPr>
          <w:sz w:val="28"/>
          <w:szCs w:val="28"/>
        </w:rPr>
        <w:t xml:space="preserve">(на напряжение 0,4 </w:t>
      </w:r>
      <w:proofErr w:type="spellStart"/>
      <w:r w:rsidR="00E72C23" w:rsidRPr="00901B49">
        <w:rPr>
          <w:sz w:val="28"/>
          <w:szCs w:val="28"/>
        </w:rPr>
        <w:t>кВ</w:t>
      </w:r>
      <w:proofErr w:type="spellEnd"/>
      <w:r w:rsidR="00E72C23" w:rsidRPr="00901B49">
        <w:rPr>
          <w:sz w:val="28"/>
          <w:szCs w:val="28"/>
        </w:rPr>
        <w:t>, по III категории надежности), присоединение может быть решено от проектируемой опоры</w:t>
      </w:r>
      <w:r w:rsidR="000F4863" w:rsidRPr="00901B49">
        <w:rPr>
          <w:sz w:val="28"/>
          <w:szCs w:val="28"/>
        </w:rPr>
        <w:t xml:space="preserve">                 </w:t>
      </w:r>
      <w:r w:rsidR="00E72C23" w:rsidRPr="00901B49">
        <w:rPr>
          <w:sz w:val="28"/>
          <w:szCs w:val="28"/>
        </w:rPr>
        <w:t xml:space="preserve"> ЛЭП-0,4кВ (от ТП-2025). </w:t>
      </w:r>
      <w:r w:rsidR="000F4863" w:rsidRPr="00901B49">
        <w:rPr>
          <w:sz w:val="28"/>
          <w:szCs w:val="28"/>
        </w:rPr>
        <w:t>У</w:t>
      </w:r>
      <w:r w:rsidR="00E72C23" w:rsidRPr="00901B49">
        <w:rPr>
          <w:sz w:val="28"/>
          <w:szCs w:val="28"/>
        </w:rPr>
        <w:t xml:space="preserve">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 Согласно Градостроительному кодексу Российской Федерации от 29.12.2004 </w:t>
      </w:r>
      <w:r w:rsidR="000F4863" w:rsidRPr="00901B49">
        <w:rPr>
          <w:sz w:val="28"/>
          <w:szCs w:val="28"/>
        </w:rPr>
        <w:t xml:space="preserve">                          №</w:t>
      </w:r>
      <w:r w:rsidR="00E72C23" w:rsidRPr="00901B49">
        <w:rPr>
          <w:sz w:val="28"/>
          <w:szCs w:val="28"/>
          <w:lang w:eastAsia="en-US" w:bidi="en-US"/>
        </w:rPr>
        <w:t xml:space="preserve"> </w:t>
      </w:r>
      <w:r w:rsidR="00E72C23" w:rsidRPr="00901B49">
        <w:rPr>
          <w:sz w:val="28"/>
          <w:szCs w:val="28"/>
        </w:rPr>
        <w:t>190-ФЗ ред. от 29.07.2017 г. (</w:t>
      </w:r>
      <w:proofErr w:type="spellStart"/>
      <w:r w:rsidR="00E72C23" w:rsidRPr="00901B49">
        <w:rPr>
          <w:sz w:val="28"/>
          <w:szCs w:val="28"/>
        </w:rPr>
        <w:t>п.п</w:t>
      </w:r>
      <w:proofErr w:type="spellEnd"/>
      <w:r w:rsidR="00E72C23" w:rsidRPr="00901B49">
        <w:rPr>
          <w:sz w:val="28"/>
          <w:szCs w:val="28"/>
        </w:rPr>
        <w:t xml:space="preserve">. 10, 10.1) порядок предоставления технических условий, определения платы за подключение (технологическое присоединение), </w:t>
      </w:r>
      <w:r w:rsidR="000F4863" w:rsidRPr="00901B49">
        <w:rPr>
          <w:sz w:val="28"/>
          <w:szCs w:val="28"/>
        </w:rPr>
        <w:t xml:space="preserve">               </w:t>
      </w:r>
      <w:r w:rsidR="00E72C23" w:rsidRPr="00901B49">
        <w:rPr>
          <w:sz w:val="28"/>
          <w:szCs w:val="28"/>
        </w:rPr>
        <w:t xml:space="preserve">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w:t>
      </w:r>
      <w:r w:rsidR="000F4863" w:rsidRPr="00901B49">
        <w:rPr>
          <w:sz w:val="28"/>
          <w:szCs w:val="28"/>
        </w:rPr>
        <w:t xml:space="preserve">                            </w:t>
      </w:r>
      <w:r w:rsidR="00E72C23" w:rsidRPr="00901B49">
        <w:rPr>
          <w:sz w:val="28"/>
          <w:szCs w:val="28"/>
        </w:rPr>
        <w:t xml:space="preserve">к технологическому присоединению объектов капитального строительства </w:t>
      </w:r>
      <w:r w:rsidR="000F4863" w:rsidRPr="00901B49">
        <w:rPr>
          <w:sz w:val="28"/>
          <w:szCs w:val="28"/>
        </w:rPr>
        <w:t xml:space="preserve">                       </w:t>
      </w:r>
      <w:r w:rsidR="00E72C23" w:rsidRPr="00901B49">
        <w:rPr>
          <w:sz w:val="28"/>
          <w:szCs w:val="28"/>
        </w:rPr>
        <w:t>к</w:t>
      </w:r>
      <w:r>
        <w:rPr>
          <w:sz w:val="28"/>
          <w:szCs w:val="28"/>
        </w:rPr>
        <w:t xml:space="preserve"> </w:t>
      </w:r>
      <w:r w:rsidR="00E72C23" w:rsidRPr="00901B49">
        <w:rPr>
          <w:sz w:val="28"/>
          <w:szCs w:val="28"/>
        </w:rPr>
        <w:t xml:space="preserve">электрическим сетям. Процедура технологического присоединения </w:t>
      </w:r>
      <w:r w:rsidR="000F4863" w:rsidRPr="00901B49">
        <w:rPr>
          <w:sz w:val="28"/>
          <w:szCs w:val="28"/>
        </w:rPr>
        <w:t xml:space="preserve">                                 </w:t>
      </w:r>
      <w:r w:rsidR="00E72C23" w:rsidRPr="00901B49">
        <w:rPr>
          <w:sz w:val="28"/>
          <w:szCs w:val="28"/>
        </w:rPr>
        <w:t xml:space="preserve">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Схема присоединения к сетям </w:t>
      </w:r>
      <w:r w:rsidR="00907F1E">
        <w:rPr>
          <w:sz w:val="28"/>
          <w:szCs w:val="28"/>
        </w:rPr>
        <w:t xml:space="preserve">                    </w:t>
      </w:r>
      <w:r w:rsidR="00E72C23" w:rsidRPr="00901B49">
        <w:rPr>
          <w:sz w:val="28"/>
          <w:szCs w:val="28"/>
        </w:rPr>
        <w:t>АО «</w:t>
      </w:r>
      <w:proofErr w:type="spellStart"/>
      <w:r w:rsidR="00E72C23" w:rsidRPr="00901B49">
        <w:rPr>
          <w:sz w:val="28"/>
          <w:szCs w:val="28"/>
        </w:rPr>
        <w:t>Облкоммунэнерго</w:t>
      </w:r>
      <w:proofErr w:type="spellEnd"/>
      <w:r w:rsidR="00E72C23" w:rsidRPr="00901B49">
        <w:rPr>
          <w:sz w:val="28"/>
          <w:szCs w:val="28"/>
        </w:rPr>
        <w:t>»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w:t>
      </w:r>
      <w:proofErr w:type="spellStart"/>
      <w:r w:rsidR="00E72C23" w:rsidRPr="00901B49">
        <w:rPr>
          <w:sz w:val="28"/>
          <w:szCs w:val="28"/>
        </w:rPr>
        <w:t>Облкоммунэнерго</w:t>
      </w:r>
      <w:proofErr w:type="spellEnd"/>
      <w:r w:rsidR="00E72C23" w:rsidRPr="00901B49">
        <w:rPr>
          <w:sz w:val="28"/>
          <w:szCs w:val="28"/>
        </w:rPr>
        <w:t>» заявки на технологическое присоединение в установленном порядке.</w:t>
      </w:r>
    </w:p>
    <w:p w:rsidR="00CD26BC" w:rsidRDefault="00CD26BC" w:rsidP="00CD26BC">
      <w:pPr>
        <w:pStyle w:val="26"/>
        <w:shd w:val="clear" w:color="auto" w:fill="auto"/>
        <w:spacing w:after="0" w:line="240" w:lineRule="auto"/>
        <w:ind w:firstLine="567"/>
        <w:jc w:val="both"/>
        <w:rPr>
          <w:rFonts w:ascii="Liberation Serif" w:eastAsia="Calibri" w:hAnsi="Liberation Serif"/>
          <w:sz w:val="28"/>
          <w:szCs w:val="28"/>
        </w:rPr>
      </w:pPr>
      <w:r>
        <w:rPr>
          <w:rFonts w:ascii="Liberation Serif" w:eastAsia="Calibri" w:hAnsi="Liberation Serif"/>
          <w:sz w:val="28"/>
          <w:szCs w:val="28"/>
        </w:rPr>
        <w:t>3</w:t>
      </w:r>
      <w:r w:rsidRPr="00871877">
        <w:rPr>
          <w:rFonts w:ascii="Liberation Serif" w:eastAsia="Calibri" w:hAnsi="Liberation Serif"/>
          <w:sz w:val="28"/>
          <w:szCs w:val="28"/>
        </w:rPr>
        <w:t>) МУП КГО «Водоканал» № 1</w:t>
      </w:r>
      <w:r>
        <w:rPr>
          <w:rFonts w:ascii="Liberation Serif" w:eastAsia="Calibri" w:hAnsi="Liberation Serif"/>
          <w:sz w:val="28"/>
          <w:szCs w:val="28"/>
        </w:rPr>
        <w:t>162</w:t>
      </w:r>
      <w:r w:rsidRPr="00871877">
        <w:rPr>
          <w:rFonts w:ascii="Liberation Serif" w:eastAsia="Calibri" w:hAnsi="Liberation Serif"/>
          <w:sz w:val="28"/>
          <w:szCs w:val="28"/>
        </w:rPr>
        <w:t xml:space="preserve"> от </w:t>
      </w:r>
      <w:r>
        <w:rPr>
          <w:rFonts w:ascii="Liberation Serif" w:eastAsia="Calibri" w:hAnsi="Liberation Serif"/>
          <w:sz w:val="28"/>
          <w:szCs w:val="28"/>
        </w:rPr>
        <w:t>12</w:t>
      </w:r>
      <w:r w:rsidRPr="00871877">
        <w:rPr>
          <w:rFonts w:ascii="Liberation Serif" w:eastAsia="Calibri" w:hAnsi="Liberation Serif"/>
          <w:sz w:val="28"/>
          <w:szCs w:val="28"/>
        </w:rPr>
        <w:t>.0</w:t>
      </w:r>
      <w:r>
        <w:rPr>
          <w:rFonts w:ascii="Liberation Serif" w:eastAsia="Calibri" w:hAnsi="Liberation Serif"/>
          <w:sz w:val="28"/>
          <w:szCs w:val="28"/>
        </w:rPr>
        <w:t>9</w:t>
      </w:r>
      <w:r w:rsidRPr="00871877">
        <w:rPr>
          <w:rFonts w:ascii="Liberation Serif" w:eastAsia="Calibri" w:hAnsi="Liberation Serif"/>
          <w:sz w:val="28"/>
          <w:szCs w:val="28"/>
        </w:rPr>
        <w:t>.202</w:t>
      </w:r>
      <w:r>
        <w:rPr>
          <w:rFonts w:ascii="Liberation Serif" w:eastAsia="Calibri" w:hAnsi="Liberation Serif"/>
          <w:sz w:val="28"/>
          <w:szCs w:val="28"/>
        </w:rPr>
        <w:t>2</w:t>
      </w:r>
      <w:r w:rsidRPr="00871877">
        <w:rPr>
          <w:rFonts w:ascii="Liberation Serif" w:eastAsia="Calibri" w:hAnsi="Liberation Serif"/>
          <w:sz w:val="28"/>
          <w:szCs w:val="28"/>
        </w:rPr>
        <w:t xml:space="preserve">. </w:t>
      </w:r>
      <w:r>
        <w:rPr>
          <w:rFonts w:ascii="Liberation Serif" w:eastAsia="Calibri" w:hAnsi="Liberation Serif"/>
          <w:sz w:val="28"/>
          <w:szCs w:val="28"/>
        </w:rPr>
        <w:t xml:space="preserve">Возможность подключения к </w:t>
      </w:r>
      <w:r>
        <w:rPr>
          <w:rFonts w:ascii="Liberation Serif" w:eastAsia="Calibri" w:hAnsi="Liberation Serif"/>
          <w:sz w:val="28"/>
          <w:szCs w:val="28"/>
        </w:rPr>
        <w:lastRenderedPageBreak/>
        <w:t xml:space="preserve">централизованной сети: </w:t>
      </w:r>
    </w:p>
    <w:p w:rsidR="00CD26BC" w:rsidRDefault="00CD26BC" w:rsidP="001A685E">
      <w:pPr>
        <w:pStyle w:val="26"/>
        <w:shd w:val="clear" w:color="auto" w:fill="auto"/>
        <w:spacing w:after="0" w:line="240" w:lineRule="auto"/>
        <w:ind w:firstLine="567"/>
        <w:jc w:val="both"/>
        <w:rPr>
          <w:rFonts w:ascii="Liberation Serif" w:hAnsi="Liberation Serif"/>
          <w:sz w:val="28"/>
          <w:szCs w:val="28"/>
        </w:rPr>
      </w:pPr>
      <w:r>
        <w:rPr>
          <w:rFonts w:ascii="Liberation Serif" w:hAnsi="Liberation Serif"/>
          <w:sz w:val="28"/>
          <w:szCs w:val="28"/>
        </w:rPr>
        <w:t>- водоснабжение - о</w:t>
      </w:r>
      <w:r w:rsidRPr="006428D8">
        <w:rPr>
          <w:rFonts w:ascii="Liberation Serif" w:hAnsi="Liberation Serif"/>
          <w:sz w:val="28"/>
          <w:szCs w:val="28"/>
        </w:rPr>
        <w:t>тсутствует. Дефицит расхода ХВС в ближайшей точке под</w:t>
      </w:r>
      <w:r>
        <w:rPr>
          <w:rFonts w:ascii="Liberation Serif" w:hAnsi="Liberation Serif"/>
          <w:sz w:val="28"/>
          <w:szCs w:val="28"/>
        </w:rPr>
        <w:t xml:space="preserve">ключения </w:t>
      </w:r>
      <w:r w:rsidR="00DC7CC8" w:rsidRPr="006428D8">
        <w:rPr>
          <w:rFonts w:ascii="Liberation Serif" w:hAnsi="Liberation Serif"/>
          <w:sz w:val="28"/>
          <w:szCs w:val="28"/>
        </w:rPr>
        <w:t>~</w:t>
      </w:r>
      <w:r w:rsidR="00DC7CC8">
        <w:rPr>
          <w:rFonts w:ascii="Liberation Serif" w:hAnsi="Liberation Serif"/>
          <w:sz w:val="28"/>
          <w:szCs w:val="28"/>
        </w:rPr>
        <w:t xml:space="preserve"> </w:t>
      </w:r>
      <w:r w:rsidR="00DC7CC8" w:rsidRPr="006428D8">
        <w:rPr>
          <w:rFonts w:ascii="Liberation Serif" w:hAnsi="Liberation Serif"/>
          <w:sz w:val="28"/>
          <w:szCs w:val="28"/>
        </w:rPr>
        <w:t>5м</w:t>
      </w:r>
      <w:r w:rsidR="00DC7CC8">
        <w:rPr>
          <w:rFonts w:ascii="Liberation Serif" w:hAnsi="Liberation Serif"/>
          <w:sz w:val="28"/>
          <w:szCs w:val="28"/>
          <w:vertAlign w:val="superscript"/>
        </w:rPr>
        <w:t>3</w:t>
      </w:r>
      <w:r w:rsidR="00DC7CC8" w:rsidRPr="006428D8">
        <w:rPr>
          <w:rFonts w:ascii="Liberation Serif" w:hAnsi="Liberation Serif"/>
          <w:sz w:val="28"/>
          <w:szCs w:val="28"/>
        </w:rPr>
        <w:t>/час.</w:t>
      </w:r>
    </w:p>
    <w:p w:rsidR="00CD26BC" w:rsidRDefault="00CD26BC" w:rsidP="001A685E">
      <w:pPr>
        <w:ind w:right="-1" w:firstLine="567"/>
        <w:jc w:val="both"/>
        <w:rPr>
          <w:rFonts w:ascii="Liberation Serif" w:hAnsi="Liberation Serif"/>
          <w:sz w:val="28"/>
          <w:szCs w:val="28"/>
        </w:rPr>
      </w:pPr>
      <w:r>
        <w:rPr>
          <w:rFonts w:ascii="Liberation Serif" w:hAnsi="Liberation Serif"/>
          <w:sz w:val="28"/>
          <w:szCs w:val="28"/>
        </w:rPr>
        <w:t>- водоотведение - о</w:t>
      </w:r>
      <w:r w:rsidRPr="006428D8">
        <w:rPr>
          <w:rFonts w:ascii="Liberation Serif" w:hAnsi="Liberation Serif"/>
          <w:sz w:val="28"/>
          <w:szCs w:val="28"/>
        </w:rPr>
        <w:t xml:space="preserve">тсутствует. Дефицит пропускной способности </w:t>
      </w:r>
      <w:r>
        <w:rPr>
          <w:rFonts w:ascii="Liberation Serif" w:hAnsi="Liberation Serif"/>
          <w:sz w:val="28"/>
          <w:szCs w:val="28"/>
        </w:rPr>
        <w:t>коллекторов</w:t>
      </w:r>
      <w:r w:rsidRPr="006428D8">
        <w:rPr>
          <w:rFonts w:ascii="Liberation Serif" w:hAnsi="Liberation Serif"/>
          <w:sz w:val="28"/>
          <w:szCs w:val="28"/>
        </w:rPr>
        <w:t xml:space="preserve"> в ближайшей точке подключения </w:t>
      </w:r>
      <w:r w:rsidR="00DC7CC8" w:rsidRPr="006428D8">
        <w:rPr>
          <w:rFonts w:ascii="Liberation Serif" w:hAnsi="Liberation Serif"/>
          <w:sz w:val="28"/>
          <w:szCs w:val="28"/>
        </w:rPr>
        <w:t>~</w:t>
      </w:r>
      <w:r w:rsidR="00DC7CC8">
        <w:rPr>
          <w:rFonts w:ascii="Liberation Serif" w:hAnsi="Liberation Serif"/>
          <w:sz w:val="28"/>
          <w:szCs w:val="28"/>
        </w:rPr>
        <w:t xml:space="preserve"> </w:t>
      </w:r>
      <w:r w:rsidR="00DC7CC8" w:rsidRPr="006428D8">
        <w:rPr>
          <w:rFonts w:ascii="Liberation Serif" w:hAnsi="Liberation Serif"/>
          <w:sz w:val="28"/>
          <w:szCs w:val="28"/>
        </w:rPr>
        <w:t>5м</w:t>
      </w:r>
      <w:r w:rsidR="00DC7CC8">
        <w:rPr>
          <w:rFonts w:ascii="Liberation Serif" w:hAnsi="Liberation Serif"/>
          <w:sz w:val="28"/>
          <w:szCs w:val="28"/>
          <w:vertAlign w:val="superscript"/>
        </w:rPr>
        <w:t>3</w:t>
      </w:r>
      <w:r w:rsidR="00DC7CC8" w:rsidRPr="006428D8">
        <w:rPr>
          <w:rFonts w:ascii="Liberation Serif" w:hAnsi="Liberation Serif"/>
          <w:sz w:val="28"/>
          <w:szCs w:val="28"/>
        </w:rPr>
        <w:t>/час.</w:t>
      </w:r>
    </w:p>
    <w:p w:rsidR="00E72C23" w:rsidRPr="00901B49" w:rsidRDefault="00E72C23" w:rsidP="009B00C1">
      <w:pPr>
        <w:ind w:right="-1" w:firstLine="567"/>
        <w:jc w:val="both"/>
        <w:rPr>
          <w:sz w:val="28"/>
          <w:szCs w:val="28"/>
        </w:rPr>
      </w:pPr>
      <w:r w:rsidRPr="00901B49">
        <w:rPr>
          <w:sz w:val="28"/>
          <w:szCs w:val="28"/>
        </w:rPr>
        <w:t>3.</w:t>
      </w:r>
      <w:r w:rsidR="007F6173" w:rsidRPr="00901B49">
        <w:rPr>
          <w:sz w:val="28"/>
          <w:szCs w:val="28"/>
        </w:rPr>
        <w:t>2</w:t>
      </w:r>
      <w:r w:rsidRPr="00901B49">
        <w:rPr>
          <w:sz w:val="28"/>
          <w:szCs w:val="28"/>
        </w:rPr>
        <w:t xml:space="preserve">.5. </w:t>
      </w:r>
      <w:r w:rsidRPr="00901B49">
        <w:rPr>
          <w:bCs/>
          <w:sz w:val="28"/>
          <w:szCs w:val="28"/>
        </w:rPr>
        <w:t xml:space="preserve">Начальная цена предмета аукциона (размер ежегодной арендной платы) </w:t>
      </w:r>
      <w:r w:rsidRPr="00901B49">
        <w:rPr>
          <w:sz w:val="28"/>
          <w:szCs w:val="28"/>
        </w:rPr>
        <w:t>–</w:t>
      </w:r>
      <w:r w:rsidRPr="00901B49">
        <w:rPr>
          <w:bCs/>
          <w:sz w:val="28"/>
          <w:szCs w:val="28"/>
        </w:rPr>
        <w:t xml:space="preserve"> 14 </w:t>
      </w:r>
      <w:r w:rsidR="007F6173" w:rsidRPr="00901B49">
        <w:rPr>
          <w:bCs/>
          <w:sz w:val="28"/>
          <w:szCs w:val="28"/>
        </w:rPr>
        <w:t>095</w:t>
      </w:r>
      <w:r w:rsidRPr="00901B49">
        <w:rPr>
          <w:bCs/>
          <w:sz w:val="28"/>
          <w:szCs w:val="28"/>
        </w:rPr>
        <w:t>,</w:t>
      </w:r>
      <w:r w:rsidR="007F6173" w:rsidRPr="00901B49">
        <w:rPr>
          <w:bCs/>
          <w:sz w:val="28"/>
          <w:szCs w:val="28"/>
        </w:rPr>
        <w:t>17</w:t>
      </w:r>
      <w:r w:rsidRPr="00901B49">
        <w:rPr>
          <w:bCs/>
          <w:sz w:val="28"/>
          <w:szCs w:val="28"/>
        </w:rPr>
        <w:t xml:space="preserve"> (</w:t>
      </w:r>
      <w:r w:rsidR="007F6173" w:rsidRPr="00901B49">
        <w:rPr>
          <w:bCs/>
          <w:sz w:val="28"/>
          <w:szCs w:val="28"/>
        </w:rPr>
        <w:t>четырнадцать тысяч девяносто пять</w:t>
      </w:r>
      <w:r w:rsidRPr="00901B49">
        <w:rPr>
          <w:bCs/>
          <w:sz w:val="28"/>
          <w:szCs w:val="28"/>
        </w:rPr>
        <w:t>)</w:t>
      </w:r>
      <w:r w:rsidRPr="00901B49">
        <w:rPr>
          <w:sz w:val="28"/>
          <w:szCs w:val="28"/>
        </w:rPr>
        <w:t xml:space="preserve"> </w:t>
      </w:r>
      <w:r w:rsidRPr="00901B49">
        <w:rPr>
          <w:bCs/>
          <w:sz w:val="28"/>
          <w:szCs w:val="28"/>
        </w:rPr>
        <w:t xml:space="preserve">рублей </w:t>
      </w:r>
      <w:r w:rsidR="007F6173" w:rsidRPr="00901B49">
        <w:rPr>
          <w:bCs/>
          <w:sz w:val="28"/>
          <w:szCs w:val="28"/>
        </w:rPr>
        <w:t>17</w:t>
      </w:r>
      <w:r w:rsidRPr="00901B49">
        <w:rPr>
          <w:bCs/>
          <w:sz w:val="28"/>
          <w:szCs w:val="28"/>
        </w:rPr>
        <w:t xml:space="preserve"> копе</w:t>
      </w:r>
      <w:r w:rsidR="007F6173" w:rsidRPr="00901B49">
        <w:rPr>
          <w:bCs/>
          <w:sz w:val="28"/>
          <w:szCs w:val="28"/>
        </w:rPr>
        <w:t>е</w:t>
      </w:r>
      <w:r w:rsidRPr="00901B49">
        <w:rPr>
          <w:bCs/>
          <w:sz w:val="28"/>
          <w:szCs w:val="28"/>
        </w:rPr>
        <w:t>к, без учета НДС.</w:t>
      </w:r>
    </w:p>
    <w:p w:rsidR="00E72C23" w:rsidRPr="00901B49" w:rsidRDefault="00E72C23" w:rsidP="00901B49">
      <w:pPr>
        <w:ind w:right="-1" w:firstLine="567"/>
        <w:jc w:val="both"/>
        <w:rPr>
          <w:rFonts w:eastAsia="Calibri"/>
          <w:bCs/>
          <w:sz w:val="28"/>
          <w:szCs w:val="28"/>
        </w:rPr>
      </w:pPr>
      <w:r w:rsidRPr="00901B49">
        <w:rPr>
          <w:rFonts w:eastAsia="Calibri"/>
          <w:sz w:val="28"/>
          <w:szCs w:val="28"/>
        </w:rPr>
        <w:t>3.</w:t>
      </w:r>
      <w:r w:rsidR="007F6173" w:rsidRPr="00901B49">
        <w:rPr>
          <w:rFonts w:eastAsia="Calibri"/>
          <w:sz w:val="28"/>
          <w:szCs w:val="28"/>
        </w:rPr>
        <w:t>2</w:t>
      </w:r>
      <w:r w:rsidRPr="00901B49">
        <w:rPr>
          <w:rFonts w:eastAsia="Calibri"/>
          <w:sz w:val="28"/>
          <w:szCs w:val="28"/>
        </w:rPr>
        <w:t>.6. «Шаг аукциона» – 400</w:t>
      </w:r>
      <w:r w:rsidRPr="00901B49">
        <w:rPr>
          <w:rFonts w:eastAsia="Calibri"/>
          <w:bCs/>
          <w:sz w:val="28"/>
          <w:szCs w:val="28"/>
        </w:rPr>
        <w:t xml:space="preserve"> (четыреста) рублей 00 копеек.</w:t>
      </w:r>
    </w:p>
    <w:p w:rsidR="00E72C23" w:rsidRPr="007511DA" w:rsidRDefault="00E72C23" w:rsidP="00901B49">
      <w:pPr>
        <w:ind w:right="-1" w:firstLine="567"/>
        <w:jc w:val="both"/>
        <w:rPr>
          <w:rFonts w:eastAsia="Calibri"/>
          <w:bCs/>
          <w:sz w:val="28"/>
          <w:szCs w:val="28"/>
        </w:rPr>
      </w:pPr>
      <w:r w:rsidRPr="00901B49">
        <w:rPr>
          <w:sz w:val="28"/>
          <w:szCs w:val="28"/>
        </w:rPr>
        <w:t>3.</w:t>
      </w:r>
      <w:r w:rsidR="007F6173" w:rsidRPr="00901B49">
        <w:rPr>
          <w:sz w:val="28"/>
          <w:szCs w:val="28"/>
        </w:rPr>
        <w:t>2</w:t>
      </w:r>
      <w:r w:rsidRPr="00901B49">
        <w:rPr>
          <w:sz w:val="28"/>
          <w:szCs w:val="28"/>
        </w:rPr>
        <w:t>.7. Сумма задатка –</w:t>
      </w:r>
      <w:r w:rsidR="00193AE8" w:rsidRPr="00901B49">
        <w:rPr>
          <w:sz w:val="28"/>
          <w:szCs w:val="28"/>
        </w:rPr>
        <w:t xml:space="preserve"> 14</w:t>
      </w:r>
      <w:r w:rsidRPr="00901B49">
        <w:rPr>
          <w:sz w:val="28"/>
          <w:szCs w:val="28"/>
        </w:rPr>
        <w:t xml:space="preserve"> </w:t>
      </w:r>
      <w:r w:rsidR="007F6173" w:rsidRPr="00901B49">
        <w:rPr>
          <w:bCs/>
          <w:sz w:val="28"/>
          <w:szCs w:val="28"/>
        </w:rPr>
        <w:t>095,17 (четырнадцать тысяч девяносто пять)</w:t>
      </w:r>
      <w:r w:rsidR="007F6173" w:rsidRPr="00901B49">
        <w:rPr>
          <w:sz w:val="28"/>
          <w:szCs w:val="28"/>
        </w:rPr>
        <w:t xml:space="preserve"> </w:t>
      </w:r>
      <w:r w:rsidR="007F6173" w:rsidRPr="00901B49">
        <w:rPr>
          <w:bCs/>
          <w:sz w:val="28"/>
          <w:szCs w:val="28"/>
        </w:rPr>
        <w:t xml:space="preserve">рублей 17 </w:t>
      </w:r>
      <w:r w:rsidR="007F6173" w:rsidRPr="007511DA">
        <w:rPr>
          <w:bCs/>
          <w:sz w:val="28"/>
          <w:szCs w:val="28"/>
        </w:rPr>
        <w:t>копеек.</w:t>
      </w:r>
      <w:r w:rsidRPr="007511DA">
        <w:rPr>
          <w:rFonts w:eastAsia="Calibri"/>
          <w:bCs/>
          <w:sz w:val="28"/>
          <w:szCs w:val="28"/>
        </w:rPr>
        <w:t xml:space="preserve"> </w:t>
      </w:r>
    </w:p>
    <w:p w:rsidR="00443CB3" w:rsidRPr="007511DA" w:rsidRDefault="00666CB1" w:rsidP="00901B49">
      <w:pPr>
        <w:ind w:right="-1" w:firstLine="567"/>
        <w:jc w:val="both"/>
        <w:rPr>
          <w:sz w:val="28"/>
          <w:szCs w:val="28"/>
        </w:rPr>
      </w:pPr>
      <w:r w:rsidRPr="007511DA">
        <w:rPr>
          <w:b/>
          <w:sz w:val="28"/>
          <w:szCs w:val="28"/>
        </w:rPr>
        <w:t>4. Общие сведения об аукцион</w:t>
      </w:r>
      <w:r w:rsidR="00660C37" w:rsidRPr="007511DA">
        <w:rPr>
          <w:b/>
          <w:sz w:val="28"/>
          <w:szCs w:val="28"/>
        </w:rPr>
        <w:t>ах</w:t>
      </w:r>
      <w:r w:rsidR="008809C8" w:rsidRPr="007511DA">
        <w:rPr>
          <w:sz w:val="28"/>
          <w:szCs w:val="28"/>
        </w:rPr>
        <w:t>.</w:t>
      </w:r>
    </w:p>
    <w:p w:rsidR="005360E4" w:rsidRPr="007511DA" w:rsidRDefault="005D61F6" w:rsidP="00901B49">
      <w:pPr>
        <w:ind w:right="-1" w:firstLine="567"/>
        <w:jc w:val="both"/>
        <w:rPr>
          <w:bCs/>
          <w:color w:val="000000"/>
          <w:sz w:val="28"/>
          <w:szCs w:val="28"/>
        </w:rPr>
      </w:pPr>
      <w:r w:rsidRPr="007511DA">
        <w:rPr>
          <w:bCs/>
          <w:color w:val="000000"/>
          <w:sz w:val="28"/>
          <w:szCs w:val="28"/>
        </w:rPr>
        <w:t xml:space="preserve">4.1. </w:t>
      </w:r>
      <w:r w:rsidR="005360E4" w:rsidRPr="007511DA">
        <w:rPr>
          <w:bCs/>
          <w:color w:val="000000"/>
          <w:sz w:val="28"/>
          <w:szCs w:val="28"/>
        </w:rPr>
        <w:t>Права на земельны</w:t>
      </w:r>
      <w:r w:rsidR="00660C37" w:rsidRPr="007511DA">
        <w:rPr>
          <w:bCs/>
          <w:color w:val="000000"/>
          <w:sz w:val="28"/>
          <w:szCs w:val="28"/>
        </w:rPr>
        <w:t>е</w:t>
      </w:r>
      <w:r w:rsidR="005360E4" w:rsidRPr="007511DA">
        <w:rPr>
          <w:bCs/>
          <w:color w:val="000000"/>
          <w:sz w:val="28"/>
          <w:szCs w:val="28"/>
        </w:rPr>
        <w:t xml:space="preserve"> участ</w:t>
      </w:r>
      <w:r w:rsidR="00350684" w:rsidRPr="007511DA">
        <w:rPr>
          <w:bCs/>
          <w:color w:val="000000"/>
          <w:sz w:val="28"/>
          <w:szCs w:val="28"/>
        </w:rPr>
        <w:t>к</w:t>
      </w:r>
      <w:r w:rsidR="00660C37" w:rsidRPr="007511DA">
        <w:rPr>
          <w:bCs/>
          <w:color w:val="000000"/>
          <w:sz w:val="28"/>
          <w:szCs w:val="28"/>
        </w:rPr>
        <w:t>и</w:t>
      </w:r>
      <w:r w:rsidR="00CF555F" w:rsidRPr="007511DA">
        <w:rPr>
          <w:bCs/>
          <w:color w:val="000000"/>
          <w:sz w:val="28"/>
          <w:szCs w:val="28"/>
        </w:rPr>
        <w:t xml:space="preserve"> и</w:t>
      </w:r>
      <w:r w:rsidR="005360E4" w:rsidRPr="007511DA">
        <w:rPr>
          <w:bCs/>
          <w:color w:val="000000"/>
          <w:sz w:val="28"/>
          <w:szCs w:val="28"/>
        </w:rPr>
        <w:t xml:space="preserve"> </w:t>
      </w:r>
      <w:r w:rsidR="00660C37" w:rsidRPr="007511DA">
        <w:rPr>
          <w:bCs/>
          <w:color w:val="000000"/>
          <w:sz w:val="28"/>
          <w:szCs w:val="28"/>
        </w:rPr>
        <w:t>их</w:t>
      </w:r>
      <w:r w:rsidR="005360E4" w:rsidRPr="007511DA">
        <w:rPr>
          <w:bCs/>
          <w:color w:val="000000"/>
          <w:sz w:val="28"/>
          <w:szCs w:val="28"/>
        </w:rPr>
        <w:t xml:space="preserve"> ограничения.</w:t>
      </w:r>
    </w:p>
    <w:p w:rsidR="00FA7591" w:rsidRPr="007511DA" w:rsidRDefault="00FA7591" w:rsidP="00FA7591">
      <w:pPr>
        <w:widowControl w:val="0"/>
        <w:ind w:firstLine="567"/>
        <w:jc w:val="both"/>
        <w:rPr>
          <w:rFonts w:ascii="XO Thames" w:hAnsi="XO Thames"/>
          <w:sz w:val="28"/>
          <w:szCs w:val="28"/>
          <w:highlight w:val="white"/>
        </w:rPr>
      </w:pPr>
      <w:r w:rsidRPr="00FA7591">
        <w:rPr>
          <w:rFonts w:ascii="XO Thames" w:hAnsi="XO Thames"/>
          <w:sz w:val="28"/>
          <w:szCs w:val="28"/>
        </w:rPr>
        <w:t>Земельны</w:t>
      </w:r>
      <w:r w:rsidRPr="007511DA">
        <w:rPr>
          <w:rFonts w:ascii="XO Thames" w:hAnsi="XO Thames"/>
          <w:sz w:val="28"/>
          <w:szCs w:val="28"/>
        </w:rPr>
        <w:t>е</w:t>
      </w:r>
      <w:r w:rsidRPr="00FA7591">
        <w:rPr>
          <w:rFonts w:ascii="XO Thames" w:hAnsi="XO Thames"/>
          <w:sz w:val="28"/>
          <w:szCs w:val="28"/>
        </w:rPr>
        <w:t xml:space="preserve"> участк</w:t>
      </w:r>
      <w:r w:rsidRPr="007511DA">
        <w:rPr>
          <w:rFonts w:ascii="XO Thames" w:hAnsi="XO Thames"/>
          <w:sz w:val="28"/>
          <w:szCs w:val="28"/>
        </w:rPr>
        <w:t>и</w:t>
      </w:r>
      <w:r w:rsidRPr="00FA7591">
        <w:rPr>
          <w:rFonts w:ascii="XO Thames" w:hAnsi="XO Thames"/>
          <w:sz w:val="28"/>
          <w:szCs w:val="28"/>
        </w:rPr>
        <w:t xml:space="preserve"> </w:t>
      </w:r>
      <w:r w:rsidRPr="00FA7591">
        <w:rPr>
          <w:rFonts w:ascii="XO Thames" w:hAnsi="XO Thames"/>
          <w:sz w:val="28"/>
          <w:szCs w:val="28"/>
          <w:highlight w:val="white"/>
        </w:rPr>
        <w:t>наход</w:t>
      </w:r>
      <w:r w:rsidRPr="007511DA">
        <w:rPr>
          <w:rFonts w:ascii="XO Thames" w:hAnsi="XO Thames"/>
          <w:sz w:val="28"/>
          <w:szCs w:val="28"/>
          <w:highlight w:val="white"/>
        </w:rPr>
        <w:t>я</w:t>
      </w:r>
      <w:r w:rsidRPr="00FA7591">
        <w:rPr>
          <w:rFonts w:ascii="XO Thames" w:hAnsi="XO Thames"/>
          <w:sz w:val="28"/>
          <w:szCs w:val="28"/>
          <w:highlight w:val="white"/>
        </w:rPr>
        <w:t>тся в собственности Свердловской области</w:t>
      </w:r>
      <w:r w:rsidRPr="007511DA">
        <w:rPr>
          <w:rFonts w:ascii="XO Thames" w:hAnsi="XO Thames"/>
          <w:sz w:val="28"/>
          <w:szCs w:val="28"/>
          <w:highlight w:val="white"/>
        </w:rPr>
        <w:t>.</w:t>
      </w:r>
      <w:r w:rsidRPr="00FA7591">
        <w:rPr>
          <w:rFonts w:ascii="XO Thames" w:hAnsi="XO Thames"/>
          <w:sz w:val="28"/>
          <w:szCs w:val="28"/>
          <w:highlight w:val="white"/>
        </w:rPr>
        <w:t xml:space="preserve"> </w:t>
      </w:r>
    </w:p>
    <w:p w:rsidR="00FA7591" w:rsidRPr="00FA7591" w:rsidRDefault="00FA7591" w:rsidP="00FA7591">
      <w:pPr>
        <w:widowControl w:val="0"/>
        <w:ind w:firstLine="567"/>
        <w:jc w:val="both"/>
        <w:rPr>
          <w:rFonts w:ascii="Liberation Serif" w:hAnsi="Liberation Serif"/>
          <w:color w:val="000000"/>
          <w:sz w:val="28"/>
          <w:szCs w:val="28"/>
        </w:rPr>
      </w:pPr>
      <w:r w:rsidRPr="00FA7591">
        <w:rPr>
          <w:rFonts w:ascii="Liberation Serif" w:hAnsi="Liberation Serif"/>
          <w:color w:val="000000"/>
          <w:sz w:val="28"/>
          <w:szCs w:val="28"/>
        </w:rPr>
        <w:t>Ограничение прав и обременение объект</w:t>
      </w:r>
      <w:r w:rsidRPr="007511DA">
        <w:rPr>
          <w:rFonts w:ascii="Liberation Serif" w:hAnsi="Liberation Serif"/>
          <w:color w:val="000000"/>
          <w:sz w:val="28"/>
          <w:szCs w:val="28"/>
        </w:rPr>
        <w:t>ов</w:t>
      </w:r>
      <w:r w:rsidRPr="00FA7591">
        <w:rPr>
          <w:rFonts w:ascii="Liberation Serif" w:hAnsi="Liberation Serif"/>
          <w:color w:val="000000"/>
          <w:sz w:val="28"/>
          <w:szCs w:val="28"/>
        </w:rPr>
        <w:t xml:space="preserve"> недвижимости: </w:t>
      </w:r>
      <w:r w:rsidR="007511DA">
        <w:rPr>
          <w:rFonts w:ascii="Liberation Serif" w:hAnsi="Liberation Serif"/>
          <w:color w:val="000000"/>
          <w:sz w:val="28"/>
          <w:szCs w:val="28"/>
        </w:rPr>
        <w:t xml:space="preserve">                                          </w:t>
      </w:r>
      <w:r w:rsidRPr="00FA7591">
        <w:rPr>
          <w:rFonts w:ascii="Liberation Serif" w:hAnsi="Liberation Serif"/>
          <w:color w:val="000000"/>
          <w:sz w:val="28"/>
          <w:szCs w:val="28"/>
        </w:rPr>
        <w:t>не зарегистрировано.</w:t>
      </w:r>
    </w:p>
    <w:p w:rsidR="004B4496" w:rsidRPr="007511DA" w:rsidRDefault="00B15FA3" w:rsidP="00901B49">
      <w:pPr>
        <w:ind w:right="-1" w:firstLine="567"/>
        <w:jc w:val="both"/>
        <w:rPr>
          <w:bCs/>
          <w:color w:val="000000"/>
          <w:sz w:val="28"/>
          <w:szCs w:val="28"/>
        </w:rPr>
      </w:pPr>
      <w:r w:rsidRPr="007511DA">
        <w:rPr>
          <w:bCs/>
          <w:color w:val="000000"/>
          <w:sz w:val="28"/>
          <w:szCs w:val="28"/>
        </w:rPr>
        <w:t>Аукцион</w:t>
      </w:r>
      <w:r w:rsidR="00660C37" w:rsidRPr="007511DA">
        <w:rPr>
          <w:bCs/>
          <w:color w:val="000000"/>
          <w:sz w:val="28"/>
          <w:szCs w:val="28"/>
        </w:rPr>
        <w:t>ы</w:t>
      </w:r>
      <w:r w:rsidRPr="007511DA">
        <w:rPr>
          <w:bCs/>
          <w:color w:val="000000"/>
          <w:sz w:val="28"/>
          <w:szCs w:val="28"/>
        </w:rPr>
        <w:t xml:space="preserve"> </w:t>
      </w:r>
      <w:r w:rsidR="004B4496" w:rsidRPr="007511DA">
        <w:rPr>
          <w:bCs/>
          <w:color w:val="000000"/>
          <w:sz w:val="28"/>
          <w:szCs w:val="28"/>
        </w:rPr>
        <w:t>провод</w:t>
      </w:r>
      <w:r w:rsidR="00350684" w:rsidRPr="007511DA">
        <w:rPr>
          <w:bCs/>
          <w:color w:val="000000"/>
          <w:sz w:val="28"/>
          <w:szCs w:val="28"/>
        </w:rPr>
        <w:t>ится</w:t>
      </w:r>
      <w:r w:rsidR="004B4496" w:rsidRPr="007511DA">
        <w:rPr>
          <w:bCs/>
          <w:color w:val="000000"/>
          <w:sz w:val="28"/>
          <w:szCs w:val="28"/>
        </w:rPr>
        <w:t xml:space="preserve"> в соответствии со статьями 39.11 и 39.12 Земельного кодекса Российской Федерации. Участниками аукцион</w:t>
      </w:r>
      <w:r w:rsidR="00660C37" w:rsidRPr="007511DA">
        <w:rPr>
          <w:bCs/>
          <w:color w:val="000000"/>
          <w:sz w:val="28"/>
          <w:szCs w:val="28"/>
        </w:rPr>
        <w:t>ов</w:t>
      </w:r>
      <w:r w:rsidR="004B4496" w:rsidRPr="007511DA">
        <w:rPr>
          <w:bCs/>
          <w:color w:val="000000"/>
          <w:sz w:val="28"/>
          <w:szCs w:val="28"/>
        </w:rPr>
        <w:t xml:space="preserve"> могут быть физические лица, индивидуальные предприниматели и юридические лица.</w:t>
      </w:r>
    </w:p>
    <w:p w:rsidR="00CF555F" w:rsidRPr="00901B49" w:rsidRDefault="00CF555F" w:rsidP="00901B49">
      <w:pPr>
        <w:ind w:right="-1" w:firstLine="567"/>
        <w:jc w:val="both"/>
        <w:rPr>
          <w:sz w:val="28"/>
          <w:szCs w:val="28"/>
        </w:rPr>
      </w:pPr>
      <w:r w:rsidRPr="007511DA">
        <w:rPr>
          <w:bCs/>
          <w:sz w:val="28"/>
          <w:szCs w:val="28"/>
        </w:rPr>
        <w:t>Условия, связанные с использованием земельного участка, необходимые для выполнения,</w:t>
      </w:r>
      <w:r w:rsidRPr="00901B49">
        <w:rPr>
          <w:bCs/>
          <w:sz w:val="28"/>
          <w:szCs w:val="28"/>
        </w:rPr>
        <w:t xml:space="preserve"> предусмотрены проектом договора аренды земельного участка, заключаемого с победителем (единственным участником</w:t>
      </w:r>
      <w:r w:rsidRPr="00901B49">
        <w:rPr>
          <w:bCs/>
          <w:color w:val="000000"/>
          <w:sz w:val="28"/>
          <w:szCs w:val="28"/>
        </w:rPr>
        <w:t>) аукциона.</w:t>
      </w:r>
      <w:r w:rsidRPr="00901B49">
        <w:rPr>
          <w:sz w:val="28"/>
          <w:szCs w:val="28"/>
        </w:rPr>
        <w:t xml:space="preserve"> </w:t>
      </w:r>
    </w:p>
    <w:p w:rsidR="00660C37" w:rsidRPr="00901B49" w:rsidRDefault="00660C37" w:rsidP="00901B49">
      <w:pPr>
        <w:ind w:right="-1" w:firstLine="567"/>
        <w:jc w:val="both"/>
        <w:rPr>
          <w:sz w:val="28"/>
          <w:szCs w:val="28"/>
          <w:lang w:eastAsia="en-US"/>
        </w:rPr>
      </w:pPr>
      <w:r w:rsidRPr="00901B49">
        <w:rPr>
          <w:color w:val="000000"/>
          <w:sz w:val="28"/>
          <w:szCs w:val="28"/>
          <w:lang w:eastAsia="en-US"/>
        </w:rPr>
        <w:t xml:space="preserve">Ознакомиться с </w:t>
      </w:r>
      <w:r w:rsidRPr="00901B49">
        <w:rPr>
          <w:rFonts w:eastAsia="Calibri"/>
          <w:sz w:val="28"/>
          <w:szCs w:val="28"/>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901B49">
        <w:rPr>
          <w:color w:val="000000"/>
          <w:sz w:val="28"/>
          <w:szCs w:val="28"/>
          <w:lang w:eastAsia="en-US"/>
        </w:rPr>
        <w:t>,</w:t>
      </w:r>
      <w:r w:rsidRPr="00901B49">
        <w:rPr>
          <w:rFonts w:eastAsia="Calibri"/>
          <w:sz w:val="28"/>
          <w:szCs w:val="28"/>
          <w:lang w:eastAsia="en-US"/>
        </w:rPr>
        <w:t xml:space="preserve"> предусмотренной законодательством Российской Федерации о градостроительной деятельности;</w:t>
      </w:r>
      <w:r w:rsidRPr="00901B49">
        <w:rPr>
          <w:color w:val="000000"/>
          <w:sz w:val="28"/>
          <w:szCs w:val="28"/>
          <w:lang w:eastAsia="en-US"/>
        </w:rPr>
        <w:t xml:space="preserve"> проектом договора, прочими </w:t>
      </w:r>
      <w:r w:rsidRPr="00901B49">
        <w:rPr>
          <w:sz w:val="28"/>
          <w:szCs w:val="28"/>
          <w:lang w:eastAsia="en-US"/>
        </w:rPr>
        <w:t xml:space="preserve">требованиями, предусмотренными техническими условиями, приложенными  к документации по земельному участку </w:t>
      </w:r>
      <w:r w:rsidRPr="00901B49">
        <w:rPr>
          <w:color w:val="000000"/>
          <w:sz w:val="28"/>
          <w:szCs w:val="28"/>
          <w:lang w:eastAsia="en-US"/>
        </w:rPr>
        <w:t xml:space="preserve">можно в период приема заявок </w:t>
      </w:r>
      <w:r w:rsidRPr="00901B49">
        <w:rPr>
          <w:sz w:val="28"/>
          <w:szCs w:val="28"/>
          <w:lang w:eastAsia="en-US"/>
        </w:rPr>
        <w:t>по адресу: г. Екатеринбург, Мамина-Сибиряка, 111, (центральный вход, 1 этаж, отдел торгов и государственных закупок).</w:t>
      </w:r>
    </w:p>
    <w:p w:rsidR="00660C37" w:rsidRPr="00901B49" w:rsidRDefault="00CF555F" w:rsidP="00901B49">
      <w:pPr>
        <w:ind w:right="-1" w:firstLine="567"/>
        <w:jc w:val="both"/>
        <w:rPr>
          <w:sz w:val="28"/>
          <w:szCs w:val="28"/>
        </w:rPr>
      </w:pPr>
      <w:r w:rsidRPr="00901B49">
        <w:rPr>
          <w:color w:val="000000"/>
          <w:sz w:val="28"/>
          <w:szCs w:val="28"/>
        </w:rPr>
        <w:t xml:space="preserve">4.2. </w:t>
      </w:r>
      <w:r w:rsidR="00660C37" w:rsidRPr="00901B49">
        <w:rPr>
          <w:sz w:val="28"/>
          <w:szCs w:val="28"/>
        </w:rPr>
        <w:t xml:space="preserve">Дата, место и время проведения аукционов – </w:t>
      </w:r>
      <w:r w:rsidR="00DB5EC9">
        <w:rPr>
          <w:b/>
          <w:sz w:val="28"/>
          <w:szCs w:val="28"/>
        </w:rPr>
        <w:t>29</w:t>
      </w:r>
      <w:r w:rsidR="00660C37" w:rsidRPr="00901B49">
        <w:rPr>
          <w:b/>
          <w:sz w:val="28"/>
          <w:szCs w:val="28"/>
        </w:rPr>
        <w:t>.</w:t>
      </w:r>
      <w:r w:rsidR="00DB5EC9">
        <w:rPr>
          <w:b/>
          <w:sz w:val="28"/>
          <w:szCs w:val="28"/>
        </w:rPr>
        <w:t>12</w:t>
      </w:r>
      <w:r w:rsidR="00660C37" w:rsidRPr="00901B49">
        <w:rPr>
          <w:b/>
          <w:sz w:val="28"/>
          <w:szCs w:val="28"/>
        </w:rPr>
        <w:t>.2022</w:t>
      </w:r>
      <w:r w:rsidR="00660C37" w:rsidRPr="00901B49">
        <w:rPr>
          <w:sz w:val="28"/>
          <w:szCs w:val="28"/>
        </w:rPr>
        <w:t xml:space="preserve"> по </w:t>
      </w:r>
      <w:proofErr w:type="gramStart"/>
      <w:r w:rsidR="00660C37" w:rsidRPr="00901B49">
        <w:rPr>
          <w:sz w:val="28"/>
          <w:szCs w:val="28"/>
        </w:rPr>
        <w:t xml:space="preserve">адресу:   </w:t>
      </w:r>
      <w:proofErr w:type="gramEnd"/>
      <w:r w:rsidR="00660C37" w:rsidRPr="00901B49">
        <w:rPr>
          <w:sz w:val="28"/>
          <w:szCs w:val="28"/>
        </w:rPr>
        <w:t xml:space="preserve">                      г. Екатеринбург, ул. Мамина-Сибиряка, д. 111, (центральный вход, 1 этаж,                       зал торгов):</w:t>
      </w:r>
    </w:p>
    <w:p w:rsidR="00660C37" w:rsidRPr="00901B49" w:rsidRDefault="00660C37" w:rsidP="00901B49">
      <w:pPr>
        <w:ind w:right="-1" w:firstLine="567"/>
        <w:jc w:val="both"/>
        <w:rPr>
          <w:b/>
          <w:sz w:val="28"/>
          <w:szCs w:val="28"/>
        </w:rPr>
      </w:pPr>
      <w:r w:rsidRPr="00901B49">
        <w:rPr>
          <w:b/>
          <w:sz w:val="28"/>
          <w:szCs w:val="28"/>
        </w:rPr>
        <w:t xml:space="preserve">аукцион № 1 - в </w:t>
      </w:r>
      <w:r w:rsidR="00DB5EC9">
        <w:rPr>
          <w:b/>
          <w:sz w:val="28"/>
          <w:szCs w:val="28"/>
        </w:rPr>
        <w:t>11</w:t>
      </w:r>
      <w:r w:rsidRPr="00901B49">
        <w:rPr>
          <w:b/>
          <w:sz w:val="28"/>
          <w:szCs w:val="28"/>
        </w:rPr>
        <w:t>:</w:t>
      </w:r>
      <w:r w:rsidR="00DB5EC9">
        <w:rPr>
          <w:b/>
          <w:sz w:val="28"/>
          <w:szCs w:val="28"/>
        </w:rPr>
        <w:t>45</w:t>
      </w:r>
      <w:r w:rsidRPr="00901B49">
        <w:rPr>
          <w:b/>
          <w:sz w:val="28"/>
          <w:szCs w:val="28"/>
        </w:rPr>
        <w:t>,</w:t>
      </w:r>
    </w:p>
    <w:p w:rsidR="00660C37" w:rsidRPr="00901B49" w:rsidRDefault="00660C37" w:rsidP="00901B49">
      <w:pPr>
        <w:ind w:right="-1" w:firstLine="567"/>
        <w:jc w:val="both"/>
        <w:rPr>
          <w:b/>
          <w:sz w:val="28"/>
          <w:szCs w:val="28"/>
        </w:rPr>
      </w:pPr>
      <w:r w:rsidRPr="00901B49">
        <w:rPr>
          <w:b/>
          <w:sz w:val="28"/>
          <w:szCs w:val="28"/>
        </w:rPr>
        <w:t xml:space="preserve">аукцион № 2 – в </w:t>
      </w:r>
      <w:r w:rsidR="00DB5EC9">
        <w:rPr>
          <w:b/>
          <w:sz w:val="28"/>
          <w:szCs w:val="28"/>
        </w:rPr>
        <w:t>12</w:t>
      </w:r>
      <w:r w:rsidRPr="00901B49">
        <w:rPr>
          <w:b/>
          <w:sz w:val="28"/>
          <w:szCs w:val="28"/>
        </w:rPr>
        <w:t>:</w:t>
      </w:r>
      <w:r w:rsidR="008F0235">
        <w:rPr>
          <w:b/>
          <w:sz w:val="28"/>
          <w:szCs w:val="28"/>
        </w:rPr>
        <w:t>00</w:t>
      </w:r>
      <w:r w:rsidRPr="00901B49">
        <w:rPr>
          <w:b/>
          <w:sz w:val="28"/>
          <w:szCs w:val="28"/>
        </w:rPr>
        <w:t>.</w:t>
      </w:r>
    </w:p>
    <w:p w:rsidR="00660C37" w:rsidRPr="00901B49" w:rsidRDefault="00660C37" w:rsidP="00901B49">
      <w:pPr>
        <w:ind w:right="-1" w:firstLine="567"/>
        <w:jc w:val="both"/>
        <w:rPr>
          <w:sz w:val="28"/>
          <w:szCs w:val="28"/>
        </w:rPr>
      </w:pPr>
      <w:r w:rsidRPr="00901B49">
        <w:rPr>
          <w:sz w:val="28"/>
          <w:szCs w:val="28"/>
        </w:rPr>
        <w:t xml:space="preserve">Регистрация участников на аукционы – </w:t>
      </w:r>
      <w:r w:rsidRPr="00901B49">
        <w:rPr>
          <w:b/>
          <w:sz w:val="28"/>
          <w:szCs w:val="28"/>
        </w:rPr>
        <w:t>с 09 час. 00 мин. до 10 час. 00 мин</w:t>
      </w:r>
      <w:r w:rsidRPr="00901B49">
        <w:rPr>
          <w:sz w:val="28"/>
          <w:szCs w:val="28"/>
        </w:rPr>
        <w:t>.</w:t>
      </w:r>
    </w:p>
    <w:p w:rsidR="00660C37" w:rsidRPr="00901B49" w:rsidRDefault="00CF555F" w:rsidP="00901B49">
      <w:pPr>
        <w:ind w:right="-1" w:firstLine="567"/>
        <w:jc w:val="both"/>
        <w:rPr>
          <w:color w:val="000000"/>
          <w:sz w:val="28"/>
          <w:szCs w:val="28"/>
        </w:rPr>
      </w:pPr>
      <w:r w:rsidRPr="00901B49">
        <w:rPr>
          <w:color w:val="000000"/>
          <w:sz w:val="28"/>
          <w:szCs w:val="28"/>
        </w:rPr>
        <w:t xml:space="preserve">4.3. </w:t>
      </w:r>
      <w:r w:rsidR="00660C37" w:rsidRPr="00901B49">
        <w:rPr>
          <w:color w:val="000000"/>
          <w:sz w:val="28"/>
          <w:szCs w:val="28"/>
        </w:rPr>
        <w:t xml:space="preserve">Дата, время, место рассмотрения заявок на участие в </w:t>
      </w:r>
      <w:proofErr w:type="gramStart"/>
      <w:r w:rsidR="00660C37" w:rsidRPr="00901B49">
        <w:rPr>
          <w:color w:val="000000"/>
          <w:sz w:val="28"/>
          <w:szCs w:val="28"/>
        </w:rPr>
        <w:t xml:space="preserve">аукционах:   </w:t>
      </w:r>
      <w:proofErr w:type="gramEnd"/>
      <w:r w:rsidR="00660C37" w:rsidRPr="00901B49">
        <w:rPr>
          <w:color w:val="000000"/>
          <w:sz w:val="28"/>
          <w:szCs w:val="28"/>
        </w:rPr>
        <w:t xml:space="preserve">                </w:t>
      </w:r>
      <w:r w:rsidR="00DB5EC9">
        <w:rPr>
          <w:b/>
          <w:color w:val="000000"/>
          <w:sz w:val="28"/>
          <w:szCs w:val="28"/>
        </w:rPr>
        <w:t>28</w:t>
      </w:r>
      <w:r w:rsidR="00660C37" w:rsidRPr="00901B49">
        <w:rPr>
          <w:b/>
          <w:color w:val="000000"/>
          <w:sz w:val="28"/>
          <w:szCs w:val="28"/>
        </w:rPr>
        <w:t>.</w:t>
      </w:r>
      <w:r w:rsidR="00DB5EC9">
        <w:rPr>
          <w:b/>
          <w:color w:val="000000"/>
          <w:sz w:val="28"/>
          <w:szCs w:val="28"/>
        </w:rPr>
        <w:t>12</w:t>
      </w:r>
      <w:r w:rsidR="00660C37" w:rsidRPr="00901B49">
        <w:rPr>
          <w:b/>
          <w:color w:val="000000"/>
          <w:sz w:val="28"/>
          <w:szCs w:val="28"/>
        </w:rPr>
        <w:t>.2022 в 10:00</w:t>
      </w:r>
      <w:r w:rsidR="00660C37" w:rsidRPr="00901B49">
        <w:rPr>
          <w:color w:val="000000"/>
          <w:sz w:val="28"/>
          <w:szCs w:val="28"/>
        </w:rPr>
        <w:t xml:space="preserve"> по адресу: г. Екатеринбург, ул. Мамина-Сибиряка, д. 111, (центральный вход, 1 этаж, </w:t>
      </w:r>
      <w:r w:rsidR="00660C37" w:rsidRPr="00901B49">
        <w:rPr>
          <w:sz w:val="28"/>
          <w:szCs w:val="28"/>
        </w:rPr>
        <w:t>зал торгов</w:t>
      </w:r>
      <w:r w:rsidR="00660C37" w:rsidRPr="00901B49">
        <w:rPr>
          <w:color w:val="000000"/>
          <w:sz w:val="28"/>
          <w:szCs w:val="28"/>
        </w:rPr>
        <w:t>).</w:t>
      </w:r>
    </w:p>
    <w:p w:rsidR="00660C37" w:rsidRPr="00901B49" w:rsidRDefault="00CF555F" w:rsidP="00901B49">
      <w:pPr>
        <w:ind w:right="-1" w:firstLine="567"/>
        <w:jc w:val="both"/>
        <w:rPr>
          <w:sz w:val="28"/>
          <w:szCs w:val="28"/>
        </w:rPr>
      </w:pPr>
      <w:r w:rsidRPr="00901B49">
        <w:rPr>
          <w:color w:val="000000"/>
          <w:sz w:val="28"/>
          <w:szCs w:val="28"/>
        </w:rPr>
        <w:t xml:space="preserve">4.4. </w:t>
      </w:r>
      <w:r w:rsidR="00660C37" w:rsidRPr="00901B49">
        <w:rPr>
          <w:color w:val="000000"/>
          <w:sz w:val="28"/>
          <w:szCs w:val="28"/>
        </w:rPr>
        <w:t xml:space="preserve">Заявки на участие в аукционах принимаются </w:t>
      </w:r>
      <w:r w:rsidR="00660C37" w:rsidRPr="00901B49">
        <w:rPr>
          <w:b/>
          <w:color w:val="000000"/>
          <w:sz w:val="28"/>
          <w:szCs w:val="28"/>
        </w:rPr>
        <w:t xml:space="preserve">с </w:t>
      </w:r>
      <w:r w:rsidR="00DB5EC9">
        <w:rPr>
          <w:b/>
          <w:color w:val="000000"/>
          <w:sz w:val="28"/>
          <w:szCs w:val="28"/>
        </w:rPr>
        <w:t>2</w:t>
      </w:r>
      <w:r w:rsidR="0030064A">
        <w:rPr>
          <w:b/>
          <w:color w:val="000000"/>
          <w:sz w:val="28"/>
          <w:szCs w:val="28"/>
        </w:rPr>
        <w:t>2</w:t>
      </w:r>
      <w:r w:rsidR="00660C37" w:rsidRPr="00901B49">
        <w:rPr>
          <w:b/>
          <w:color w:val="000000"/>
          <w:sz w:val="28"/>
          <w:szCs w:val="28"/>
        </w:rPr>
        <w:t>.</w:t>
      </w:r>
      <w:r w:rsidR="00DB5EC9">
        <w:rPr>
          <w:b/>
          <w:color w:val="000000"/>
          <w:sz w:val="28"/>
          <w:szCs w:val="28"/>
        </w:rPr>
        <w:t>11</w:t>
      </w:r>
      <w:r w:rsidR="00660C37" w:rsidRPr="00901B49">
        <w:rPr>
          <w:b/>
          <w:color w:val="000000"/>
          <w:sz w:val="28"/>
          <w:szCs w:val="28"/>
        </w:rPr>
        <w:t>.2022</w:t>
      </w:r>
      <w:r w:rsidR="00660C37" w:rsidRPr="00901B49">
        <w:rPr>
          <w:b/>
          <w:sz w:val="28"/>
          <w:szCs w:val="28"/>
        </w:rPr>
        <w:t xml:space="preserve">                                                 по </w:t>
      </w:r>
      <w:r w:rsidR="00A412A6" w:rsidRPr="00901B49">
        <w:rPr>
          <w:b/>
          <w:sz w:val="28"/>
          <w:szCs w:val="28"/>
        </w:rPr>
        <w:t>2</w:t>
      </w:r>
      <w:r w:rsidR="00DB5EC9">
        <w:rPr>
          <w:b/>
          <w:sz w:val="28"/>
          <w:szCs w:val="28"/>
        </w:rPr>
        <w:t>6</w:t>
      </w:r>
      <w:r w:rsidR="00660C37" w:rsidRPr="00901B49">
        <w:rPr>
          <w:b/>
          <w:sz w:val="28"/>
          <w:szCs w:val="28"/>
        </w:rPr>
        <w:t>.</w:t>
      </w:r>
      <w:r w:rsidR="00DB5EC9">
        <w:rPr>
          <w:b/>
          <w:sz w:val="28"/>
          <w:szCs w:val="28"/>
        </w:rPr>
        <w:t>12</w:t>
      </w:r>
      <w:r w:rsidR="00660C37" w:rsidRPr="00901B49">
        <w:rPr>
          <w:b/>
          <w:sz w:val="28"/>
          <w:szCs w:val="28"/>
        </w:rPr>
        <w:t>.2022 в рабочие дни</w:t>
      </w:r>
      <w:r w:rsidR="00660C37" w:rsidRPr="00901B49">
        <w:rPr>
          <w:sz w:val="28"/>
          <w:szCs w:val="28"/>
        </w:rPr>
        <w:t xml:space="preserve">: </w:t>
      </w:r>
    </w:p>
    <w:p w:rsidR="00660C37" w:rsidRPr="00901B49" w:rsidRDefault="00660C37" w:rsidP="00901B49">
      <w:pPr>
        <w:ind w:right="-1" w:firstLine="567"/>
        <w:jc w:val="both"/>
        <w:rPr>
          <w:sz w:val="28"/>
          <w:szCs w:val="28"/>
        </w:rPr>
      </w:pPr>
      <w:r w:rsidRPr="00901B49">
        <w:rPr>
          <w:sz w:val="28"/>
          <w:szCs w:val="28"/>
        </w:rPr>
        <w:t>понедельник – четверг с 10:00 до 12:00 и с 13:00 до 17:30,</w:t>
      </w:r>
    </w:p>
    <w:p w:rsidR="00660C37" w:rsidRPr="00901B49" w:rsidRDefault="00660C37" w:rsidP="00901B49">
      <w:pPr>
        <w:ind w:right="-1" w:firstLine="567"/>
        <w:jc w:val="both"/>
        <w:rPr>
          <w:sz w:val="28"/>
          <w:szCs w:val="28"/>
        </w:rPr>
      </w:pPr>
      <w:r w:rsidRPr="00901B49">
        <w:rPr>
          <w:sz w:val="28"/>
          <w:szCs w:val="28"/>
        </w:rPr>
        <w:t>пятница с 10:00 до 12:00 и с 13:00 до 16:30</w:t>
      </w:r>
    </w:p>
    <w:p w:rsidR="00660C37" w:rsidRPr="00901B49" w:rsidRDefault="00660C37" w:rsidP="00901B49">
      <w:pPr>
        <w:ind w:right="-1" w:firstLine="567"/>
        <w:jc w:val="both"/>
        <w:rPr>
          <w:color w:val="000000"/>
          <w:sz w:val="28"/>
          <w:szCs w:val="28"/>
        </w:rPr>
      </w:pPr>
      <w:r w:rsidRPr="00901B49">
        <w:rPr>
          <w:sz w:val="28"/>
          <w:szCs w:val="28"/>
        </w:rPr>
        <w:t xml:space="preserve">по адресу: </w:t>
      </w:r>
      <w:r w:rsidRPr="00901B49">
        <w:rPr>
          <w:color w:val="000000"/>
          <w:sz w:val="28"/>
          <w:szCs w:val="28"/>
        </w:rPr>
        <w:t xml:space="preserve">г. Екатеринбург, ул. Мамина-Сибиряка, д. 111, центральный </w:t>
      </w:r>
      <w:proofErr w:type="gramStart"/>
      <w:r w:rsidRPr="00901B49">
        <w:rPr>
          <w:color w:val="000000"/>
          <w:sz w:val="28"/>
          <w:szCs w:val="28"/>
        </w:rPr>
        <w:t xml:space="preserve">вход,   </w:t>
      </w:r>
      <w:proofErr w:type="gramEnd"/>
      <w:r w:rsidRPr="00901B49">
        <w:rPr>
          <w:color w:val="000000"/>
          <w:sz w:val="28"/>
          <w:szCs w:val="28"/>
        </w:rPr>
        <w:t xml:space="preserve">          1 этаж, отдел торгов и государственных закупок, тел.: (343) 229-00-07.</w:t>
      </w:r>
    </w:p>
    <w:p w:rsidR="00CF555F" w:rsidRPr="00901B49" w:rsidRDefault="00CF555F" w:rsidP="00901B49">
      <w:pPr>
        <w:ind w:right="-1" w:firstLine="567"/>
        <w:jc w:val="both"/>
        <w:rPr>
          <w:color w:val="000000"/>
          <w:sz w:val="28"/>
          <w:szCs w:val="28"/>
        </w:rPr>
      </w:pPr>
      <w:r w:rsidRPr="00901B49">
        <w:rPr>
          <w:color w:val="000000"/>
          <w:sz w:val="28"/>
          <w:szCs w:val="28"/>
        </w:rPr>
        <w:t xml:space="preserve">4.5. </w:t>
      </w:r>
      <w:r w:rsidRPr="00901B49">
        <w:rPr>
          <w:rStyle w:val="af6"/>
          <w:b w:val="0"/>
          <w:color w:val="000000"/>
          <w:sz w:val="28"/>
          <w:szCs w:val="28"/>
        </w:rPr>
        <w:t>Дата, время и порядок осмотра земельного участка на местности</w:t>
      </w:r>
      <w:r w:rsidRPr="00901B49">
        <w:rPr>
          <w:color w:val="000000"/>
          <w:sz w:val="28"/>
          <w:szCs w:val="28"/>
        </w:rPr>
        <w:t>: осуществляется самостоятельно.</w:t>
      </w:r>
    </w:p>
    <w:p w:rsidR="00660C37" w:rsidRPr="00901B49" w:rsidRDefault="00CF555F" w:rsidP="00901B49">
      <w:pPr>
        <w:ind w:right="-1" w:firstLine="567"/>
        <w:jc w:val="both"/>
        <w:rPr>
          <w:sz w:val="28"/>
          <w:szCs w:val="28"/>
        </w:rPr>
      </w:pPr>
      <w:r w:rsidRPr="00901B49">
        <w:rPr>
          <w:color w:val="000000"/>
          <w:sz w:val="28"/>
          <w:szCs w:val="28"/>
        </w:rPr>
        <w:lastRenderedPageBreak/>
        <w:t xml:space="preserve">4.6. </w:t>
      </w:r>
      <w:r w:rsidR="00660C37" w:rsidRPr="00901B49">
        <w:rPr>
          <w:color w:val="000000"/>
          <w:sz w:val="28"/>
          <w:szCs w:val="28"/>
        </w:rPr>
        <w:t xml:space="preserve">Заявка на участие в аукционах подается по установленной форме, </w:t>
      </w:r>
      <w:r w:rsidR="00660C37" w:rsidRPr="00901B49">
        <w:rPr>
          <w:color w:val="000000"/>
          <w:sz w:val="28"/>
          <w:szCs w:val="28"/>
        </w:rPr>
        <w:br/>
        <w:t xml:space="preserve">в </w:t>
      </w:r>
      <w:r w:rsidR="00660C37" w:rsidRPr="00901B49">
        <w:rPr>
          <w:sz w:val="28"/>
          <w:szCs w:val="28"/>
        </w:rPr>
        <w:t>письменном виде и принимается одновременно с полным комплектом документов, требуемых для участия в аукционах.</w:t>
      </w:r>
    </w:p>
    <w:p w:rsidR="00660C37" w:rsidRPr="00901B49" w:rsidRDefault="00660C37" w:rsidP="00901B49">
      <w:pPr>
        <w:ind w:right="-1" w:firstLine="567"/>
        <w:jc w:val="both"/>
        <w:rPr>
          <w:sz w:val="28"/>
          <w:szCs w:val="28"/>
        </w:rPr>
      </w:pPr>
      <w:r w:rsidRPr="00901B49">
        <w:rPr>
          <w:sz w:val="28"/>
          <w:szCs w:val="28"/>
        </w:rPr>
        <w:t xml:space="preserve">4.7. </w:t>
      </w:r>
      <w:r w:rsidRPr="00901B49">
        <w:rPr>
          <w:rFonts w:eastAsia="Calibri"/>
          <w:bCs/>
          <w:sz w:val="28"/>
          <w:szCs w:val="28"/>
        </w:rPr>
        <w:t xml:space="preserve">Задаток </w:t>
      </w:r>
      <w:r w:rsidRPr="00901B49">
        <w:rPr>
          <w:sz w:val="28"/>
          <w:szCs w:val="28"/>
        </w:rPr>
        <w:t>за участие в аукционе перечисляется по следующим реквизитам:</w:t>
      </w:r>
      <w:r w:rsidRPr="00901B49">
        <w:rPr>
          <w:rFonts w:eastAsia="Calibri"/>
          <w:bCs/>
          <w:sz w:val="28"/>
          <w:szCs w:val="28"/>
        </w:rPr>
        <w:t xml:space="preserve"> </w:t>
      </w:r>
      <w:r w:rsidRPr="00901B49">
        <w:rPr>
          <w:sz w:val="28"/>
          <w:szCs w:val="28"/>
        </w:rPr>
        <w:t>ИНН/КПП 6658008602/667001001</w:t>
      </w:r>
    </w:p>
    <w:p w:rsidR="00660C37" w:rsidRPr="00901B49" w:rsidRDefault="00660C37" w:rsidP="00901B49">
      <w:pPr>
        <w:ind w:right="-1" w:firstLine="567"/>
        <w:jc w:val="both"/>
        <w:rPr>
          <w:sz w:val="28"/>
          <w:szCs w:val="28"/>
        </w:rPr>
      </w:pPr>
      <w:r w:rsidRPr="00901B49">
        <w:rPr>
          <w:sz w:val="28"/>
          <w:szCs w:val="28"/>
        </w:rPr>
        <w:t>Получатель: Министерство финансов Свердловской области (ГКУ СО «Фонд имущества Свердловской области», л/с 05010262770)</w:t>
      </w:r>
    </w:p>
    <w:p w:rsidR="00660C37" w:rsidRPr="00901B49" w:rsidRDefault="00660C37" w:rsidP="00901B49">
      <w:pPr>
        <w:ind w:right="-1" w:firstLine="567"/>
        <w:jc w:val="both"/>
        <w:rPr>
          <w:sz w:val="28"/>
          <w:szCs w:val="28"/>
        </w:rPr>
      </w:pPr>
      <w:r w:rsidRPr="00901B49">
        <w:rPr>
          <w:sz w:val="28"/>
          <w:szCs w:val="28"/>
        </w:rPr>
        <w:t>Номер счета получателя средств (р. счет): 03222643650000006200</w:t>
      </w:r>
    </w:p>
    <w:p w:rsidR="00660C37" w:rsidRPr="00901B49" w:rsidRDefault="00660C37" w:rsidP="00901B49">
      <w:pPr>
        <w:ind w:right="-1" w:firstLine="567"/>
        <w:jc w:val="both"/>
        <w:rPr>
          <w:sz w:val="28"/>
          <w:szCs w:val="28"/>
        </w:rPr>
      </w:pPr>
      <w:r w:rsidRPr="00901B49">
        <w:rPr>
          <w:sz w:val="28"/>
          <w:szCs w:val="28"/>
        </w:rPr>
        <w:t>Банк: Уральский ГУ Банка России//УФК по Свердловской области                                        г. Екатеринбург</w:t>
      </w:r>
    </w:p>
    <w:p w:rsidR="00660C37" w:rsidRPr="00901B49" w:rsidRDefault="00660C37" w:rsidP="00901B49">
      <w:pPr>
        <w:ind w:right="-1" w:firstLine="567"/>
        <w:jc w:val="both"/>
        <w:rPr>
          <w:sz w:val="28"/>
          <w:szCs w:val="28"/>
        </w:rPr>
      </w:pPr>
      <w:r w:rsidRPr="00901B49">
        <w:rPr>
          <w:sz w:val="28"/>
          <w:szCs w:val="28"/>
        </w:rPr>
        <w:t>БИК: 016577551</w:t>
      </w:r>
    </w:p>
    <w:p w:rsidR="00660C37" w:rsidRPr="00901B49" w:rsidRDefault="00660C37" w:rsidP="00901B49">
      <w:pPr>
        <w:ind w:right="-1" w:firstLine="567"/>
        <w:jc w:val="both"/>
        <w:rPr>
          <w:sz w:val="28"/>
          <w:szCs w:val="28"/>
        </w:rPr>
      </w:pPr>
      <w:r w:rsidRPr="00901B49">
        <w:rPr>
          <w:sz w:val="28"/>
          <w:szCs w:val="28"/>
        </w:rPr>
        <w:t>Номер счета банка получателя средств (корр. счет): 40102810645370000054</w:t>
      </w:r>
    </w:p>
    <w:p w:rsidR="00660C37" w:rsidRPr="00901B49" w:rsidRDefault="00660C37" w:rsidP="00901B49">
      <w:pPr>
        <w:ind w:right="-1" w:firstLine="567"/>
        <w:jc w:val="both"/>
        <w:rPr>
          <w:sz w:val="28"/>
          <w:szCs w:val="28"/>
        </w:rPr>
      </w:pPr>
      <w:r w:rsidRPr="00901B49">
        <w:rPr>
          <w:sz w:val="28"/>
          <w:szCs w:val="28"/>
          <w:shd w:val="clear" w:color="auto" w:fill="FFFFFF"/>
        </w:rPr>
        <w:t>УИН (код «22») - 0</w:t>
      </w:r>
    </w:p>
    <w:p w:rsidR="00660C37" w:rsidRPr="00901B49" w:rsidRDefault="00660C37" w:rsidP="00901B49">
      <w:pPr>
        <w:ind w:right="-1" w:firstLine="567"/>
        <w:jc w:val="both"/>
        <w:rPr>
          <w:sz w:val="28"/>
          <w:szCs w:val="28"/>
        </w:rPr>
      </w:pPr>
      <w:r w:rsidRPr="00901B49">
        <w:rPr>
          <w:sz w:val="28"/>
          <w:szCs w:val="28"/>
        </w:rPr>
        <w:t>КБК - 0</w:t>
      </w:r>
    </w:p>
    <w:p w:rsidR="00660C37" w:rsidRPr="00901B49" w:rsidRDefault="00660C37" w:rsidP="00901B49">
      <w:pPr>
        <w:ind w:right="-1" w:firstLine="567"/>
        <w:jc w:val="both"/>
        <w:rPr>
          <w:sz w:val="28"/>
          <w:szCs w:val="28"/>
        </w:rPr>
      </w:pPr>
      <w:r w:rsidRPr="00901B49">
        <w:rPr>
          <w:sz w:val="28"/>
          <w:szCs w:val="28"/>
        </w:rPr>
        <w:t>ОКТМО - 0</w:t>
      </w:r>
    </w:p>
    <w:p w:rsidR="00660C37" w:rsidRPr="00901B49" w:rsidRDefault="00660C37" w:rsidP="00901B49">
      <w:pPr>
        <w:ind w:right="-1" w:firstLine="567"/>
        <w:jc w:val="both"/>
        <w:rPr>
          <w:bCs/>
          <w:sz w:val="28"/>
          <w:szCs w:val="28"/>
        </w:rPr>
      </w:pPr>
      <w:r w:rsidRPr="00901B49">
        <w:rPr>
          <w:sz w:val="28"/>
          <w:szCs w:val="28"/>
        </w:rPr>
        <w:t xml:space="preserve">В </w:t>
      </w:r>
      <w:r w:rsidRPr="00901B49">
        <w:rPr>
          <w:sz w:val="28"/>
          <w:szCs w:val="28"/>
          <w:shd w:val="clear" w:color="auto" w:fill="FFFFFF"/>
        </w:rPr>
        <w:t xml:space="preserve">назначении платежа указать: </w:t>
      </w:r>
      <w:r w:rsidRPr="00901B49">
        <w:rPr>
          <w:bCs/>
          <w:sz w:val="28"/>
          <w:szCs w:val="28"/>
        </w:rPr>
        <w:t>задаток за участие в аукционе с кадастровым номером ______ (указать, что сумма задатка без НДС).</w:t>
      </w:r>
    </w:p>
    <w:p w:rsidR="00660C37" w:rsidRPr="00901B49" w:rsidRDefault="00660C37" w:rsidP="00901B49">
      <w:pPr>
        <w:ind w:right="-1" w:firstLine="567"/>
        <w:jc w:val="both"/>
        <w:rPr>
          <w:b/>
          <w:sz w:val="28"/>
          <w:szCs w:val="28"/>
        </w:rPr>
      </w:pPr>
      <w:r w:rsidRPr="00901B49">
        <w:rPr>
          <w:bCs/>
          <w:sz w:val="28"/>
          <w:szCs w:val="28"/>
        </w:rPr>
        <w:t xml:space="preserve">Задаток </w:t>
      </w:r>
      <w:r w:rsidRPr="00901B49">
        <w:rPr>
          <w:sz w:val="28"/>
          <w:szCs w:val="28"/>
        </w:rPr>
        <w:t>должен поступить</w:t>
      </w:r>
      <w:r w:rsidRPr="00901B49">
        <w:rPr>
          <w:b/>
          <w:sz w:val="28"/>
          <w:szCs w:val="28"/>
        </w:rPr>
        <w:t xml:space="preserve"> </w:t>
      </w:r>
      <w:r w:rsidRPr="00901B49">
        <w:rPr>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901B49">
        <w:rPr>
          <w:b/>
          <w:sz w:val="28"/>
          <w:szCs w:val="28"/>
        </w:rPr>
        <w:t xml:space="preserve">до </w:t>
      </w:r>
      <w:r w:rsidR="00DB5EC9">
        <w:rPr>
          <w:b/>
          <w:sz w:val="28"/>
          <w:szCs w:val="28"/>
        </w:rPr>
        <w:t>28</w:t>
      </w:r>
      <w:r w:rsidRPr="00901B49">
        <w:rPr>
          <w:b/>
          <w:sz w:val="28"/>
          <w:szCs w:val="28"/>
        </w:rPr>
        <w:t>.</w:t>
      </w:r>
      <w:r w:rsidR="00DB5EC9">
        <w:rPr>
          <w:b/>
          <w:sz w:val="28"/>
          <w:szCs w:val="28"/>
        </w:rPr>
        <w:t>12</w:t>
      </w:r>
      <w:r w:rsidRPr="00901B49">
        <w:rPr>
          <w:b/>
          <w:sz w:val="28"/>
          <w:szCs w:val="28"/>
        </w:rPr>
        <w:t>.2022.</w:t>
      </w:r>
    </w:p>
    <w:p w:rsidR="00660C37" w:rsidRPr="00901B49" w:rsidRDefault="00660C37" w:rsidP="00901B49">
      <w:pPr>
        <w:ind w:right="-1" w:firstLine="567"/>
        <w:jc w:val="both"/>
        <w:rPr>
          <w:sz w:val="28"/>
          <w:szCs w:val="28"/>
        </w:rPr>
      </w:pPr>
      <w:r w:rsidRPr="00901B49">
        <w:rPr>
          <w:sz w:val="28"/>
          <w:szCs w:val="28"/>
        </w:rPr>
        <w:t xml:space="preserve">Документом, </w:t>
      </w:r>
      <w:r w:rsidRPr="00901B49">
        <w:rPr>
          <w:color w:val="000000"/>
          <w:sz w:val="28"/>
          <w:szCs w:val="28"/>
        </w:rPr>
        <w:t xml:space="preserve">подтверждающим </w:t>
      </w:r>
      <w:r w:rsidRPr="00901B49">
        <w:rPr>
          <w:sz w:val="28"/>
          <w:szCs w:val="28"/>
        </w:rPr>
        <w:t xml:space="preserve">поступление задатка, является выписка                            с лицевого счета ГКУ СО «Фонд имущества Свердловской области». </w:t>
      </w:r>
    </w:p>
    <w:p w:rsidR="00660C37" w:rsidRPr="00901B49" w:rsidRDefault="00660C37" w:rsidP="00901B49">
      <w:pPr>
        <w:ind w:right="-1" w:firstLine="567"/>
        <w:jc w:val="both"/>
        <w:rPr>
          <w:rFonts w:eastAsia="Calibri"/>
          <w:sz w:val="28"/>
          <w:szCs w:val="28"/>
        </w:rPr>
      </w:pPr>
      <w:r w:rsidRPr="00901B49">
        <w:rPr>
          <w:rFonts w:eastAsia="Calibri"/>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660C37" w:rsidRPr="00901B49" w:rsidRDefault="00660C37" w:rsidP="00901B49">
      <w:pPr>
        <w:ind w:right="-1" w:firstLine="567"/>
        <w:jc w:val="both"/>
        <w:rPr>
          <w:rFonts w:eastAsia="Calibri"/>
          <w:sz w:val="28"/>
          <w:szCs w:val="28"/>
        </w:rPr>
      </w:pPr>
      <w:r w:rsidRPr="00901B49">
        <w:rPr>
          <w:rFonts w:eastAsia="Calibri"/>
          <w:sz w:val="28"/>
          <w:szCs w:val="28"/>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0C37" w:rsidRPr="00901B49" w:rsidRDefault="00660C37" w:rsidP="00901B49">
      <w:pPr>
        <w:ind w:right="-1" w:firstLine="567"/>
        <w:jc w:val="both"/>
        <w:rPr>
          <w:rFonts w:eastAsia="Calibri"/>
          <w:sz w:val="28"/>
          <w:szCs w:val="28"/>
        </w:rPr>
      </w:pPr>
      <w:r w:rsidRPr="00901B49">
        <w:rPr>
          <w:rFonts w:eastAsia="Calibri"/>
          <w:sz w:val="28"/>
          <w:szCs w:val="28"/>
        </w:rPr>
        <w:t>2) копии документов, удостоверяющих личность заявителя (для граждан);</w:t>
      </w:r>
    </w:p>
    <w:p w:rsidR="00660C37" w:rsidRPr="00901B49" w:rsidRDefault="00660C37" w:rsidP="00901B49">
      <w:pPr>
        <w:ind w:right="-1" w:firstLine="567"/>
        <w:jc w:val="both"/>
        <w:rPr>
          <w:rFonts w:eastAsia="Calibri"/>
          <w:sz w:val="28"/>
          <w:szCs w:val="28"/>
        </w:rPr>
      </w:pPr>
      <w:r w:rsidRPr="00901B49">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C37" w:rsidRPr="00901B49" w:rsidRDefault="00660C37" w:rsidP="00901B49">
      <w:pPr>
        <w:ind w:right="-1" w:firstLine="567"/>
        <w:jc w:val="both"/>
        <w:rPr>
          <w:rFonts w:eastAsia="Calibri"/>
          <w:sz w:val="28"/>
          <w:szCs w:val="28"/>
        </w:rPr>
      </w:pPr>
      <w:r w:rsidRPr="00901B49">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60C37" w:rsidRPr="00901B49" w:rsidRDefault="00660C37" w:rsidP="00901B49">
      <w:pPr>
        <w:ind w:right="-1" w:firstLine="567"/>
        <w:jc w:val="both"/>
        <w:rPr>
          <w:rFonts w:eastAsia="Calibri"/>
          <w:sz w:val="28"/>
          <w:szCs w:val="28"/>
        </w:rPr>
      </w:pPr>
      <w:r w:rsidRPr="00901B49">
        <w:rPr>
          <w:sz w:val="28"/>
          <w:szCs w:val="28"/>
        </w:rPr>
        <w:t xml:space="preserve">С проектом договора аренды земельного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w:t>
      </w:r>
      <w:proofErr w:type="gramStart"/>
      <w:r w:rsidRPr="00901B49">
        <w:rPr>
          <w:sz w:val="28"/>
          <w:szCs w:val="28"/>
        </w:rPr>
        <w:t>адресу:  г.</w:t>
      </w:r>
      <w:proofErr w:type="gramEnd"/>
      <w:r w:rsidRPr="00901B49">
        <w:rPr>
          <w:sz w:val="28"/>
          <w:szCs w:val="28"/>
        </w:rPr>
        <w:t xml:space="preserve"> Екатеринбург, ул. Мамина-Сибиряка, 111, (центральный вход, 1 этаж,                       отдел торгов и государственных закупок)</w:t>
      </w:r>
      <w:r w:rsidRPr="00901B49">
        <w:rPr>
          <w:rFonts w:eastAsia="Calibri"/>
          <w:sz w:val="28"/>
          <w:szCs w:val="28"/>
        </w:rPr>
        <w:t>;</w:t>
      </w:r>
    </w:p>
    <w:p w:rsidR="00660C37" w:rsidRPr="00901B49" w:rsidRDefault="00660C37" w:rsidP="00901B49">
      <w:pPr>
        <w:ind w:right="-1" w:firstLine="567"/>
        <w:jc w:val="both"/>
        <w:rPr>
          <w:sz w:val="28"/>
          <w:szCs w:val="28"/>
        </w:rPr>
      </w:pPr>
      <w:r w:rsidRPr="00901B49">
        <w:rPr>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660C37" w:rsidRPr="00901B49" w:rsidRDefault="00660C37" w:rsidP="00901B49">
      <w:pPr>
        <w:ind w:right="-1" w:firstLine="567"/>
        <w:jc w:val="both"/>
        <w:rPr>
          <w:sz w:val="28"/>
          <w:szCs w:val="28"/>
        </w:rPr>
      </w:pPr>
      <w:r w:rsidRPr="00901B49">
        <w:rPr>
          <w:sz w:val="28"/>
          <w:szCs w:val="28"/>
        </w:rPr>
        <w:t xml:space="preserve">1) полученную не ранее чем за шесть месяцев до даты размещения </w:t>
      </w:r>
      <w:r w:rsidRPr="00901B49">
        <w:rPr>
          <w:sz w:val="28"/>
          <w:szCs w:val="28"/>
        </w:rPr>
        <w:br/>
        <w:t xml:space="preserve">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901B49">
        <w:rPr>
          <w:sz w:val="28"/>
          <w:szCs w:val="28"/>
        </w:rPr>
        <w:lastRenderedPageBreak/>
        <w:t>предпринимателей или нотариально заверенную копию такой выписки                            (для индивидуальных предпринимателей).</w:t>
      </w:r>
    </w:p>
    <w:p w:rsidR="00660C37" w:rsidRPr="00901B49" w:rsidRDefault="00660C37" w:rsidP="00901B49">
      <w:pPr>
        <w:ind w:right="-1" w:firstLine="567"/>
        <w:jc w:val="both"/>
        <w:rPr>
          <w:sz w:val="28"/>
          <w:szCs w:val="28"/>
        </w:rPr>
      </w:pPr>
      <w:r w:rsidRPr="00901B49">
        <w:rPr>
          <w:sz w:val="28"/>
          <w:szCs w:val="28"/>
        </w:rPr>
        <w:t>2)</w:t>
      </w:r>
      <w:r w:rsidRPr="00901B49">
        <w:rPr>
          <w:color w:val="333333"/>
          <w:sz w:val="28"/>
          <w:szCs w:val="28"/>
        </w:rPr>
        <w:t xml:space="preserve"> </w:t>
      </w:r>
      <w:r w:rsidRPr="00901B49">
        <w:rPr>
          <w:sz w:val="28"/>
          <w:szCs w:val="28"/>
        </w:rPr>
        <w:t>копии учредительных документов юридического лица и свидетельства                      о государственной регистрации юридического лица;</w:t>
      </w:r>
    </w:p>
    <w:p w:rsidR="00660C37" w:rsidRPr="00901B49" w:rsidRDefault="00660C37" w:rsidP="00901B49">
      <w:pPr>
        <w:ind w:right="-1" w:firstLine="567"/>
        <w:jc w:val="both"/>
        <w:rPr>
          <w:sz w:val="28"/>
          <w:szCs w:val="28"/>
        </w:rPr>
      </w:pPr>
      <w:r w:rsidRPr="00901B49">
        <w:rPr>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660C37" w:rsidRPr="00901B49" w:rsidRDefault="00660C37" w:rsidP="00901B49">
      <w:pPr>
        <w:ind w:right="-1" w:firstLine="567"/>
        <w:jc w:val="both"/>
        <w:rPr>
          <w:color w:val="000000"/>
          <w:sz w:val="28"/>
          <w:szCs w:val="28"/>
        </w:rPr>
      </w:pPr>
      <w:r w:rsidRPr="00901B49">
        <w:rPr>
          <w:color w:val="000000"/>
          <w:sz w:val="28"/>
          <w:szCs w:val="28"/>
        </w:rPr>
        <w:t>4.9. Порядок приема заявок.</w:t>
      </w:r>
    </w:p>
    <w:p w:rsidR="00660C37" w:rsidRPr="00901B49" w:rsidRDefault="00660C37" w:rsidP="00901B49">
      <w:pPr>
        <w:ind w:right="-1" w:firstLine="567"/>
        <w:jc w:val="both"/>
        <w:rPr>
          <w:rFonts w:eastAsia="Calibri"/>
          <w:sz w:val="28"/>
          <w:szCs w:val="28"/>
        </w:rPr>
      </w:pPr>
      <w:r w:rsidRPr="00901B49">
        <w:rPr>
          <w:color w:val="000000"/>
          <w:sz w:val="28"/>
          <w:szCs w:val="28"/>
        </w:rPr>
        <w:t xml:space="preserve">Один заявитель вправе подать только одну заявку на участие в аукционе. </w:t>
      </w:r>
      <w:r w:rsidRPr="00901B49">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660C37" w:rsidRPr="00901B49" w:rsidRDefault="00660C37" w:rsidP="00901B49">
      <w:pPr>
        <w:ind w:right="-1" w:firstLine="567"/>
        <w:jc w:val="both"/>
        <w:rPr>
          <w:sz w:val="28"/>
          <w:szCs w:val="28"/>
        </w:rPr>
      </w:pPr>
      <w:r w:rsidRPr="00901B49">
        <w:rPr>
          <w:sz w:val="28"/>
          <w:szCs w:val="28"/>
        </w:rPr>
        <w:t>4.10. Порядок проведения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Участники аукциона, явившиеся на аукцион, фактически выражают свое согласие на заключение договора аренды</w:t>
      </w:r>
      <w:r w:rsidRPr="00901B49">
        <w:rPr>
          <w:sz w:val="28"/>
          <w:szCs w:val="28"/>
        </w:rPr>
        <w:t xml:space="preserve"> </w:t>
      </w:r>
      <w:r w:rsidRPr="00901B49">
        <w:rPr>
          <w:rFonts w:eastAsia="Calibri"/>
          <w:sz w:val="28"/>
          <w:szCs w:val="28"/>
        </w:rPr>
        <w:t xml:space="preserve">по начальной цене предмета аукциона. </w:t>
      </w:r>
    </w:p>
    <w:p w:rsidR="00660C37" w:rsidRPr="00901B49" w:rsidRDefault="00660C37" w:rsidP="00901B49">
      <w:pPr>
        <w:ind w:right="-1" w:firstLine="567"/>
        <w:jc w:val="both"/>
        <w:rPr>
          <w:rFonts w:eastAsia="Calibri"/>
          <w:sz w:val="28"/>
          <w:szCs w:val="28"/>
        </w:rPr>
      </w:pPr>
      <w:r w:rsidRPr="00901B49">
        <w:rPr>
          <w:rFonts w:eastAsia="Calibri"/>
          <w:sz w:val="28"/>
          <w:szCs w:val="28"/>
        </w:rPr>
        <w:t>Начальная цена предмета аукциона не торгуется.</w:t>
      </w:r>
    </w:p>
    <w:p w:rsidR="00660C37" w:rsidRPr="00901B49" w:rsidRDefault="00660C37" w:rsidP="00901B49">
      <w:pPr>
        <w:ind w:right="-1" w:firstLine="567"/>
        <w:jc w:val="both"/>
        <w:rPr>
          <w:sz w:val="28"/>
          <w:szCs w:val="28"/>
        </w:rPr>
      </w:pPr>
      <w:r w:rsidRPr="00901B49">
        <w:rPr>
          <w:sz w:val="28"/>
          <w:szCs w:val="28"/>
        </w:rPr>
        <w:t>Участникам аукциона выдаются пронумерованные билеты.</w:t>
      </w:r>
    </w:p>
    <w:p w:rsidR="00660C37" w:rsidRPr="00901B49" w:rsidRDefault="00660C37" w:rsidP="00901B49">
      <w:pPr>
        <w:ind w:right="-1" w:firstLine="567"/>
        <w:jc w:val="both"/>
        <w:rPr>
          <w:rFonts w:eastAsia="Calibri"/>
          <w:sz w:val="28"/>
          <w:szCs w:val="28"/>
        </w:rPr>
      </w:pPr>
      <w:r w:rsidRPr="00901B49">
        <w:rPr>
          <w:rFonts w:eastAsia="Calibri"/>
          <w:sz w:val="28"/>
          <w:szCs w:val="28"/>
        </w:rPr>
        <w:t xml:space="preserve">Аукцион начинается с оглашения аукционистом </w:t>
      </w:r>
      <w:r w:rsidRPr="00901B49">
        <w:rPr>
          <w:sz w:val="28"/>
          <w:szCs w:val="28"/>
        </w:rPr>
        <w:t>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60C37" w:rsidRPr="00901B49" w:rsidRDefault="00660C37" w:rsidP="00901B49">
      <w:pPr>
        <w:ind w:right="-1" w:firstLine="567"/>
        <w:jc w:val="both"/>
        <w:rPr>
          <w:rFonts w:eastAsia="Calibri"/>
          <w:sz w:val="28"/>
          <w:szCs w:val="28"/>
        </w:rPr>
      </w:pPr>
      <w:r w:rsidRPr="00901B49">
        <w:rPr>
          <w:rFonts w:eastAsia="Calibri"/>
          <w:sz w:val="28"/>
          <w:szCs w:val="28"/>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0C37" w:rsidRPr="00901B49" w:rsidRDefault="00660C37" w:rsidP="00901B49">
      <w:pPr>
        <w:ind w:right="-1" w:firstLine="567"/>
        <w:jc w:val="both"/>
        <w:rPr>
          <w:sz w:val="28"/>
          <w:szCs w:val="28"/>
        </w:rPr>
      </w:pPr>
      <w:r w:rsidRPr="00901B49">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60C37" w:rsidRPr="00901B49" w:rsidRDefault="00660C37" w:rsidP="00901B49">
      <w:pPr>
        <w:ind w:right="-1" w:firstLine="567"/>
        <w:jc w:val="both"/>
        <w:rPr>
          <w:sz w:val="28"/>
          <w:szCs w:val="28"/>
        </w:rPr>
      </w:pPr>
      <w:r w:rsidRPr="00901B49">
        <w:rPr>
          <w:sz w:val="28"/>
          <w:szCs w:val="28"/>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660C37" w:rsidRPr="00901B49" w:rsidRDefault="00660C37" w:rsidP="00901B49">
      <w:pPr>
        <w:ind w:right="-1" w:firstLine="567"/>
        <w:jc w:val="both"/>
        <w:rPr>
          <w:rFonts w:eastAsia="Calibri"/>
          <w:sz w:val="28"/>
          <w:szCs w:val="28"/>
        </w:rPr>
      </w:pPr>
      <w:r w:rsidRPr="00901B49">
        <w:rPr>
          <w:rFonts w:eastAsia="Calibri"/>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660C37" w:rsidRPr="00901B49" w:rsidRDefault="00660C37" w:rsidP="00901B49">
      <w:pPr>
        <w:ind w:right="-1" w:firstLine="567"/>
        <w:jc w:val="both"/>
        <w:rPr>
          <w:rFonts w:eastAsia="Calibri"/>
          <w:sz w:val="28"/>
          <w:szCs w:val="28"/>
        </w:rPr>
      </w:pPr>
      <w:r w:rsidRPr="00901B49">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60C37" w:rsidRPr="00901B49" w:rsidRDefault="00660C37" w:rsidP="00901B49">
      <w:pPr>
        <w:ind w:right="-1" w:firstLine="567"/>
        <w:jc w:val="both"/>
        <w:rPr>
          <w:sz w:val="28"/>
          <w:szCs w:val="28"/>
        </w:rPr>
      </w:pPr>
      <w:r w:rsidRPr="00901B49">
        <w:rPr>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901B49">
        <w:rPr>
          <w:rFonts w:eastAsia="Calibri"/>
          <w:sz w:val="28"/>
          <w:szCs w:val="28"/>
        </w:rPr>
        <w:t xml:space="preserve">можно ознакомиться                </w:t>
      </w:r>
      <w:r w:rsidRPr="00901B49">
        <w:rPr>
          <w:bCs/>
          <w:sz w:val="28"/>
          <w:szCs w:val="28"/>
        </w:rPr>
        <w:t xml:space="preserve">на официальном сайте Российской Федерации для размещения информации                          о проведении торгов </w:t>
      </w:r>
      <w:hyperlink r:id="rId8" w:history="1">
        <w:r w:rsidRPr="00901B49">
          <w:rPr>
            <w:bCs/>
            <w:sz w:val="28"/>
            <w:szCs w:val="28"/>
            <w:u w:val="single"/>
          </w:rPr>
          <w:t>www.torgi.gov.ru</w:t>
        </w:r>
      </w:hyperlink>
      <w:r w:rsidR="00DB5EC9">
        <w:rPr>
          <w:bCs/>
          <w:sz w:val="28"/>
          <w:szCs w:val="28"/>
          <w:u w:val="single"/>
        </w:rPr>
        <w:t>/</w:t>
      </w:r>
      <w:r w:rsidR="00DB5EC9">
        <w:rPr>
          <w:bCs/>
          <w:sz w:val="28"/>
          <w:szCs w:val="28"/>
          <w:u w:val="single"/>
          <w:lang w:val="en-US"/>
        </w:rPr>
        <w:t>new</w:t>
      </w:r>
      <w:r w:rsidRPr="00901B49">
        <w:rPr>
          <w:bCs/>
          <w:sz w:val="28"/>
          <w:szCs w:val="28"/>
        </w:rPr>
        <w:t xml:space="preserve">, </w:t>
      </w:r>
      <w:r w:rsidRPr="00901B49">
        <w:rPr>
          <w:color w:val="000000"/>
          <w:sz w:val="28"/>
          <w:szCs w:val="28"/>
        </w:rPr>
        <w:t>на официальном сайте ГКУ СО «Фонд имущества Свердловской области</w:t>
      </w:r>
      <w:r w:rsidRPr="00901B49">
        <w:rPr>
          <w:sz w:val="28"/>
          <w:szCs w:val="28"/>
        </w:rPr>
        <w:t xml:space="preserve">» </w:t>
      </w:r>
      <w:r w:rsidR="00A21980">
        <w:rPr>
          <w:sz w:val="28"/>
          <w:szCs w:val="28"/>
          <w:lang w:val="en-US"/>
        </w:rPr>
        <w:fldChar w:fldCharType="begin"/>
      </w:r>
      <w:r w:rsidR="00A21980" w:rsidRPr="00A21980">
        <w:rPr>
          <w:sz w:val="28"/>
          <w:szCs w:val="28"/>
        </w:rPr>
        <w:instrText xml:space="preserve"> </w:instrText>
      </w:r>
      <w:r w:rsidR="00A21980">
        <w:rPr>
          <w:sz w:val="28"/>
          <w:szCs w:val="28"/>
          <w:lang w:val="en-US"/>
        </w:rPr>
        <w:instrText>HYPERLINK</w:instrText>
      </w:r>
      <w:r w:rsidR="00A21980" w:rsidRPr="00A21980">
        <w:rPr>
          <w:sz w:val="28"/>
          <w:szCs w:val="28"/>
        </w:rPr>
        <w:instrText xml:space="preserve"> "</w:instrText>
      </w:r>
      <w:r w:rsidR="00A21980">
        <w:rPr>
          <w:sz w:val="28"/>
          <w:szCs w:val="28"/>
          <w:lang w:val="en-US"/>
        </w:rPr>
        <w:instrText>http</w:instrText>
      </w:r>
      <w:r w:rsidR="00A21980" w:rsidRPr="00A21980">
        <w:rPr>
          <w:sz w:val="28"/>
          <w:szCs w:val="28"/>
        </w:rPr>
        <w:instrText>://</w:instrText>
      </w:r>
      <w:r w:rsidR="00A21980">
        <w:rPr>
          <w:sz w:val="28"/>
          <w:szCs w:val="28"/>
          <w:lang w:val="en-US"/>
        </w:rPr>
        <w:instrText>www</w:instrText>
      </w:r>
      <w:r w:rsidR="00A21980" w:rsidRPr="00A21980">
        <w:rPr>
          <w:sz w:val="28"/>
          <w:szCs w:val="28"/>
        </w:rPr>
        <w:instrText>.</w:instrText>
      </w:r>
      <w:r w:rsidR="00A21980">
        <w:rPr>
          <w:sz w:val="28"/>
          <w:szCs w:val="28"/>
          <w:lang w:val="en-US"/>
        </w:rPr>
        <w:instrText>fiso</w:instrText>
      </w:r>
      <w:r w:rsidR="00A21980" w:rsidRPr="00A21980">
        <w:rPr>
          <w:sz w:val="28"/>
          <w:szCs w:val="28"/>
        </w:rPr>
        <w:instrText>96.</w:instrText>
      </w:r>
      <w:r w:rsidR="00A21980">
        <w:rPr>
          <w:sz w:val="28"/>
          <w:szCs w:val="28"/>
          <w:lang w:val="en-US"/>
        </w:rPr>
        <w:instrText>ru</w:instrText>
      </w:r>
      <w:r w:rsidR="00A21980" w:rsidRPr="00A21980">
        <w:rPr>
          <w:sz w:val="28"/>
          <w:szCs w:val="28"/>
        </w:rPr>
        <w:instrText xml:space="preserve">" </w:instrText>
      </w:r>
      <w:r w:rsidR="00A21980">
        <w:rPr>
          <w:sz w:val="28"/>
          <w:szCs w:val="28"/>
          <w:lang w:val="en-US"/>
        </w:rPr>
        <w:fldChar w:fldCharType="separate"/>
      </w:r>
      <w:r w:rsidRPr="00901B49">
        <w:rPr>
          <w:sz w:val="28"/>
          <w:szCs w:val="28"/>
          <w:lang w:val="en-US"/>
        </w:rPr>
        <w:t>www</w:t>
      </w:r>
      <w:r w:rsidRPr="00901B49">
        <w:rPr>
          <w:sz w:val="28"/>
          <w:szCs w:val="28"/>
        </w:rPr>
        <w:t>.</w:t>
      </w:r>
      <w:proofErr w:type="spellStart"/>
      <w:r w:rsidRPr="00901B49">
        <w:rPr>
          <w:sz w:val="28"/>
          <w:szCs w:val="28"/>
          <w:lang w:val="en-US"/>
        </w:rPr>
        <w:t>fiso</w:t>
      </w:r>
      <w:proofErr w:type="spellEnd"/>
      <w:r w:rsidRPr="00901B49">
        <w:rPr>
          <w:sz w:val="28"/>
          <w:szCs w:val="28"/>
        </w:rPr>
        <w:t>96.</w:t>
      </w:r>
      <w:proofErr w:type="spellStart"/>
      <w:r w:rsidRPr="00901B49">
        <w:rPr>
          <w:sz w:val="28"/>
          <w:szCs w:val="28"/>
          <w:lang w:val="en-US"/>
        </w:rPr>
        <w:t>ru</w:t>
      </w:r>
      <w:proofErr w:type="spellEnd"/>
      <w:r w:rsidR="00A21980">
        <w:rPr>
          <w:sz w:val="28"/>
          <w:szCs w:val="28"/>
          <w:lang w:val="en-US"/>
        </w:rPr>
        <w:fldChar w:fldCharType="end"/>
      </w:r>
      <w:r w:rsidRPr="00901B49">
        <w:rPr>
          <w:sz w:val="28"/>
          <w:szCs w:val="28"/>
        </w:rPr>
        <w:t xml:space="preserve">, </w:t>
      </w:r>
      <w:r w:rsidRPr="00901B49">
        <w:rPr>
          <w:color w:val="000000"/>
          <w:sz w:val="28"/>
          <w:szCs w:val="28"/>
        </w:rPr>
        <w:t xml:space="preserve">а также по адресу:                                    г. Екатеринбург, ул. Мамина-Сибиряка, д. 111 </w:t>
      </w:r>
      <w:r w:rsidRPr="00901B49">
        <w:rPr>
          <w:sz w:val="28"/>
          <w:szCs w:val="28"/>
        </w:rPr>
        <w:t>(центральный вход, 1 этаж,                      отдел торгов и государственных закупок)</w:t>
      </w:r>
      <w:r w:rsidRPr="00901B49">
        <w:rPr>
          <w:color w:val="000000"/>
          <w:sz w:val="28"/>
          <w:szCs w:val="28"/>
        </w:rPr>
        <w:t>.</w:t>
      </w:r>
    </w:p>
    <w:p w:rsidR="00660C37" w:rsidRPr="00901B49" w:rsidRDefault="00660C37" w:rsidP="00901B49">
      <w:pPr>
        <w:ind w:right="-1" w:firstLine="567"/>
        <w:jc w:val="both"/>
        <w:rPr>
          <w:rFonts w:eastAsia="Calibri"/>
          <w:sz w:val="28"/>
          <w:szCs w:val="28"/>
        </w:rPr>
      </w:pPr>
      <w:r w:rsidRPr="00901B49">
        <w:rPr>
          <w:sz w:val="28"/>
          <w:szCs w:val="28"/>
        </w:rPr>
        <w:lastRenderedPageBreak/>
        <w:t>4.12. Министерство по управлению государственным имуществом Свердловской области</w:t>
      </w:r>
      <w:r w:rsidRPr="00901B49">
        <w:rPr>
          <w:rFonts w:eastAsia="Calibri"/>
          <w:sz w:val="28"/>
          <w:szCs w:val="28"/>
        </w:rPr>
        <w:t xml:space="preserve"> направляет победителю аукциона три экземпляра подписанного проекта договора аренды</w:t>
      </w:r>
      <w:r w:rsidRPr="00901B49">
        <w:rPr>
          <w:sz w:val="28"/>
          <w:szCs w:val="28"/>
        </w:rPr>
        <w:t xml:space="preserve"> </w:t>
      </w:r>
      <w:r w:rsidRPr="00901B49">
        <w:rPr>
          <w:rFonts w:eastAsia="Calibri"/>
          <w:sz w:val="28"/>
          <w:szCs w:val="28"/>
        </w:rPr>
        <w:t>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w:t>
      </w:r>
      <w:r w:rsidRPr="00901B49">
        <w:rPr>
          <w:sz w:val="28"/>
          <w:szCs w:val="28"/>
        </w:rPr>
        <w:t xml:space="preserve"> </w:t>
      </w:r>
      <w:r w:rsidRPr="00901B49">
        <w:rPr>
          <w:rFonts w:eastAsia="Calibri"/>
          <w:sz w:val="28"/>
          <w:szCs w:val="28"/>
        </w:rPr>
        <w:t xml:space="preserve">земельного участка определяется в размере, предложенном победителем аукциона. </w:t>
      </w:r>
    </w:p>
    <w:p w:rsidR="00660C37" w:rsidRPr="00901B49" w:rsidRDefault="00660C37" w:rsidP="00901B49">
      <w:pPr>
        <w:ind w:right="-1" w:firstLine="567"/>
        <w:jc w:val="both"/>
        <w:rPr>
          <w:rFonts w:eastAsia="Calibri"/>
          <w:sz w:val="28"/>
          <w:szCs w:val="28"/>
        </w:rPr>
      </w:pPr>
      <w:r w:rsidRPr="00901B49">
        <w:rPr>
          <w:rFonts w:eastAsia="Calibri"/>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sidRPr="00901B49">
        <w:rPr>
          <w:sz w:val="28"/>
          <w:szCs w:val="28"/>
        </w:rPr>
        <w:t xml:space="preserve"> </w:t>
      </w:r>
      <w:r w:rsidRPr="00901B49">
        <w:rPr>
          <w:rFonts w:eastAsia="Calibri"/>
          <w:sz w:val="28"/>
          <w:szCs w:val="28"/>
        </w:rPr>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660C37" w:rsidRPr="00901B49" w:rsidRDefault="00660C37" w:rsidP="00901B49">
      <w:pPr>
        <w:ind w:right="-1" w:firstLine="567"/>
        <w:jc w:val="both"/>
        <w:rPr>
          <w:rFonts w:eastAsia="Calibri"/>
          <w:sz w:val="28"/>
          <w:szCs w:val="28"/>
        </w:rPr>
      </w:pPr>
      <w:r w:rsidRPr="00901B49">
        <w:rPr>
          <w:rFonts w:eastAsia="Calibri"/>
          <w:sz w:val="28"/>
          <w:szCs w:val="28"/>
        </w:rPr>
        <w:t>4.16. Задаток, внесенный лицом, признанным победителем аукциона, лицом,               с которым договор аренды</w:t>
      </w:r>
      <w:r w:rsidRPr="00901B49">
        <w:rPr>
          <w:sz w:val="28"/>
          <w:szCs w:val="28"/>
        </w:rPr>
        <w:t xml:space="preserve"> </w:t>
      </w:r>
      <w:r w:rsidRPr="00901B49">
        <w:rPr>
          <w:rFonts w:eastAsia="Calibri"/>
          <w:sz w:val="28"/>
          <w:szCs w:val="28"/>
        </w:rPr>
        <w:t>земельного участка заключается в соответствии                            с пунктом 4.13., 4.14. настоящего извещения, засчитывается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660C37" w:rsidRPr="00901B49" w:rsidRDefault="00660C37" w:rsidP="00901B49">
      <w:pPr>
        <w:ind w:right="-1" w:firstLine="567"/>
        <w:jc w:val="both"/>
        <w:rPr>
          <w:sz w:val="28"/>
          <w:szCs w:val="28"/>
          <w:shd w:val="clear" w:color="auto" w:fill="FFFFFF"/>
        </w:rPr>
      </w:pPr>
      <w:r w:rsidRPr="00901B49">
        <w:rPr>
          <w:sz w:val="28"/>
          <w:szCs w:val="28"/>
          <w:shd w:val="clear" w:color="auto" w:fill="FFFFFF"/>
        </w:rPr>
        <w:t>4.17. Возврат задатков.</w:t>
      </w:r>
    </w:p>
    <w:p w:rsidR="00660C37" w:rsidRPr="00901B49" w:rsidRDefault="00660C37" w:rsidP="00901B49">
      <w:pPr>
        <w:ind w:right="-1" w:firstLine="567"/>
        <w:jc w:val="both"/>
        <w:rPr>
          <w:sz w:val="28"/>
          <w:szCs w:val="28"/>
          <w:shd w:val="clear" w:color="auto" w:fill="FFFFFF"/>
        </w:rPr>
      </w:pPr>
      <w:r w:rsidRPr="00901B49">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660C37" w:rsidRPr="00901B49" w:rsidRDefault="00660C37" w:rsidP="00901B49">
      <w:pPr>
        <w:ind w:right="-1" w:firstLine="567"/>
        <w:jc w:val="both"/>
        <w:rPr>
          <w:rFonts w:eastAsia="Calibri"/>
          <w:sz w:val="28"/>
          <w:szCs w:val="28"/>
        </w:rPr>
      </w:pPr>
      <w:r w:rsidRPr="00901B49">
        <w:rPr>
          <w:sz w:val="28"/>
          <w:szCs w:val="28"/>
          <w:shd w:val="clear" w:color="auto" w:fill="FFFFFF"/>
        </w:rPr>
        <w:t xml:space="preserve">В случае отзыва заявки заявителем </w:t>
      </w:r>
      <w:r w:rsidRPr="00901B49">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60C37" w:rsidRPr="00901B49" w:rsidRDefault="00660C37" w:rsidP="00901B49">
      <w:pPr>
        <w:ind w:right="-1" w:firstLine="567"/>
        <w:jc w:val="both"/>
        <w:rPr>
          <w:rFonts w:eastAsia="Calibri"/>
          <w:sz w:val="28"/>
          <w:szCs w:val="28"/>
        </w:rPr>
      </w:pPr>
      <w:r w:rsidRPr="00901B49">
        <w:rPr>
          <w:rFonts w:eastAsia="Calibri"/>
          <w:sz w:val="28"/>
          <w:szCs w:val="28"/>
        </w:rPr>
        <w:lastRenderedPageBreak/>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60C37" w:rsidRPr="00901B49" w:rsidRDefault="00660C37" w:rsidP="00901B49">
      <w:pPr>
        <w:ind w:right="-1" w:firstLine="567"/>
        <w:jc w:val="both"/>
        <w:rPr>
          <w:sz w:val="28"/>
          <w:szCs w:val="28"/>
        </w:rPr>
      </w:pPr>
      <w:r w:rsidRPr="00901B49">
        <w:rPr>
          <w:sz w:val="28"/>
          <w:szCs w:val="28"/>
        </w:rPr>
        <w:t>Телефон для справок – (343) 229-00-07.</w:t>
      </w:r>
    </w:p>
    <w:p w:rsidR="00660C37" w:rsidRPr="00901B49" w:rsidRDefault="00660C37" w:rsidP="00901B49">
      <w:pPr>
        <w:ind w:right="-1" w:firstLine="567"/>
        <w:jc w:val="both"/>
        <w:rPr>
          <w:sz w:val="28"/>
          <w:szCs w:val="28"/>
        </w:rPr>
      </w:pPr>
      <w:r w:rsidRPr="00901B49">
        <w:rPr>
          <w:sz w:val="28"/>
          <w:szCs w:val="28"/>
        </w:rPr>
        <w:t>4.18. Форма заявки.</w:t>
      </w:r>
    </w:p>
    <w:p w:rsidR="000A3092" w:rsidRDefault="000A3092" w:rsidP="00DB5EC9">
      <w:pPr>
        <w:ind w:left="-284" w:firstLine="397"/>
        <w:jc w:val="right"/>
        <w:rPr>
          <w:rFonts w:ascii="Liberation Serif" w:hAnsi="Liberation Serif"/>
          <w:sz w:val="22"/>
          <w:szCs w:val="22"/>
        </w:rPr>
      </w:pPr>
    </w:p>
    <w:p w:rsidR="00DB5EC9" w:rsidRPr="009A2114" w:rsidRDefault="00DB5EC9" w:rsidP="00DB5EC9">
      <w:pPr>
        <w:ind w:left="-284" w:firstLine="397"/>
        <w:jc w:val="right"/>
        <w:rPr>
          <w:rFonts w:ascii="Liberation Serif" w:hAnsi="Liberation Serif"/>
          <w:sz w:val="22"/>
          <w:szCs w:val="22"/>
        </w:rPr>
      </w:pPr>
      <w:r w:rsidRPr="009A2114">
        <w:rPr>
          <w:rFonts w:ascii="Liberation Serif" w:hAnsi="Liberation Serif"/>
          <w:sz w:val="22"/>
          <w:szCs w:val="22"/>
        </w:rPr>
        <w:t>Организатору аукциона:</w:t>
      </w:r>
    </w:p>
    <w:p w:rsidR="00DB5EC9" w:rsidRPr="009A2114" w:rsidRDefault="00DB5EC9" w:rsidP="00DB5EC9">
      <w:pPr>
        <w:shd w:val="clear" w:color="auto" w:fill="FFFFFF"/>
        <w:ind w:left="-284" w:firstLine="397"/>
        <w:jc w:val="right"/>
        <w:rPr>
          <w:rFonts w:ascii="Liberation Serif" w:hAnsi="Liberation Serif"/>
          <w:sz w:val="22"/>
          <w:szCs w:val="22"/>
        </w:rPr>
      </w:pPr>
      <w:r w:rsidRPr="009A2114">
        <w:rPr>
          <w:rFonts w:ascii="Liberation Serif" w:hAnsi="Liberation Serif"/>
          <w:sz w:val="22"/>
          <w:szCs w:val="22"/>
        </w:rPr>
        <w:t xml:space="preserve">ГКУ СО «Фонд имущества </w:t>
      </w:r>
    </w:p>
    <w:p w:rsidR="00DB5EC9" w:rsidRPr="009A2114" w:rsidRDefault="00DB5EC9" w:rsidP="00DB5EC9">
      <w:pPr>
        <w:shd w:val="clear" w:color="auto" w:fill="FFFFFF"/>
        <w:ind w:left="-284" w:firstLine="397"/>
        <w:jc w:val="right"/>
        <w:rPr>
          <w:rFonts w:ascii="Liberation Serif" w:hAnsi="Liberation Serif"/>
          <w:sz w:val="22"/>
          <w:szCs w:val="22"/>
        </w:rPr>
      </w:pPr>
      <w:r w:rsidRPr="009A2114">
        <w:rPr>
          <w:rFonts w:ascii="Liberation Serif" w:hAnsi="Liberation Serif"/>
          <w:sz w:val="22"/>
          <w:szCs w:val="22"/>
        </w:rPr>
        <w:t>Свердловской области»</w:t>
      </w:r>
    </w:p>
    <w:p w:rsidR="00DB5EC9" w:rsidRPr="009A2114" w:rsidRDefault="00DB5EC9" w:rsidP="00DB5EC9">
      <w:pPr>
        <w:shd w:val="clear" w:color="auto" w:fill="FFFFFF"/>
        <w:ind w:left="-284" w:firstLine="397"/>
        <w:jc w:val="right"/>
        <w:rPr>
          <w:rFonts w:ascii="Liberation Serif" w:hAnsi="Liberation Serif"/>
          <w:sz w:val="22"/>
          <w:szCs w:val="22"/>
        </w:rPr>
      </w:pPr>
    </w:p>
    <w:p w:rsidR="00DB5EC9" w:rsidRPr="009A2114" w:rsidRDefault="00DB5EC9" w:rsidP="00DB5EC9">
      <w:pPr>
        <w:shd w:val="clear" w:color="auto" w:fill="FFFFFF"/>
        <w:ind w:left="-284" w:firstLine="397"/>
        <w:jc w:val="center"/>
        <w:rPr>
          <w:rFonts w:ascii="Liberation Serif" w:hAnsi="Liberation Serif"/>
          <w:sz w:val="22"/>
          <w:szCs w:val="22"/>
        </w:rPr>
      </w:pPr>
      <w:r w:rsidRPr="009A2114">
        <w:rPr>
          <w:rFonts w:ascii="Liberation Serif" w:hAnsi="Liberation Serif"/>
          <w:b/>
          <w:bCs/>
          <w:sz w:val="22"/>
          <w:szCs w:val="22"/>
        </w:rPr>
        <w:t>ЗАЯВКА</w:t>
      </w:r>
    </w:p>
    <w:p w:rsidR="00DB5EC9" w:rsidRPr="009A2114" w:rsidRDefault="00DB5EC9" w:rsidP="00DB5EC9">
      <w:pPr>
        <w:shd w:val="clear" w:color="auto" w:fill="FFFFFF"/>
        <w:ind w:left="-284" w:firstLine="397"/>
        <w:jc w:val="center"/>
        <w:rPr>
          <w:rFonts w:ascii="Liberation Serif" w:hAnsi="Liberation Serif"/>
          <w:b/>
          <w:bCs/>
          <w:i/>
          <w:sz w:val="22"/>
          <w:szCs w:val="22"/>
          <w:u w:val="single"/>
        </w:rPr>
      </w:pPr>
      <w:r w:rsidRPr="009A2114">
        <w:rPr>
          <w:rFonts w:ascii="Liberation Serif" w:hAnsi="Liberation Serif"/>
          <w:b/>
          <w:bCs/>
          <w:sz w:val="22"/>
          <w:szCs w:val="22"/>
        </w:rPr>
        <w:t xml:space="preserve">на участие в аукционе на право заключения договора аренды </w:t>
      </w:r>
    </w:p>
    <w:p w:rsidR="00DB5EC9" w:rsidRPr="009A2114" w:rsidRDefault="00DB5EC9" w:rsidP="00DB5EC9">
      <w:pPr>
        <w:shd w:val="clear" w:color="auto" w:fill="FFFFFF"/>
        <w:ind w:left="-284" w:firstLine="397"/>
        <w:jc w:val="center"/>
        <w:rPr>
          <w:rFonts w:ascii="Liberation Serif" w:hAnsi="Liberation Serif"/>
          <w:b/>
          <w:bCs/>
          <w:sz w:val="22"/>
          <w:szCs w:val="22"/>
        </w:rPr>
      </w:pPr>
      <w:r w:rsidRPr="009A2114">
        <w:rPr>
          <w:rFonts w:ascii="Liberation Serif" w:hAnsi="Liberation Serif"/>
          <w:b/>
          <w:bCs/>
          <w:sz w:val="22"/>
          <w:szCs w:val="22"/>
        </w:rPr>
        <w:t>земельного участка</w:t>
      </w:r>
    </w:p>
    <w:p w:rsidR="00DB5EC9" w:rsidRPr="009A2114" w:rsidRDefault="00DB5EC9" w:rsidP="00DB5EC9">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                                                              </w:t>
      </w:r>
    </w:p>
    <w:p w:rsidR="00DB5EC9" w:rsidRPr="009A2114" w:rsidRDefault="00DB5EC9" w:rsidP="00DB5EC9">
      <w:pPr>
        <w:ind w:left="-284" w:firstLine="397"/>
        <w:jc w:val="both"/>
        <w:rPr>
          <w:rFonts w:ascii="Liberation Serif" w:hAnsi="Liberation Serif"/>
          <w:b/>
          <w:sz w:val="20"/>
          <w:shd w:val="clear" w:color="auto" w:fill="FFFFFF"/>
          <w:vertAlign w:val="superscript"/>
        </w:rPr>
      </w:pPr>
      <w:r w:rsidRPr="009A2114">
        <w:rPr>
          <w:rFonts w:ascii="Liberation Serif" w:hAnsi="Liberation Serif"/>
          <w:b/>
          <w:sz w:val="20"/>
          <w:vertAlign w:val="superscript"/>
        </w:rPr>
        <w:t>(</w:t>
      </w:r>
      <w:r w:rsidRPr="009A2114">
        <w:rPr>
          <w:rFonts w:ascii="Liberation Serif" w:hAnsi="Liberation Serif"/>
          <w:b/>
          <w:sz w:val="20"/>
          <w:shd w:val="clear" w:color="auto" w:fill="FFFFFF"/>
          <w:vertAlign w:val="superscript"/>
        </w:rPr>
        <w:t xml:space="preserve">полное наименование юридического лица, ОГРН, </w:t>
      </w:r>
      <w:proofErr w:type="gramStart"/>
      <w:r w:rsidRPr="009A2114">
        <w:rPr>
          <w:rFonts w:ascii="Liberation Serif" w:hAnsi="Liberation Serif"/>
          <w:b/>
          <w:sz w:val="20"/>
          <w:shd w:val="clear" w:color="auto" w:fill="FFFFFF"/>
          <w:vertAlign w:val="superscript"/>
        </w:rPr>
        <w:t>ИНН,  должность</w:t>
      </w:r>
      <w:proofErr w:type="gramEnd"/>
      <w:r w:rsidRPr="009A2114">
        <w:rPr>
          <w:rFonts w:ascii="Liberation Serif" w:hAnsi="Liberation Serif"/>
          <w:b/>
          <w:sz w:val="20"/>
          <w:shd w:val="clear" w:color="auto" w:fill="FFFFFF"/>
          <w:vertAlign w:val="superscript"/>
        </w:rPr>
        <w:t>, ФИО представителя, реквизиты документа, подтверждающего   его   полномочия, или</w:t>
      </w:r>
    </w:p>
    <w:p w:rsidR="00DB5EC9" w:rsidRPr="009A2114" w:rsidRDefault="00DB5EC9" w:rsidP="00DB5EC9">
      <w:pPr>
        <w:ind w:left="-284" w:firstLine="397"/>
        <w:jc w:val="both"/>
        <w:rPr>
          <w:rFonts w:ascii="Liberation Serif" w:hAnsi="Liberation Serif"/>
          <w:b/>
          <w:sz w:val="20"/>
        </w:rPr>
      </w:pPr>
      <w:r w:rsidRPr="009A2114">
        <w:rPr>
          <w:rFonts w:ascii="Liberation Serif" w:hAnsi="Liberation Serif"/>
          <w:sz w:val="20"/>
        </w:rPr>
        <w:t>___________________________________________________________________________________________________,</w:t>
      </w:r>
      <w:r w:rsidRPr="009A2114">
        <w:rPr>
          <w:rFonts w:ascii="Liberation Serif" w:hAnsi="Liberation Serif"/>
          <w:b/>
          <w:sz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A2114">
        <w:rPr>
          <w:rFonts w:ascii="Liberation Serif" w:hAnsi="Liberation Serif"/>
          <w:b/>
          <w:sz w:val="20"/>
          <w:shd w:val="clear" w:color="auto" w:fill="FFFFFF"/>
          <w:vertAlign w:val="superscript"/>
          <w:lang w:val="en-US"/>
        </w:rPr>
        <w:t>e</w:t>
      </w:r>
      <w:r w:rsidRPr="009A2114">
        <w:rPr>
          <w:rFonts w:ascii="Liberation Serif" w:hAnsi="Liberation Serif"/>
          <w:b/>
          <w:sz w:val="20"/>
          <w:shd w:val="clear" w:color="auto" w:fill="FFFFFF"/>
          <w:vertAlign w:val="superscript"/>
        </w:rPr>
        <w:t>-</w:t>
      </w:r>
      <w:r w:rsidRPr="009A2114">
        <w:rPr>
          <w:rFonts w:ascii="Liberation Serif" w:hAnsi="Liberation Serif"/>
          <w:b/>
          <w:sz w:val="20"/>
          <w:shd w:val="clear" w:color="auto" w:fill="FFFFFF"/>
          <w:vertAlign w:val="superscript"/>
          <w:lang w:val="en-US"/>
        </w:rPr>
        <w:t>mail</w:t>
      </w:r>
      <w:r w:rsidRPr="009A2114">
        <w:rPr>
          <w:rFonts w:ascii="Liberation Serif" w:hAnsi="Liberation Serif"/>
          <w:b/>
          <w:sz w:val="20"/>
          <w:shd w:val="clear" w:color="auto" w:fill="FFFFFF"/>
          <w:vertAlign w:val="superscript"/>
        </w:rPr>
        <w:t>)</w:t>
      </w:r>
    </w:p>
    <w:p w:rsidR="00DB5EC9" w:rsidRPr="009A2114" w:rsidRDefault="00DB5EC9" w:rsidP="00DB5EC9">
      <w:pPr>
        <w:ind w:left="-284" w:firstLine="397"/>
        <w:jc w:val="both"/>
        <w:rPr>
          <w:rFonts w:ascii="Liberation Serif" w:hAnsi="Liberation Serif"/>
          <w:sz w:val="22"/>
          <w:szCs w:val="22"/>
        </w:rPr>
      </w:pPr>
      <w:r w:rsidRPr="009A2114">
        <w:rPr>
          <w:rFonts w:ascii="Liberation Serif" w:hAnsi="Liberation Serif"/>
          <w:sz w:val="22"/>
          <w:szCs w:val="22"/>
        </w:rPr>
        <w:t xml:space="preserve">изучив извещение о проведении аукциона, </w:t>
      </w:r>
      <w:r w:rsidRPr="009A2114">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A2114">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9A2114">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A2114">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9A2114">
        <w:rPr>
          <w:rFonts w:ascii="Liberation Serif" w:hAnsi="Liberation Serif"/>
          <w:sz w:val="22"/>
          <w:szCs w:val="22"/>
        </w:rPr>
        <w:t>кв.м</w:t>
      </w:r>
      <w:proofErr w:type="spellEnd"/>
      <w:r w:rsidRPr="009A2114">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DB5EC9" w:rsidRPr="009A2114" w:rsidRDefault="00DB5EC9" w:rsidP="00DB5EC9">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DB5EC9" w:rsidRPr="009A2114" w:rsidRDefault="00DB5EC9" w:rsidP="00DB5EC9">
      <w:pPr>
        <w:tabs>
          <w:tab w:val="left" w:pos="1134"/>
        </w:tabs>
        <w:ind w:left="-284" w:firstLine="397"/>
        <w:jc w:val="both"/>
        <w:rPr>
          <w:rFonts w:ascii="Liberation Serif" w:hAnsi="Liberation Serif"/>
          <w:sz w:val="22"/>
          <w:szCs w:val="22"/>
        </w:rPr>
      </w:pPr>
      <w:r w:rsidRPr="009A2114">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в установленные законодательством сроки.</w:t>
      </w:r>
    </w:p>
    <w:p w:rsidR="00DB5EC9" w:rsidRPr="009A2114" w:rsidRDefault="00DB5EC9" w:rsidP="00DB5EC9">
      <w:pPr>
        <w:tabs>
          <w:tab w:val="left" w:pos="1134"/>
        </w:tabs>
        <w:ind w:left="-284" w:firstLine="397"/>
        <w:jc w:val="both"/>
        <w:rPr>
          <w:rFonts w:ascii="Liberation Serif" w:hAnsi="Liberation Serif"/>
          <w:sz w:val="22"/>
          <w:szCs w:val="22"/>
        </w:rPr>
      </w:pPr>
      <w:r w:rsidRPr="009A2114">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в установленные законодательством сроки.</w:t>
      </w:r>
    </w:p>
    <w:p w:rsidR="00DB5EC9" w:rsidRPr="009A2114" w:rsidRDefault="00DB5EC9" w:rsidP="00DB5EC9">
      <w:pPr>
        <w:ind w:left="-284" w:firstLine="397"/>
        <w:jc w:val="both"/>
        <w:rPr>
          <w:rFonts w:ascii="Liberation Serif" w:hAnsi="Liberation Serif"/>
          <w:b/>
          <w:sz w:val="22"/>
          <w:szCs w:val="22"/>
        </w:rPr>
      </w:pPr>
      <w:r w:rsidRPr="009A2114">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A2114">
        <w:rPr>
          <w:rFonts w:ascii="Liberation Serif" w:eastAsia="Calibri" w:hAnsi="Liberation Serif"/>
          <w:sz w:val="22"/>
          <w:szCs w:val="22"/>
        </w:rPr>
        <w:t xml:space="preserve"> </w:t>
      </w:r>
      <w:r w:rsidRPr="009A2114">
        <w:rPr>
          <w:rFonts w:ascii="Liberation Serif" w:hAnsi="Liberation Serif"/>
          <w:sz w:val="22"/>
          <w:szCs w:val="22"/>
        </w:rPr>
        <w:t xml:space="preserve">земельного участка. </w:t>
      </w:r>
    </w:p>
    <w:p w:rsidR="00DB5EC9" w:rsidRPr="009A2114" w:rsidRDefault="00DB5EC9" w:rsidP="00DB5EC9">
      <w:pPr>
        <w:ind w:left="-284" w:firstLine="397"/>
        <w:jc w:val="both"/>
        <w:rPr>
          <w:rFonts w:ascii="Liberation Serif" w:hAnsi="Liberation Serif"/>
          <w:sz w:val="22"/>
          <w:szCs w:val="22"/>
        </w:rPr>
      </w:pPr>
      <w:r w:rsidRPr="009A2114">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DB5EC9" w:rsidRPr="009A2114" w:rsidRDefault="00DB5EC9" w:rsidP="00DB5EC9">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_________________________________________________________________________________ </w:t>
      </w:r>
    </w:p>
    <w:p w:rsidR="00DB5EC9" w:rsidRPr="009A2114" w:rsidRDefault="00DB5EC9" w:rsidP="00DB5EC9">
      <w:pPr>
        <w:ind w:left="-284" w:firstLine="397"/>
        <w:contextualSpacing/>
        <w:jc w:val="both"/>
        <w:rPr>
          <w:rFonts w:ascii="Liberation Serif" w:hAnsi="Liberation Serif"/>
          <w:sz w:val="22"/>
          <w:szCs w:val="22"/>
        </w:rPr>
      </w:pPr>
      <w:r w:rsidRPr="009A2114">
        <w:rPr>
          <w:rFonts w:ascii="Liberation Serif" w:hAnsi="Liberation Serif"/>
          <w:sz w:val="22"/>
          <w:szCs w:val="22"/>
        </w:rPr>
        <w:t xml:space="preserve">                                                                       </w:t>
      </w:r>
      <w:r w:rsidRPr="009A2114">
        <w:rPr>
          <w:rFonts w:ascii="Liberation Serif" w:hAnsi="Liberation Serif"/>
          <w:sz w:val="16"/>
          <w:szCs w:val="16"/>
        </w:rPr>
        <w:t>(ФИО)</w:t>
      </w:r>
      <w:r w:rsidRPr="009A2114">
        <w:rPr>
          <w:rFonts w:ascii="Liberation Serif" w:hAnsi="Liberation Serif"/>
          <w:sz w:val="22"/>
          <w:szCs w:val="22"/>
        </w:rPr>
        <w:t xml:space="preserve"> </w:t>
      </w:r>
    </w:p>
    <w:p w:rsidR="00DB5EC9" w:rsidRPr="009A2114" w:rsidRDefault="00DB5EC9" w:rsidP="00DB5EC9">
      <w:pPr>
        <w:ind w:left="-284" w:firstLine="397"/>
        <w:contextualSpacing/>
        <w:jc w:val="both"/>
        <w:rPr>
          <w:rFonts w:ascii="Liberation Serif" w:hAnsi="Liberation Serif"/>
          <w:sz w:val="22"/>
          <w:szCs w:val="22"/>
        </w:rPr>
      </w:pPr>
      <w:r w:rsidRPr="009A2114">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фамилия, имя, отчество, дата и место рождения;</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регистрации по месту жительства;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паспорт (серия, номер, кем и когда выдан);</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номер телефона;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идентификационный номер налогоплательщика;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электронной почты.</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Я ознакомлен с тем, что:</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9" w:history="1">
        <w:r w:rsidRPr="009A2114">
          <w:rPr>
            <w:rStyle w:val="af3"/>
            <w:rFonts w:ascii="Liberation Serif" w:eastAsia="Calibri" w:hAnsi="Liberation Serif" w:cs="Arial"/>
            <w:sz w:val="22"/>
            <w:szCs w:val="22"/>
            <w:lang w:eastAsia="en-US"/>
          </w:rPr>
          <w:t>п. п. 2</w:t>
        </w:r>
      </w:hyperlink>
      <w:r w:rsidRPr="009A2114">
        <w:rPr>
          <w:rFonts w:ascii="Liberation Serif" w:eastAsia="Calibri" w:hAnsi="Liberation Serif" w:cs="Arial"/>
          <w:sz w:val="22"/>
          <w:szCs w:val="22"/>
          <w:lang w:eastAsia="en-US"/>
        </w:rPr>
        <w:t xml:space="preserve"> - </w:t>
      </w:r>
      <w:hyperlink r:id="rId10" w:history="1">
        <w:r w:rsidRPr="009A2114">
          <w:rPr>
            <w:rStyle w:val="af3"/>
            <w:rFonts w:ascii="Liberation Serif" w:eastAsia="Calibri" w:hAnsi="Liberation Serif" w:cs="Arial"/>
            <w:sz w:val="22"/>
            <w:szCs w:val="22"/>
            <w:lang w:eastAsia="en-US"/>
          </w:rPr>
          <w:t>9.1</w:t>
        </w:r>
      </w:hyperlink>
      <w:r w:rsidRPr="009A2114">
        <w:rPr>
          <w:rFonts w:ascii="Liberation Serif" w:eastAsia="Calibri" w:hAnsi="Liberation Serif" w:cs="Arial"/>
          <w:sz w:val="22"/>
          <w:szCs w:val="22"/>
          <w:lang w:eastAsia="en-US"/>
        </w:rPr>
        <w:t xml:space="preserve">, </w:t>
      </w:r>
      <w:hyperlink r:id="rId11" w:history="1">
        <w:r w:rsidRPr="009A2114">
          <w:rPr>
            <w:rStyle w:val="af3"/>
            <w:rFonts w:ascii="Liberation Serif" w:eastAsia="Calibri" w:hAnsi="Liberation Serif" w:cs="Arial"/>
            <w:sz w:val="22"/>
            <w:szCs w:val="22"/>
            <w:lang w:eastAsia="en-US"/>
          </w:rPr>
          <w:t>11 ч. 1 ст. 6</w:t>
        </w:r>
      </w:hyperlink>
      <w:r w:rsidRPr="009A2114">
        <w:rPr>
          <w:rFonts w:ascii="Liberation Serif" w:eastAsia="Calibri" w:hAnsi="Liberation Serif" w:cs="Arial"/>
          <w:sz w:val="22"/>
          <w:szCs w:val="22"/>
          <w:lang w:eastAsia="en-US"/>
        </w:rPr>
        <w:t xml:space="preserve">, </w:t>
      </w:r>
      <w:hyperlink r:id="rId12" w:history="1">
        <w:r w:rsidRPr="009A2114">
          <w:rPr>
            <w:rStyle w:val="af3"/>
            <w:rFonts w:ascii="Liberation Serif" w:eastAsia="Calibri" w:hAnsi="Liberation Serif" w:cs="Arial"/>
            <w:sz w:val="22"/>
            <w:szCs w:val="22"/>
            <w:lang w:eastAsia="en-US"/>
          </w:rPr>
          <w:t>ч. 2 ст. 10</w:t>
        </w:r>
      </w:hyperlink>
      <w:r w:rsidRPr="009A2114">
        <w:rPr>
          <w:rFonts w:ascii="Liberation Serif" w:eastAsia="Calibri" w:hAnsi="Liberation Serif" w:cs="Arial"/>
          <w:sz w:val="22"/>
          <w:szCs w:val="22"/>
          <w:lang w:eastAsia="en-US"/>
        </w:rPr>
        <w:t xml:space="preserve"> и </w:t>
      </w:r>
      <w:hyperlink r:id="rId13" w:history="1">
        <w:r w:rsidRPr="009A2114">
          <w:rPr>
            <w:rStyle w:val="af3"/>
            <w:rFonts w:ascii="Liberation Serif" w:eastAsia="Calibri" w:hAnsi="Liberation Serif" w:cs="Arial"/>
            <w:sz w:val="22"/>
            <w:szCs w:val="22"/>
            <w:lang w:eastAsia="en-US"/>
          </w:rPr>
          <w:t>ч. 2 ст. 11</w:t>
        </w:r>
      </w:hyperlink>
      <w:r w:rsidRPr="009A2114">
        <w:rPr>
          <w:rFonts w:ascii="Liberation Serif" w:eastAsia="Calibri" w:hAnsi="Liberation Serif" w:cs="Arial"/>
          <w:sz w:val="22"/>
          <w:szCs w:val="22"/>
          <w:lang w:eastAsia="en-US"/>
        </w:rPr>
        <w:t xml:space="preserve"> Федерального закона от 27.07.2006 N 152-ФЗ "О персональных данных";</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p>
    <w:p w:rsidR="00DB5EC9" w:rsidRPr="009A2114" w:rsidRDefault="00DB5EC9" w:rsidP="00DB5EC9">
      <w:pPr>
        <w:ind w:left="-284" w:firstLine="397"/>
        <w:jc w:val="both"/>
        <w:rPr>
          <w:rFonts w:ascii="Liberation Serif" w:hAnsi="Liberation Serif"/>
          <w:sz w:val="22"/>
          <w:szCs w:val="22"/>
        </w:rPr>
      </w:pPr>
      <w:r w:rsidRPr="009A2114">
        <w:rPr>
          <w:rFonts w:ascii="Liberation Serif" w:hAnsi="Liberation Serif"/>
          <w:sz w:val="22"/>
          <w:szCs w:val="22"/>
        </w:rPr>
        <w:t xml:space="preserve">Я ___________________________________________________________________________________ </w:t>
      </w:r>
    </w:p>
    <w:p w:rsidR="00DB5EC9" w:rsidRPr="009A2114" w:rsidRDefault="00DB5EC9" w:rsidP="00DB5EC9">
      <w:pPr>
        <w:ind w:left="-284" w:firstLine="397"/>
        <w:contextualSpacing/>
        <w:jc w:val="both"/>
        <w:rPr>
          <w:rFonts w:ascii="Liberation Serif" w:hAnsi="Liberation Serif"/>
          <w:sz w:val="16"/>
          <w:szCs w:val="16"/>
        </w:rPr>
      </w:pPr>
      <w:r w:rsidRPr="009A2114">
        <w:rPr>
          <w:rFonts w:ascii="Liberation Serif" w:hAnsi="Liberation Serif"/>
          <w:sz w:val="22"/>
          <w:szCs w:val="22"/>
        </w:rPr>
        <w:t xml:space="preserve">                                                                                             </w:t>
      </w:r>
      <w:r w:rsidRPr="009A2114">
        <w:rPr>
          <w:rFonts w:ascii="Liberation Serif" w:hAnsi="Liberation Serif"/>
          <w:sz w:val="16"/>
          <w:szCs w:val="16"/>
        </w:rPr>
        <w:t>(ФИО)</w:t>
      </w:r>
    </w:p>
    <w:p w:rsidR="00DB5EC9" w:rsidRPr="009A2114" w:rsidRDefault="00DB5EC9" w:rsidP="00DB5EC9">
      <w:pPr>
        <w:ind w:left="-284" w:firstLine="397"/>
        <w:contextualSpacing/>
        <w:jc w:val="both"/>
        <w:rPr>
          <w:rFonts w:ascii="Liberation Serif" w:hAnsi="Liberation Serif"/>
          <w:sz w:val="22"/>
          <w:szCs w:val="22"/>
        </w:rPr>
      </w:pPr>
      <w:r w:rsidRPr="009A2114">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A2114">
        <w:rPr>
          <w:rFonts w:ascii="Liberation Serif" w:hAnsi="Liberation Serif"/>
          <w:sz w:val="22"/>
          <w:szCs w:val="22"/>
        </w:rPr>
        <w:t xml:space="preserve"> </w:t>
      </w:r>
      <w:r w:rsidRPr="009A2114">
        <w:rPr>
          <w:rFonts w:ascii="Liberation Serif" w:eastAsia="Calibri" w:hAnsi="Liberation Serif" w:cs="Arial"/>
          <w:sz w:val="22"/>
          <w:szCs w:val="22"/>
          <w:lang w:eastAsia="en-US"/>
        </w:rPr>
        <w:t>следующих персональных данных:</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фамилия, имя, отчество, дата и место рождения;</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регистрации по месту жительства;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паспорт (серия, номер, кем и когда выдан);</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номер телефона;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идентификационный номер налогоплательщика;</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адрес электронной почты.</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DB5EC9" w:rsidRPr="009A2114" w:rsidRDefault="00DB5EC9" w:rsidP="00DB5EC9">
      <w:pPr>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Я ознакомлен с тем, что:</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мои персональные данные могут быть переданы в следующие источники:</w:t>
      </w:r>
    </w:p>
    <w:p w:rsidR="00DB5EC9" w:rsidRPr="00DC7CC8" w:rsidRDefault="00DB5EC9" w:rsidP="00DB5EC9">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DC7CC8">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DC7CC8">
        <w:rPr>
          <w:rFonts w:ascii="Liberation Serif" w:eastAsia="Calibri" w:hAnsi="Liberation Serif" w:cs="Arial"/>
          <w:sz w:val="22"/>
          <w:szCs w:val="22"/>
          <w:lang w:eastAsia="en-US"/>
        </w:rPr>
        <w:t xml:space="preserve"> </w:t>
      </w:r>
      <w:hyperlink r:id="rId14" w:history="1">
        <w:r w:rsidRPr="00DC7CC8">
          <w:rPr>
            <w:rStyle w:val="af3"/>
            <w:rFonts w:ascii="Liberation Serif" w:eastAsia="Calibri" w:hAnsi="Liberation Serif" w:cs="Arial"/>
            <w:color w:val="auto"/>
            <w:sz w:val="22"/>
            <w:szCs w:val="22"/>
            <w:u w:val="none"/>
            <w:lang w:eastAsia="en-US"/>
          </w:rPr>
          <w:t>www.torgi.gov.ru</w:t>
        </w:r>
      </w:hyperlink>
      <w:r w:rsidRPr="00DC7CC8">
        <w:rPr>
          <w:rFonts w:ascii="Liberation Serif" w:eastAsia="Calibri" w:hAnsi="Liberation Serif" w:cs="Arial"/>
          <w:sz w:val="22"/>
          <w:szCs w:val="22"/>
          <w:lang w:eastAsia="en-US"/>
        </w:rPr>
        <w:t>/new (ГИС Торги, на новой версии Официального сайта);</w:t>
      </w:r>
    </w:p>
    <w:p w:rsidR="00DB5EC9" w:rsidRPr="00DC7CC8" w:rsidRDefault="00DB5EC9" w:rsidP="00DB5EC9">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DC7CC8">
        <w:rPr>
          <w:rFonts w:ascii="Liberation Serif" w:eastAsia="Calibri" w:hAnsi="Liberation Serif" w:cs="Arial"/>
          <w:sz w:val="22"/>
          <w:szCs w:val="22"/>
          <w:lang w:eastAsia="en-US"/>
        </w:rPr>
        <w:t>- официальный сайт Организатора аукциона - https://fiso96.ru;</w:t>
      </w:r>
    </w:p>
    <w:p w:rsidR="00DB5EC9" w:rsidRPr="009A2114" w:rsidRDefault="00DB5EC9" w:rsidP="00DB5EC9">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DC7CC8">
        <w:rPr>
          <w:rFonts w:ascii="Liberation Serif" w:eastAsia="Calibri" w:hAnsi="Liberation Serif" w:cs="Arial"/>
          <w:sz w:val="22"/>
          <w:szCs w:val="22"/>
          <w:lang w:eastAsia="en-US"/>
        </w:rPr>
        <w:t xml:space="preserve">- </w:t>
      </w:r>
      <w:r w:rsidRPr="00DC7CC8">
        <w:rPr>
          <w:rFonts w:ascii="Liberation Serif" w:eastAsia="Calibri" w:hAnsi="Liberation Serif" w:cs="Arial"/>
          <w:bCs/>
          <w:sz w:val="22"/>
          <w:szCs w:val="22"/>
          <w:lang w:eastAsia="en-US"/>
        </w:rPr>
        <w:t xml:space="preserve">Министерство </w:t>
      </w:r>
      <w:r w:rsidRPr="009A2114">
        <w:rPr>
          <w:rFonts w:ascii="Liberation Serif" w:eastAsia="Calibri" w:hAnsi="Liberation Serif" w:cs="Arial"/>
          <w:bCs/>
          <w:sz w:val="22"/>
          <w:szCs w:val="22"/>
          <w:lang w:eastAsia="en-US"/>
        </w:rPr>
        <w:t>по управлению государственным имуществом Свердловской области (Уполномоченный орган).</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5" w:history="1">
        <w:r w:rsidRPr="009A2114">
          <w:rPr>
            <w:rStyle w:val="af3"/>
            <w:rFonts w:ascii="Liberation Serif" w:eastAsia="Calibri" w:hAnsi="Liberation Serif" w:cs="Arial"/>
            <w:sz w:val="22"/>
            <w:szCs w:val="22"/>
            <w:lang w:eastAsia="en-US"/>
          </w:rPr>
          <w:t>п. п. 2</w:t>
        </w:r>
      </w:hyperlink>
      <w:r w:rsidRPr="009A2114">
        <w:rPr>
          <w:rFonts w:ascii="Liberation Serif" w:eastAsia="Calibri" w:hAnsi="Liberation Serif" w:cs="Arial"/>
          <w:sz w:val="22"/>
          <w:szCs w:val="22"/>
          <w:lang w:eastAsia="en-US"/>
        </w:rPr>
        <w:t xml:space="preserve"> - </w:t>
      </w:r>
      <w:hyperlink r:id="rId16" w:history="1">
        <w:r w:rsidRPr="009A2114">
          <w:rPr>
            <w:rStyle w:val="af3"/>
            <w:rFonts w:ascii="Liberation Serif" w:eastAsia="Calibri" w:hAnsi="Liberation Serif" w:cs="Arial"/>
            <w:sz w:val="22"/>
            <w:szCs w:val="22"/>
            <w:lang w:eastAsia="en-US"/>
          </w:rPr>
          <w:t>9.1</w:t>
        </w:r>
      </w:hyperlink>
      <w:r w:rsidRPr="009A2114">
        <w:rPr>
          <w:rFonts w:ascii="Liberation Serif" w:eastAsia="Calibri" w:hAnsi="Liberation Serif" w:cs="Arial"/>
          <w:sz w:val="22"/>
          <w:szCs w:val="22"/>
          <w:lang w:eastAsia="en-US"/>
        </w:rPr>
        <w:t xml:space="preserve">, </w:t>
      </w:r>
      <w:hyperlink r:id="rId17" w:history="1">
        <w:r w:rsidRPr="009A2114">
          <w:rPr>
            <w:rStyle w:val="af3"/>
            <w:rFonts w:ascii="Liberation Serif" w:eastAsia="Calibri" w:hAnsi="Liberation Serif" w:cs="Arial"/>
            <w:sz w:val="22"/>
            <w:szCs w:val="22"/>
            <w:lang w:eastAsia="en-US"/>
          </w:rPr>
          <w:t>11 ч. 1 ст. 6</w:t>
        </w:r>
      </w:hyperlink>
      <w:r w:rsidRPr="009A2114">
        <w:rPr>
          <w:rFonts w:ascii="Liberation Serif" w:eastAsia="Calibri" w:hAnsi="Liberation Serif" w:cs="Arial"/>
          <w:sz w:val="22"/>
          <w:szCs w:val="22"/>
          <w:lang w:eastAsia="en-US"/>
        </w:rPr>
        <w:t xml:space="preserve">, </w:t>
      </w:r>
      <w:hyperlink r:id="rId18" w:history="1">
        <w:r w:rsidRPr="009A2114">
          <w:rPr>
            <w:rStyle w:val="af3"/>
            <w:rFonts w:ascii="Liberation Serif" w:eastAsia="Calibri" w:hAnsi="Liberation Serif" w:cs="Arial"/>
            <w:sz w:val="22"/>
            <w:szCs w:val="22"/>
            <w:lang w:eastAsia="en-US"/>
          </w:rPr>
          <w:t>ч. 2 ст. 10</w:t>
        </w:r>
      </w:hyperlink>
      <w:r w:rsidRPr="009A2114">
        <w:rPr>
          <w:rFonts w:ascii="Liberation Serif" w:eastAsia="Calibri" w:hAnsi="Liberation Serif" w:cs="Arial"/>
          <w:sz w:val="22"/>
          <w:szCs w:val="22"/>
          <w:lang w:eastAsia="en-US"/>
        </w:rPr>
        <w:t xml:space="preserve"> и </w:t>
      </w:r>
      <w:hyperlink r:id="rId19" w:history="1">
        <w:r w:rsidRPr="009A2114">
          <w:rPr>
            <w:rStyle w:val="af3"/>
            <w:rFonts w:ascii="Liberation Serif" w:eastAsia="Calibri" w:hAnsi="Liberation Serif" w:cs="Arial"/>
            <w:sz w:val="22"/>
            <w:szCs w:val="22"/>
            <w:lang w:eastAsia="en-US"/>
          </w:rPr>
          <w:t>ч. 2 ст. 11</w:t>
        </w:r>
      </w:hyperlink>
      <w:r w:rsidRPr="009A2114">
        <w:rPr>
          <w:rFonts w:ascii="Liberation Serif" w:eastAsia="Calibri" w:hAnsi="Liberation Serif" w:cs="Arial"/>
          <w:sz w:val="22"/>
          <w:szCs w:val="22"/>
          <w:lang w:eastAsia="en-US"/>
        </w:rPr>
        <w:t xml:space="preserve"> Федерального закона от 27.07.2006 N 152-ФЗ "О персональных данных";</w:t>
      </w:r>
    </w:p>
    <w:p w:rsidR="00DB5EC9" w:rsidRPr="009A2114" w:rsidRDefault="00DB5EC9" w:rsidP="00DB5EC9">
      <w:pPr>
        <w:numPr>
          <w:ilvl w:val="0"/>
          <w:numId w:val="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A2114">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B5EC9" w:rsidRPr="009A2114" w:rsidRDefault="00DB5EC9" w:rsidP="00DB5EC9">
      <w:pPr>
        <w:ind w:left="-284" w:firstLine="397"/>
        <w:contextualSpacing/>
        <w:jc w:val="both"/>
        <w:rPr>
          <w:rFonts w:ascii="Liberation Serif" w:hAnsi="Liberation Serif"/>
          <w:sz w:val="22"/>
          <w:szCs w:val="22"/>
        </w:rPr>
      </w:pPr>
    </w:p>
    <w:p w:rsidR="00DB5EC9" w:rsidRPr="009A2114" w:rsidRDefault="00DB5EC9" w:rsidP="00DB5EC9">
      <w:pPr>
        <w:ind w:left="-284" w:firstLine="397"/>
        <w:contextualSpacing/>
        <w:jc w:val="both"/>
        <w:rPr>
          <w:rFonts w:ascii="Liberation Serif" w:hAnsi="Liberation Serif"/>
          <w:sz w:val="22"/>
          <w:szCs w:val="22"/>
        </w:rPr>
      </w:pPr>
      <w:r w:rsidRPr="009A2114">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DB5EC9" w:rsidRPr="009A2114" w:rsidRDefault="00DB5EC9" w:rsidP="00DB5EC9">
      <w:pPr>
        <w:autoSpaceDE w:val="0"/>
        <w:autoSpaceDN w:val="0"/>
        <w:adjustRightInd w:val="0"/>
        <w:jc w:val="both"/>
        <w:rPr>
          <w:rFonts w:ascii="Liberation Serif" w:hAnsi="Liberation Serif" w:cs="Liberation Serif"/>
          <w:sz w:val="22"/>
          <w:szCs w:val="22"/>
        </w:rPr>
      </w:pPr>
    </w:p>
    <w:p w:rsidR="00DB5EC9" w:rsidRPr="009A2114" w:rsidRDefault="00DB5EC9" w:rsidP="00DB5EC9">
      <w:pPr>
        <w:autoSpaceDE w:val="0"/>
        <w:autoSpaceDN w:val="0"/>
        <w:adjustRightInd w:val="0"/>
        <w:jc w:val="both"/>
        <w:rPr>
          <w:rFonts w:ascii="Liberation Serif" w:hAnsi="Liberation Serif" w:cs="Liberation Serif"/>
          <w:sz w:val="22"/>
          <w:szCs w:val="22"/>
          <w:shd w:val="clear" w:color="auto" w:fill="FFFFFF"/>
        </w:rPr>
      </w:pPr>
      <w:r w:rsidRPr="009A2114">
        <w:rPr>
          <w:rFonts w:ascii="Liberation Serif" w:hAnsi="Liberation Serif" w:cs="Liberation Serif"/>
          <w:sz w:val="22"/>
          <w:szCs w:val="22"/>
        </w:rPr>
        <w:t>Банковские реквизиты Заявителя,</w:t>
      </w:r>
      <w:r w:rsidRPr="009A2114">
        <w:rPr>
          <w:rFonts w:ascii="Liberation Serif" w:hAnsi="Liberation Serif" w:cs="Liberation Serif"/>
          <w:sz w:val="22"/>
          <w:szCs w:val="22"/>
          <w:shd w:val="clear" w:color="auto" w:fill="FFFFFF"/>
        </w:rPr>
        <w:t xml:space="preserve"> по которым перечисляется сумма возвращаемого задатка:</w:t>
      </w:r>
    </w:p>
    <w:p w:rsidR="00DB5EC9" w:rsidRPr="009A2114" w:rsidRDefault="00DB5EC9" w:rsidP="00DB5EC9">
      <w:pPr>
        <w:autoSpaceDE w:val="0"/>
        <w:autoSpaceDN w:val="0"/>
        <w:adjustRightInd w:val="0"/>
        <w:jc w:val="both"/>
        <w:rPr>
          <w:rFonts w:ascii="Liberation Serif" w:hAnsi="Liberation Serif" w:cs="Liberation Serif"/>
          <w:sz w:val="22"/>
          <w:szCs w:val="22"/>
        </w:rPr>
      </w:pPr>
      <w:r w:rsidRPr="009A2114">
        <w:rPr>
          <w:rFonts w:ascii="Liberation Serif" w:hAnsi="Liberation Serif" w:cs="Liberation Serif"/>
          <w:sz w:val="22"/>
          <w:szCs w:val="22"/>
        </w:rPr>
        <w:t xml:space="preserve">Банк получателя ________________________________ к/с банка ______________________ </w:t>
      </w:r>
    </w:p>
    <w:p w:rsidR="00DB5EC9" w:rsidRPr="009A2114" w:rsidRDefault="00DB5EC9" w:rsidP="00DB5EC9">
      <w:pPr>
        <w:autoSpaceDE w:val="0"/>
        <w:autoSpaceDN w:val="0"/>
        <w:adjustRightInd w:val="0"/>
        <w:rPr>
          <w:rFonts w:ascii="Liberation Serif" w:hAnsi="Liberation Serif" w:cs="Liberation Serif"/>
          <w:sz w:val="22"/>
          <w:szCs w:val="22"/>
        </w:rPr>
      </w:pPr>
      <w:r w:rsidRPr="009A2114">
        <w:rPr>
          <w:rFonts w:ascii="Liberation Serif" w:hAnsi="Liberation Serif" w:cs="Liberation Serif"/>
          <w:sz w:val="22"/>
          <w:szCs w:val="22"/>
        </w:rPr>
        <w:t>р/с_____________, БИК________, ИНН/КПП банка __________, л/с претендента_______, ИНН претендента ______________.</w:t>
      </w:r>
    </w:p>
    <w:p w:rsidR="00DB5EC9" w:rsidRPr="009A2114" w:rsidRDefault="00DB5EC9" w:rsidP="00DB5EC9">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Адрес (в том числе почтовый): __________________________________________________.</w:t>
      </w:r>
    </w:p>
    <w:p w:rsidR="00DB5EC9" w:rsidRPr="009A2114" w:rsidRDefault="00DB5EC9" w:rsidP="00DB5EC9">
      <w:p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К заявке приложены следующие документы:</w:t>
      </w:r>
    </w:p>
    <w:p w:rsidR="00DB5EC9" w:rsidRPr="009A2114" w:rsidRDefault="00DB5EC9" w:rsidP="00DB5EC9">
      <w:pPr>
        <w:numPr>
          <w:ilvl w:val="0"/>
          <w:numId w:val="8"/>
        </w:num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__________________</w:t>
      </w:r>
    </w:p>
    <w:p w:rsidR="00DB5EC9" w:rsidRPr="009A2114" w:rsidRDefault="00DB5EC9" w:rsidP="00DB5EC9">
      <w:pPr>
        <w:numPr>
          <w:ilvl w:val="0"/>
          <w:numId w:val="8"/>
        </w:numPr>
        <w:shd w:val="clear" w:color="auto" w:fill="FFFFFF"/>
        <w:ind w:left="-284" w:firstLine="397"/>
        <w:jc w:val="both"/>
        <w:rPr>
          <w:rFonts w:ascii="Liberation Serif" w:hAnsi="Liberation Serif"/>
          <w:sz w:val="22"/>
          <w:szCs w:val="22"/>
        </w:rPr>
      </w:pPr>
      <w:r w:rsidRPr="009A2114">
        <w:rPr>
          <w:rFonts w:ascii="Liberation Serif" w:hAnsi="Liberation Serif"/>
          <w:sz w:val="22"/>
          <w:szCs w:val="22"/>
        </w:rPr>
        <w:t>__________________</w:t>
      </w:r>
    </w:p>
    <w:p w:rsidR="00DB5EC9" w:rsidRPr="009A2114" w:rsidRDefault="00DB5EC9" w:rsidP="00DB5EC9">
      <w:pPr>
        <w:shd w:val="clear" w:color="auto" w:fill="FFFFFF"/>
        <w:ind w:left="-284" w:firstLine="397"/>
        <w:rPr>
          <w:rFonts w:ascii="Liberation Serif" w:hAnsi="Liberation Serif"/>
          <w:sz w:val="22"/>
          <w:szCs w:val="22"/>
        </w:rPr>
      </w:pPr>
      <w:r w:rsidRPr="009A2114">
        <w:rPr>
          <w:rFonts w:ascii="Liberation Serif" w:hAnsi="Liberation Serif"/>
          <w:sz w:val="22"/>
          <w:szCs w:val="22"/>
        </w:rPr>
        <w:t>Подпись Заявителя</w:t>
      </w:r>
    </w:p>
    <w:p w:rsidR="00DB5EC9" w:rsidRPr="009A2114" w:rsidRDefault="00DB5EC9" w:rsidP="00DB5EC9">
      <w:pPr>
        <w:shd w:val="clear" w:color="auto" w:fill="FFFFFF"/>
        <w:tabs>
          <w:tab w:val="left" w:pos="6086"/>
          <w:tab w:val="left" w:leader="underscore" w:pos="7675"/>
          <w:tab w:val="left" w:pos="9245"/>
        </w:tabs>
        <w:ind w:left="-284" w:firstLine="397"/>
        <w:rPr>
          <w:rFonts w:ascii="Liberation Serif" w:hAnsi="Liberation Serif"/>
          <w:sz w:val="20"/>
        </w:rPr>
      </w:pPr>
      <w:r w:rsidRPr="009A2114">
        <w:rPr>
          <w:rFonts w:ascii="Liberation Serif" w:hAnsi="Liberation Serif"/>
          <w:sz w:val="20"/>
        </w:rPr>
        <w:lastRenderedPageBreak/>
        <w:t xml:space="preserve">(его полномочного </w:t>
      </w:r>
      <w:proofErr w:type="gramStart"/>
      <w:r w:rsidRPr="009A2114">
        <w:rPr>
          <w:rFonts w:ascii="Liberation Serif" w:hAnsi="Liberation Serif"/>
          <w:sz w:val="20"/>
        </w:rPr>
        <w:t xml:space="preserve">представителя)   </w:t>
      </w:r>
      <w:proofErr w:type="gramEnd"/>
      <w:r w:rsidRPr="009A2114">
        <w:rPr>
          <w:rFonts w:ascii="Liberation Serif" w:hAnsi="Liberation Serif"/>
          <w:sz w:val="20"/>
        </w:rPr>
        <w:t xml:space="preserve">                     ______________(_________________)</w:t>
      </w:r>
    </w:p>
    <w:p w:rsidR="00DB5EC9" w:rsidRPr="009A2114" w:rsidRDefault="00DB5EC9" w:rsidP="00DB5EC9">
      <w:pPr>
        <w:shd w:val="clear" w:color="auto" w:fill="FFFFFF"/>
        <w:tabs>
          <w:tab w:val="left" w:pos="6173"/>
          <w:tab w:val="left" w:leader="underscore" w:pos="6826"/>
          <w:tab w:val="left" w:leader="underscore" w:pos="8525"/>
        </w:tabs>
        <w:ind w:left="-284" w:firstLine="397"/>
        <w:rPr>
          <w:rFonts w:ascii="Liberation Serif" w:hAnsi="Liberation Serif"/>
          <w:sz w:val="22"/>
          <w:szCs w:val="22"/>
        </w:rPr>
      </w:pPr>
      <w:proofErr w:type="spellStart"/>
      <w:r w:rsidRPr="009A2114">
        <w:rPr>
          <w:rFonts w:ascii="Liberation Serif" w:hAnsi="Liberation Serif"/>
          <w:sz w:val="20"/>
        </w:rPr>
        <w:t>м.п</w:t>
      </w:r>
      <w:proofErr w:type="spellEnd"/>
      <w:r w:rsidRPr="009A2114">
        <w:rPr>
          <w:rFonts w:ascii="Liberation Serif" w:hAnsi="Liberation Serif"/>
          <w:sz w:val="20"/>
        </w:rPr>
        <w:t>.</w:t>
      </w:r>
      <w:r w:rsidRPr="009A2114">
        <w:rPr>
          <w:rFonts w:ascii="Liberation Serif" w:hAnsi="Liberation Serif"/>
          <w:sz w:val="22"/>
          <w:szCs w:val="22"/>
        </w:rPr>
        <w:tab/>
        <w:t xml:space="preserve">           «___»</w:t>
      </w:r>
      <w:r w:rsidRPr="009A2114">
        <w:rPr>
          <w:rFonts w:ascii="Liberation Serif" w:hAnsi="Liberation Serif"/>
          <w:sz w:val="22"/>
          <w:szCs w:val="22"/>
        </w:rPr>
        <w:tab/>
        <w:t>20___ г.</w:t>
      </w:r>
    </w:p>
    <w:p w:rsidR="00DB5EC9" w:rsidRPr="009A2114" w:rsidRDefault="00DB5EC9" w:rsidP="00DB5EC9">
      <w:pPr>
        <w:shd w:val="clear" w:color="auto" w:fill="FFFFFF"/>
        <w:tabs>
          <w:tab w:val="left" w:pos="142"/>
        </w:tabs>
        <w:ind w:firstLine="567"/>
        <w:rPr>
          <w:rFonts w:ascii="Liberation Serif" w:hAnsi="Liberation Serif" w:cs="Liberation Serif"/>
          <w:sz w:val="22"/>
          <w:szCs w:val="22"/>
        </w:rPr>
      </w:pPr>
      <w:r w:rsidRPr="009A2114">
        <w:rPr>
          <w:rFonts w:ascii="Liberation Serif" w:hAnsi="Liberation Serif" w:cs="Liberation Serif"/>
          <w:bCs/>
          <w:sz w:val="22"/>
          <w:szCs w:val="22"/>
        </w:rPr>
        <w:t>Заявка принята Организатором торгов:</w:t>
      </w:r>
    </w:p>
    <w:p w:rsidR="00DB5EC9" w:rsidRPr="009A2114" w:rsidRDefault="00DB5EC9" w:rsidP="00DB5EC9">
      <w:pPr>
        <w:tabs>
          <w:tab w:val="left" w:pos="142"/>
        </w:tabs>
        <w:ind w:firstLine="567"/>
        <w:rPr>
          <w:rFonts w:ascii="Liberation Serif" w:hAnsi="Liberation Serif" w:cs="Liberation Serif"/>
          <w:bCs/>
          <w:sz w:val="22"/>
          <w:szCs w:val="22"/>
        </w:rPr>
      </w:pPr>
      <w:r w:rsidRPr="009A2114">
        <w:rPr>
          <w:rFonts w:ascii="Liberation Serif" w:hAnsi="Liberation Serif" w:cs="Liberation Serif"/>
          <w:bCs/>
          <w:sz w:val="22"/>
          <w:szCs w:val="22"/>
        </w:rPr>
        <w:t>___ час. ___ мин.  «___» __________ 20___ г.  за № _____</w:t>
      </w:r>
    </w:p>
    <w:p w:rsidR="00DB5EC9" w:rsidRPr="009A2114" w:rsidRDefault="00DB5EC9" w:rsidP="00DB5EC9">
      <w:pPr>
        <w:shd w:val="clear" w:color="auto" w:fill="FFFFFF"/>
        <w:tabs>
          <w:tab w:val="left" w:pos="142"/>
          <w:tab w:val="left" w:pos="6173"/>
          <w:tab w:val="left" w:leader="underscore" w:pos="6826"/>
          <w:tab w:val="left" w:leader="underscore" w:pos="8525"/>
        </w:tabs>
        <w:ind w:left="-284" w:firstLine="567"/>
        <w:rPr>
          <w:rFonts w:ascii="Liberation Serif" w:hAnsi="Liberation Serif"/>
          <w:sz w:val="22"/>
          <w:szCs w:val="22"/>
        </w:rPr>
      </w:pPr>
    </w:p>
    <w:p w:rsidR="00DB5EC9" w:rsidRPr="009A2114" w:rsidRDefault="00DB5EC9" w:rsidP="00DB5EC9">
      <w:pPr>
        <w:ind w:left="-284" w:firstLine="397"/>
        <w:jc w:val="both"/>
        <w:rPr>
          <w:rFonts w:ascii="Liberation Serif" w:hAnsi="Liberation Serif"/>
          <w:b/>
          <w:sz w:val="16"/>
          <w:szCs w:val="16"/>
        </w:rPr>
      </w:pPr>
    </w:p>
    <w:p w:rsidR="00DB5EC9" w:rsidRPr="009A2114" w:rsidRDefault="00DB5EC9" w:rsidP="00DB5EC9">
      <w:pPr>
        <w:ind w:left="-284" w:firstLine="397"/>
        <w:jc w:val="both"/>
        <w:rPr>
          <w:rFonts w:ascii="Liberation Serif" w:hAnsi="Liberation Serif" w:cs="Liberation Serif"/>
          <w:bCs/>
          <w:sz w:val="16"/>
          <w:szCs w:val="16"/>
        </w:rPr>
      </w:pPr>
      <w:r w:rsidRPr="009A2114">
        <w:rPr>
          <w:rFonts w:ascii="Liberation Serif" w:hAnsi="Liberation Serif"/>
          <w:b/>
          <w:sz w:val="16"/>
          <w:szCs w:val="16"/>
        </w:rPr>
        <w:t>*</w:t>
      </w:r>
      <w:r w:rsidRPr="009A2114">
        <w:rPr>
          <w:rFonts w:ascii="Liberation Serif" w:hAnsi="Liberation Serif" w:cs="Liberation Serif"/>
          <w:bCs/>
          <w:sz w:val="16"/>
          <w:szCs w:val="16"/>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0" w:history="1">
        <w:r w:rsidRPr="009A2114">
          <w:rPr>
            <w:rStyle w:val="af3"/>
            <w:rFonts w:ascii="Liberation Serif" w:hAnsi="Liberation Serif" w:cs="Liberation Serif"/>
            <w:bCs/>
            <w:sz w:val="16"/>
            <w:szCs w:val="16"/>
          </w:rPr>
          <w:t>www.torgi.gov.ru</w:t>
        </w:r>
      </w:hyperlink>
      <w:r w:rsidRPr="009A2114">
        <w:rPr>
          <w:rFonts w:ascii="Liberation Serif" w:eastAsia="Calibri" w:hAnsi="Liberation Serif"/>
          <w:sz w:val="16"/>
          <w:szCs w:val="16"/>
          <w:u w:val="single"/>
        </w:rPr>
        <w:t>/</w:t>
      </w:r>
      <w:r w:rsidRPr="009A2114">
        <w:rPr>
          <w:rFonts w:ascii="Liberation Serif" w:eastAsia="Calibri" w:hAnsi="Liberation Serif"/>
          <w:sz w:val="16"/>
          <w:szCs w:val="16"/>
          <w:u w:val="single"/>
          <w:lang w:val="en-US"/>
        </w:rPr>
        <w:t>new</w:t>
      </w:r>
      <w:r w:rsidRPr="009A2114">
        <w:rPr>
          <w:rFonts w:ascii="Liberation Serif" w:eastAsia="Calibri" w:hAnsi="Liberation Serif"/>
          <w:sz w:val="16"/>
          <w:szCs w:val="16"/>
          <w:u w:val="single"/>
        </w:rPr>
        <w:t xml:space="preserve"> </w:t>
      </w:r>
      <w:r w:rsidRPr="009A2114">
        <w:rPr>
          <w:rFonts w:ascii="Liberation Serif" w:eastAsia="Calibri" w:hAnsi="Liberation Serif"/>
          <w:sz w:val="16"/>
          <w:szCs w:val="16"/>
        </w:rPr>
        <w:t>(ГИС Торги, на новой версии Официального сайта)</w:t>
      </w:r>
      <w:r w:rsidRPr="009A2114">
        <w:rPr>
          <w:rFonts w:ascii="Liberation Serif" w:hAnsi="Liberation Serif" w:cs="Liberation Serif"/>
          <w:bCs/>
          <w:sz w:val="16"/>
          <w:szCs w:val="16"/>
        </w:rPr>
        <w:t>, а также в печатном издании «</w:t>
      </w:r>
      <w:r w:rsidR="00B6508D">
        <w:rPr>
          <w:rFonts w:ascii="Liberation Serif" w:hAnsi="Liberation Serif" w:cs="Liberation Serif"/>
          <w:bCs/>
          <w:sz w:val="16"/>
          <w:szCs w:val="16"/>
        </w:rPr>
        <w:t>Муниципальный вестник</w:t>
      </w:r>
      <w:r w:rsidRPr="009A2114">
        <w:rPr>
          <w:rFonts w:ascii="Liberation Serif" w:hAnsi="Liberation Serif" w:cs="Liberation Serif"/>
          <w:bCs/>
          <w:sz w:val="16"/>
          <w:szCs w:val="16"/>
        </w:rPr>
        <w:t>».</w:t>
      </w:r>
    </w:p>
    <w:p w:rsidR="00DB5EC9" w:rsidRDefault="00DB5EC9" w:rsidP="00DB5EC9">
      <w:pPr>
        <w:contextualSpacing/>
        <w:jc w:val="both"/>
        <w:rPr>
          <w:rFonts w:ascii="Liberation Serif" w:hAnsi="Liberation Serif"/>
          <w:b/>
          <w:sz w:val="16"/>
          <w:szCs w:val="16"/>
        </w:rPr>
      </w:pPr>
      <w:r w:rsidRPr="009A2114">
        <w:rPr>
          <w:rFonts w:ascii="Liberation Serif" w:hAnsi="Liberation Serif"/>
          <w:b/>
          <w:sz w:val="16"/>
          <w:szCs w:val="16"/>
        </w:rPr>
        <w:t>Все поля в форме заявки обязательны для заполнения.</w:t>
      </w:r>
    </w:p>
    <w:sectPr w:rsidR="00DB5EC9" w:rsidSect="008D77B0">
      <w:headerReference w:type="default" r:id="rId21"/>
      <w:pgSz w:w="11906" w:h="16838"/>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82" w:rsidRDefault="005B7C82" w:rsidP="00E91CE2">
      <w:r>
        <w:separator/>
      </w:r>
    </w:p>
  </w:endnote>
  <w:endnote w:type="continuationSeparator" w:id="0">
    <w:p w:rsidR="005B7C82" w:rsidRDefault="005B7C8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82" w:rsidRDefault="005B7C82" w:rsidP="00E91CE2">
      <w:r>
        <w:separator/>
      </w:r>
    </w:p>
  </w:footnote>
  <w:footnote w:type="continuationSeparator" w:id="0">
    <w:p w:rsidR="005B7C82" w:rsidRDefault="005B7C82"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82" w:rsidRDefault="005B7C82"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0064A">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5"/>
    <w:lvlOverride w:ilvl="0">
      <w:startOverride w:val="1"/>
    </w:lvlOverride>
  </w:num>
  <w:num w:numId="2">
    <w:abstractNumId w:val="5"/>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092"/>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863"/>
    <w:rsid w:val="000F4D8A"/>
    <w:rsid w:val="000F505D"/>
    <w:rsid w:val="000F5EF0"/>
    <w:rsid w:val="000F5F39"/>
    <w:rsid w:val="000F6C51"/>
    <w:rsid w:val="000F6CB8"/>
    <w:rsid w:val="000F7DD0"/>
    <w:rsid w:val="00101014"/>
    <w:rsid w:val="0010102F"/>
    <w:rsid w:val="00101708"/>
    <w:rsid w:val="001025A0"/>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AE8"/>
    <w:rsid w:val="00193CBC"/>
    <w:rsid w:val="00196586"/>
    <w:rsid w:val="00196D5F"/>
    <w:rsid w:val="001A0EBE"/>
    <w:rsid w:val="001A153D"/>
    <w:rsid w:val="001A1E2A"/>
    <w:rsid w:val="001A3A27"/>
    <w:rsid w:val="001A55B7"/>
    <w:rsid w:val="001A5E69"/>
    <w:rsid w:val="001A685E"/>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064A"/>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5C09"/>
    <w:rsid w:val="00426901"/>
    <w:rsid w:val="00427EDB"/>
    <w:rsid w:val="00430094"/>
    <w:rsid w:val="00431B1A"/>
    <w:rsid w:val="00433635"/>
    <w:rsid w:val="00433D76"/>
    <w:rsid w:val="00434DE9"/>
    <w:rsid w:val="0043540C"/>
    <w:rsid w:val="00435648"/>
    <w:rsid w:val="00436E50"/>
    <w:rsid w:val="0044013D"/>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A798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C82"/>
    <w:rsid w:val="005B7D77"/>
    <w:rsid w:val="005C18B0"/>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4B6"/>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8D8"/>
    <w:rsid w:val="00642A62"/>
    <w:rsid w:val="006430D0"/>
    <w:rsid w:val="00643F00"/>
    <w:rsid w:val="006442CA"/>
    <w:rsid w:val="00644EB6"/>
    <w:rsid w:val="00647367"/>
    <w:rsid w:val="00650DEA"/>
    <w:rsid w:val="006513DC"/>
    <w:rsid w:val="0065159F"/>
    <w:rsid w:val="00653975"/>
    <w:rsid w:val="0065410D"/>
    <w:rsid w:val="00656310"/>
    <w:rsid w:val="00657B27"/>
    <w:rsid w:val="00660C37"/>
    <w:rsid w:val="0066111E"/>
    <w:rsid w:val="006621DA"/>
    <w:rsid w:val="00663502"/>
    <w:rsid w:val="00663641"/>
    <w:rsid w:val="006640FF"/>
    <w:rsid w:val="00664B70"/>
    <w:rsid w:val="00664F1B"/>
    <w:rsid w:val="00666149"/>
    <w:rsid w:val="00666C70"/>
    <w:rsid w:val="00666CB1"/>
    <w:rsid w:val="006671A8"/>
    <w:rsid w:val="0067030B"/>
    <w:rsid w:val="00670E5C"/>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5D5D"/>
    <w:rsid w:val="00746985"/>
    <w:rsid w:val="007473E6"/>
    <w:rsid w:val="007511DA"/>
    <w:rsid w:val="0075286F"/>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173"/>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6114"/>
    <w:rsid w:val="008664D8"/>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2FC3"/>
    <w:rsid w:val="008D34CC"/>
    <w:rsid w:val="008D6147"/>
    <w:rsid w:val="008D77B0"/>
    <w:rsid w:val="008E0DB2"/>
    <w:rsid w:val="008E2042"/>
    <w:rsid w:val="008E5236"/>
    <w:rsid w:val="008E6530"/>
    <w:rsid w:val="008E6751"/>
    <w:rsid w:val="008E7BE6"/>
    <w:rsid w:val="008F0235"/>
    <w:rsid w:val="008F0A06"/>
    <w:rsid w:val="008F14CF"/>
    <w:rsid w:val="008F17E4"/>
    <w:rsid w:val="008F1E7F"/>
    <w:rsid w:val="008F3C3C"/>
    <w:rsid w:val="008F69C9"/>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C85"/>
    <w:rsid w:val="00907F1E"/>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4CD8"/>
    <w:rsid w:val="0094614D"/>
    <w:rsid w:val="00946EEA"/>
    <w:rsid w:val="00947F02"/>
    <w:rsid w:val="009503B9"/>
    <w:rsid w:val="00951462"/>
    <w:rsid w:val="00952AEC"/>
    <w:rsid w:val="009534F0"/>
    <w:rsid w:val="009557A5"/>
    <w:rsid w:val="0095643A"/>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884"/>
    <w:rsid w:val="00997BBA"/>
    <w:rsid w:val="009A0788"/>
    <w:rsid w:val="009A13EB"/>
    <w:rsid w:val="009A1637"/>
    <w:rsid w:val="009A1B87"/>
    <w:rsid w:val="009A1E7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F65"/>
    <w:rsid w:val="009E7EBF"/>
    <w:rsid w:val="009F2044"/>
    <w:rsid w:val="009F286D"/>
    <w:rsid w:val="009F2D1A"/>
    <w:rsid w:val="009F4F98"/>
    <w:rsid w:val="009F7558"/>
    <w:rsid w:val="009F7CA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21980"/>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616"/>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0406"/>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726"/>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2CE"/>
    <w:rsid w:val="00B524A3"/>
    <w:rsid w:val="00B531C5"/>
    <w:rsid w:val="00B5326C"/>
    <w:rsid w:val="00B5393C"/>
    <w:rsid w:val="00B53D4E"/>
    <w:rsid w:val="00B55A9A"/>
    <w:rsid w:val="00B560D1"/>
    <w:rsid w:val="00B60BEB"/>
    <w:rsid w:val="00B64558"/>
    <w:rsid w:val="00B6508D"/>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1CC4"/>
    <w:rsid w:val="00B93A94"/>
    <w:rsid w:val="00B946BB"/>
    <w:rsid w:val="00B953E7"/>
    <w:rsid w:val="00B96BAA"/>
    <w:rsid w:val="00B9757B"/>
    <w:rsid w:val="00BA07EA"/>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0CC4"/>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6475"/>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26BC"/>
    <w:rsid w:val="00CD4B87"/>
    <w:rsid w:val="00CD4BA1"/>
    <w:rsid w:val="00CE1081"/>
    <w:rsid w:val="00CE1C03"/>
    <w:rsid w:val="00CE66F7"/>
    <w:rsid w:val="00CE6829"/>
    <w:rsid w:val="00CE75F8"/>
    <w:rsid w:val="00CF5209"/>
    <w:rsid w:val="00CF555F"/>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5EC9"/>
    <w:rsid w:val="00DB6E83"/>
    <w:rsid w:val="00DB769B"/>
    <w:rsid w:val="00DC0A7B"/>
    <w:rsid w:val="00DC0B24"/>
    <w:rsid w:val="00DC103A"/>
    <w:rsid w:val="00DC2E52"/>
    <w:rsid w:val="00DC68F3"/>
    <w:rsid w:val="00DC6EEE"/>
    <w:rsid w:val="00DC7CC8"/>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0C7"/>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A7591"/>
    <w:rsid w:val="00FB0D75"/>
    <w:rsid w:val="00FB10BC"/>
    <w:rsid w:val="00FB1B8B"/>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D1221"/>
    <w:rsid w:val="00FD231D"/>
    <w:rsid w:val="00FD3CA2"/>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87AF47"/>
  <w15:docId w15:val="{803F6B0B-7601-47A8-B6FC-42F1C76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6BC"/>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link w:val="11"/>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paragraph" w:customStyle="1" w:styleId="11">
    <w:name w:val="Гиперссылка1"/>
    <w:link w:val="af3"/>
    <w:rsid w:val="00DB5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1780758895">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A77D2C944644DEDAD53CF4BBD1304CBF6m1m0K" TargetMode="External"/><Relationship Id="rId18" Type="http://schemas.openxmlformats.org/officeDocument/2006/relationships/hyperlink" Target="consultantplus://offline/ref=A77CB700A068768665626B1DD7B67187568A355FCD6B4057D91C56B1D05033D4A3A0A40974D99D1D2213B4FD128446B50818CBFD0CD8AFE9m2mB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D1D2213B4FD128446B50818CBFD0CD8AFE9m2mBK" TargetMode="External"/><Relationship Id="rId17" Type="http://schemas.openxmlformats.org/officeDocument/2006/relationships/hyperlink" Target="consultantplus://offline/ref=A77CB700A068768665626B1DD7B67187568A355FCD6B4057D91C56B1D05033D4A3A0A40974D99F132913B4FD128446B50818CBFD0CD8AFE9m2mBK" TargetMode="Externa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9162513B4FD128446B50818CBFD0CD8AFE9m2mBK"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913B4FD128446B50818CBFD0CD8AFE9m2mBK"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F132013B4FD128446B50818CBFD0CD8AFE9m2mBK" TargetMode="External"/><Relationship Id="rId23" Type="http://schemas.openxmlformats.org/officeDocument/2006/relationships/theme" Target="theme/theme1.xml"/><Relationship Id="rId10" Type="http://schemas.openxmlformats.org/officeDocument/2006/relationships/hyperlink" Target="consultantplus://offline/ref=A77CB700A068768665626B1DD7B67187568A355FCD6B4057D91C56B1D05033D4A3A0A40974D999162513B4FD128446B50818CBFD0CD8AFE9m2mBK" TargetMode="External"/><Relationship Id="rId19" Type="http://schemas.openxmlformats.org/officeDocument/2006/relationships/hyperlink" Target="consultantplus://offline/ref=A77CB700A068768665626B1DD7B67187568A355FCD6B4057D91C56B1D05033D4A3A0A40A77D2C944644DEDAD53CF4BBD1304CBF6m1m0K" TargetMode="External"/><Relationship Id="rId4" Type="http://schemas.openxmlformats.org/officeDocument/2006/relationships/settings" Target="settings.xml"/><Relationship Id="rId9" Type="http://schemas.openxmlformats.org/officeDocument/2006/relationships/hyperlink" Target="consultantplus://offline/ref=A77CB700A068768665626B1DD7B67187568A355FCD6B4057D91C56B1D05033D4A3A0A40974D99F132013B4FD128446B50818CBFD0CD8AFE9m2mBK"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4FA8-62D4-4AE0-949E-D7E9421C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24532</TotalTime>
  <Pages>16</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Ткач Олеся Юрьевна</cp:lastModifiedBy>
  <cp:revision>566</cp:revision>
  <cp:lastPrinted>2022-11-18T10:03:00Z</cp:lastPrinted>
  <dcterms:created xsi:type="dcterms:W3CDTF">2016-11-30T07:32:00Z</dcterms:created>
  <dcterms:modified xsi:type="dcterms:W3CDTF">2022-11-18T10:05:00Z</dcterms:modified>
</cp:coreProperties>
</file>