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И.о. председателя</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EA1AD7">
      <w:pPr>
        <w:jc w:val="center"/>
        <w:rPr>
          <w:rFonts w:ascii="Liberation Serif" w:hAnsi="Liberation Serif"/>
          <w:b/>
          <w:sz w:val="28"/>
          <w:szCs w:val="28"/>
        </w:rPr>
      </w:pPr>
    </w:p>
    <w:p w:rsidR="00EA1AD7" w:rsidRPr="00711C8C" w:rsidRDefault="00EA1AD7" w:rsidP="00EA1AD7">
      <w:pPr>
        <w:jc w:val="center"/>
        <w:rPr>
          <w:rFonts w:ascii="Liberation Serif" w:hAnsi="Liberation Serif"/>
          <w:b/>
          <w:sz w:val="28"/>
          <w:szCs w:val="28"/>
        </w:rPr>
      </w:pP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аукционов от </w:t>
      </w:r>
      <w:r w:rsidR="00D80F8B">
        <w:rPr>
          <w:rFonts w:ascii="Liberation Serif" w:hAnsi="Liberation Serif"/>
          <w:b/>
          <w:sz w:val="28"/>
          <w:szCs w:val="28"/>
        </w:rPr>
        <w:t>18.10</w:t>
      </w:r>
      <w:r w:rsidRPr="0012425C">
        <w:rPr>
          <w:rFonts w:ascii="Liberation Serif" w:hAnsi="Liberation Serif"/>
          <w:b/>
          <w:sz w:val="28"/>
          <w:szCs w:val="28"/>
        </w:rPr>
        <w:t>.2019 г.</w:t>
      </w:r>
    </w:p>
    <w:p w:rsidR="00EA1AD7" w:rsidRPr="0012425C" w:rsidRDefault="00EA1AD7" w:rsidP="00D80F8B">
      <w:pPr>
        <w:ind w:left="-567" w:firstLine="567"/>
        <w:jc w:val="center"/>
        <w:rPr>
          <w:rFonts w:ascii="Liberation Serif" w:hAnsi="Liberation Serif"/>
          <w:b/>
          <w:sz w:val="28"/>
          <w:szCs w:val="28"/>
        </w:rPr>
      </w:pP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(купли - продажи) земельных участков.</w:t>
      </w: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12425C">
        <w:rPr>
          <w:rFonts w:ascii="Liberation Serif" w:hAnsi="Liberation Serif"/>
          <w:sz w:val="28"/>
          <w:szCs w:val="28"/>
        </w:rPr>
        <w:t xml:space="preserve">(далее – </w:t>
      </w:r>
      <w:r w:rsidRPr="0012425C">
        <w:rPr>
          <w:rFonts w:ascii="Liberation Serif" w:eastAsia="Calibri" w:hAnsi="Liberation Serif"/>
          <w:sz w:val="28"/>
          <w:szCs w:val="28"/>
        </w:rPr>
        <w:t>Уполномоченный орган</w:t>
      </w:r>
      <w:r w:rsidRPr="0012425C">
        <w:rPr>
          <w:rFonts w:ascii="Liberation Serif" w:hAnsi="Liberation Serif"/>
          <w:sz w:val="28"/>
          <w:szCs w:val="28"/>
        </w:rPr>
        <w:t>)</w:t>
      </w:r>
      <w:r w:rsidRPr="0012425C">
        <w:rPr>
          <w:rFonts w:ascii="Liberation Serif" w:eastAsia="Calibri" w:hAnsi="Liberation Serif"/>
          <w:sz w:val="28"/>
          <w:szCs w:val="28"/>
        </w:rPr>
        <w:t>.</w:t>
      </w:r>
    </w:p>
    <w:p w:rsidR="00EA1AD7" w:rsidRPr="0012425C" w:rsidRDefault="00EA1AD7" w:rsidP="00D80F8B">
      <w:pPr>
        <w:ind w:left="-567" w:firstLine="567"/>
        <w:rPr>
          <w:rFonts w:ascii="Liberation Serif" w:hAnsi="Liberation Serif"/>
          <w:sz w:val="28"/>
          <w:szCs w:val="28"/>
        </w:rPr>
      </w:pPr>
      <w:r w:rsidRPr="0012425C">
        <w:rPr>
          <w:rFonts w:ascii="Liberation Serif" w:hAnsi="Liberation Serif"/>
          <w:sz w:val="28"/>
          <w:szCs w:val="28"/>
        </w:rPr>
        <w:t>3. Сведения об аукционах.</w:t>
      </w: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b/>
          <w:sz w:val="28"/>
          <w:szCs w:val="28"/>
        </w:rPr>
        <w:t>3.1. Аукцион № 1</w:t>
      </w:r>
      <w:r w:rsidRPr="0012425C">
        <w:rPr>
          <w:rFonts w:ascii="Liberation Serif" w:hAnsi="Liberation Serif"/>
          <w:sz w:val="28"/>
          <w:szCs w:val="28"/>
        </w:rPr>
        <w:t>:</w:t>
      </w:r>
    </w:p>
    <w:p w:rsidR="00D80F8B" w:rsidRPr="00AD769B" w:rsidRDefault="00D80F8B" w:rsidP="00D80F8B">
      <w:pPr>
        <w:ind w:left="-567" w:firstLine="567"/>
        <w:jc w:val="both"/>
        <w:rPr>
          <w:rFonts w:ascii="Liberation Serif" w:hAnsi="Liberation Serif"/>
          <w:sz w:val="28"/>
          <w:szCs w:val="28"/>
        </w:rPr>
      </w:pPr>
      <w:r w:rsidRPr="00AD769B">
        <w:rPr>
          <w:rFonts w:ascii="Liberation Serif" w:hAnsi="Liberation Serif"/>
          <w:sz w:val="28"/>
          <w:szCs w:val="28"/>
        </w:rPr>
        <w:t xml:space="preserve">3.1.1. Предмет аукциона: </w:t>
      </w:r>
      <w:r w:rsidRPr="00AD769B">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66:41:0000000:106446, местоположение: Свердловская область, г. </w:t>
      </w:r>
      <w:proofErr w:type="gramStart"/>
      <w:r w:rsidRPr="00AD769B">
        <w:rPr>
          <w:rFonts w:ascii="Liberation Serif" w:hAnsi="Liberation Serif"/>
          <w:bCs/>
          <w:sz w:val="28"/>
          <w:szCs w:val="28"/>
        </w:rPr>
        <w:t xml:space="preserve">Екатеринбург,   </w:t>
      </w:r>
      <w:proofErr w:type="gramEnd"/>
      <w:r w:rsidRPr="00AD769B">
        <w:rPr>
          <w:rFonts w:ascii="Liberation Serif" w:hAnsi="Liberation Serif"/>
          <w:bCs/>
          <w:sz w:val="28"/>
          <w:szCs w:val="28"/>
        </w:rPr>
        <w:t xml:space="preserve">            ул. Ручейная, разрешенное использование – спорт, общей площадью 1 463 кв. метра, сроком на 32 (тридцать два) месяца.</w:t>
      </w:r>
    </w:p>
    <w:p w:rsidR="00D80F8B" w:rsidRPr="00AD769B" w:rsidRDefault="00D80F8B" w:rsidP="00D80F8B">
      <w:pPr>
        <w:ind w:left="-567"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12.07.2019 № 1727                        </w:t>
      </w:r>
      <w:proofErr w:type="gramStart"/>
      <w:r w:rsidRPr="00AD769B">
        <w:rPr>
          <w:rFonts w:ascii="Liberation Serif" w:eastAsia="Calibri" w:hAnsi="Liberation Serif"/>
          <w:sz w:val="28"/>
          <w:szCs w:val="28"/>
        </w:rPr>
        <w:t xml:space="preserve">   «</w:t>
      </w:r>
      <w:proofErr w:type="gramEnd"/>
      <w:r w:rsidRPr="00AD769B">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AD769B">
        <w:rPr>
          <w:rFonts w:ascii="Liberation Serif" w:hAnsi="Liberation Serif"/>
          <w:bCs/>
          <w:sz w:val="28"/>
          <w:szCs w:val="28"/>
        </w:rPr>
        <w:t>договора аренды земельного участка с кадастровым номером 66:41:0000000:106446</w:t>
      </w:r>
      <w:r w:rsidRPr="00AD769B">
        <w:rPr>
          <w:rFonts w:ascii="Liberation Serif" w:eastAsia="Calibri" w:hAnsi="Liberation Serif"/>
          <w:bCs/>
          <w:sz w:val="28"/>
          <w:szCs w:val="28"/>
        </w:rPr>
        <w:t>»</w:t>
      </w:r>
      <w:r w:rsidRPr="00AD769B">
        <w:rPr>
          <w:rFonts w:ascii="Liberation Serif" w:eastAsia="Calibri" w:hAnsi="Liberation Serif"/>
          <w:sz w:val="28"/>
          <w:szCs w:val="28"/>
        </w:rPr>
        <w:t>.</w:t>
      </w:r>
    </w:p>
    <w:p w:rsidR="00D80F8B" w:rsidRPr="00AD769B" w:rsidRDefault="00D80F8B" w:rsidP="00D80F8B">
      <w:pPr>
        <w:ind w:left="-567" w:firstLine="567"/>
        <w:jc w:val="both"/>
        <w:rPr>
          <w:rFonts w:ascii="Liberation Serif" w:eastAsia="Calibri" w:hAnsi="Liberation Serif"/>
          <w:sz w:val="28"/>
          <w:szCs w:val="28"/>
        </w:rPr>
      </w:pPr>
      <w:r w:rsidRPr="00AD769B">
        <w:rPr>
          <w:rFonts w:ascii="Liberation Serif" w:eastAsia="Calibri" w:hAnsi="Liberation Serif"/>
          <w:bCs/>
          <w:sz w:val="28"/>
          <w:szCs w:val="28"/>
        </w:rPr>
        <w:t>3.1.3.</w:t>
      </w:r>
      <w:r w:rsidRPr="00AD769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D80F8B" w:rsidRPr="00AD769B" w:rsidRDefault="00D80F8B" w:rsidP="00D80F8B">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AD769B">
        <w:rPr>
          <w:rFonts w:ascii="Liberation Serif" w:hAnsi="Liberation Serif"/>
          <w:color w:val="000000"/>
          <w:sz w:val="28"/>
          <w:szCs w:val="28"/>
        </w:rPr>
        <w:t xml:space="preserve">- </w:t>
      </w:r>
      <w:r w:rsidRPr="00AD769B">
        <w:rPr>
          <w:rFonts w:ascii="Liberation Serif" w:eastAsia="Calibri" w:hAnsi="Liberation Serif"/>
          <w:color w:val="000000"/>
          <w:sz w:val="28"/>
          <w:szCs w:val="28"/>
        </w:rPr>
        <w:t xml:space="preserve"> в соответствии с </w:t>
      </w:r>
      <w:r w:rsidRPr="00AD769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D80F8B" w:rsidRDefault="00D80F8B" w:rsidP="00D80F8B">
      <w:pPr>
        <w:ind w:left="-567" w:firstLine="567"/>
        <w:jc w:val="both"/>
        <w:rPr>
          <w:rFonts w:ascii="Liberation Serif" w:hAnsi="Liberation Serif"/>
          <w:sz w:val="28"/>
          <w:szCs w:val="28"/>
        </w:rPr>
      </w:pPr>
      <w:r w:rsidRPr="00AD769B">
        <w:rPr>
          <w:rFonts w:ascii="Liberation Serif" w:hAnsi="Liberation Serif"/>
          <w:sz w:val="28"/>
          <w:szCs w:val="28"/>
        </w:rPr>
        <w:t>Земельный участок с кадастровым номером 66:41:0000000:106446 расположен в территориальной зоне Ж-4 (зона среднеэтажной жилой застройки (от 5 этажей до 8 этажей). Назначение объекта капитального строительства: объект капитального строительства спортивного назначения (спортивный клуб, спортивный зал, бассейн, спортивное сооружение и иные). Предельные (минимальные и (или) максимальные) размеры земельных участков и предельные параметры разрешенного строительства (реконструкции) среднеэтажной жилой застройки: предельная минимальная площадь земельного участка - 1500 кв. м;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предельная высота многоквартирных жилых домов в территориальной зоне Ж-4 не может превышать 30 метров; максимальный процент застройки в границах земельного участка - 60%. Предельные (минимальные и (или) максимальные) размеры земельных участков и предельные параметры разрешенного строительства (реконструкции) многоэтажной жилой застройки: предельная минимальная площадь земельного участка - 3000 кв. м;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максимальная этажность многоквартирных жилых домов - 12 этажей; максимальный процент застройки в границах земельного участка - 60%. Иные предельные параметры разрешенного строительства (реконструкции) объектов капитального строительства: 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 максимальный коэффициент строительного использования земельного участка: для среднеэтажной жилой застройки - 4; для многоэтажной жилой застройки - 3; максимальный процент застройки подземного пространства - 100%; предельное количество этажей магазинов - 2 этажа; предельная максимальная общая площадь магазинов - 1500 кв. м.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Ж-4. Внешний вид здания, строения, сооружения, расположенного в территориальной зоне Ж-4,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80F8B" w:rsidRPr="00AD769B" w:rsidRDefault="00D80F8B" w:rsidP="00D80F8B">
      <w:pPr>
        <w:ind w:left="-567" w:firstLine="567"/>
        <w:jc w:val="both"/>
        <w:rPr>
          <w:rFonts w:ascii="Liberation Serif" w:eastAsia="Calibri" w:hAnsi="Liberation Serif"/>
          <w:sz w:val="28"/>
          <w:szCs w:val="28"/>
        </w:rPr>
      </w:pPr>
      <w:r w:rsidRPr="00AD769B">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80F8B" w:rsidRPr="00AD769B" w:rsidRDefault="00D80F8B" w:rsidP="00D80F8B">
      <w:pPr>
        <w:ind w:left="-567" w:firstLine="567"/>
        <w:jc w:val="both"/>
        <w:rPr>
          <w:rFonts w:ascii="Liberation Serif" w:eastAsia="Calibri" w:hAnsi="Liberation Serif"/>
          <w:sz w:val="28"/>
          <w:szCs w:val="28"/>
        </w:rPr>
      </w:pPr>
      <w:r w:rsidRPr="00AD769B">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D80F8B" w:rsidRPr="00AD769B" w:rsidRDefault="00D80F8B" w:rsidP="00D80F8B">
      <w:pPr>
        <w:ind w:left="-567" w:firstLine="567"/>
        <w:jc w:val="both"/>
        <w:rPr>
          <w:rFonts w:ascii="Liberation Serif" w:hAnsi="Liberation Serif"/>
          <w:sz w:val="28"/>
          <w:szCs w:val="28"/>
        </w:rPr>
      </w:pPr>
      <w:r w:rsidRPr="00AD769B">
        <w:rPr>
          <w:rFonts w:ascii="Liberation Serif" w:hAnsi="Liberation Serif"/>
          <w:sz w:val="28"/>
          <w:szCs w:val="28"/>
        </w:rPr>
        <w:t>1) АО «Екатеринбургская электросетевая компания» – № 218-6/213-2018 от 26.10.2018 г.: максимальная мощность 100 кВт, категория нагрузки – третья, год ввода в эксплуатацию – 2021;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26.10.2019.</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 xml:space="preserve">2) МУП «Водоканал» – № 05-11/33-16666-662 от 12.11.2018 г.: расход воды (м3/сут): общий – 10; пожаротушение (л/сек): наружное – 4, внутреннее – </w:t>
      </w:r>
      <w:proofErr w:type="spellStart"/>
      <w:r w:rsidRPr="00AD769B">
        <w:rPr>
          <w:rFonts w:ascii="Liberation Serif" w:hAnsi="Liberation Serif"/>
          <w:sz w:val="28"/>
          <w:szCs w:val="28"/>
        </w:rPr>
        <w:t>2х5</w:t>
      </w:r>
      <w:proofErr w:type="spellEnd"/>
      <w:r w:rsidRPr="00AD769B">
        <w:rPr>
          <w:rFonts w:ascii="Liberation Serif" w:hAnsi="Liberation Serif"/>
          <w:sz w:val="28"/>
          <w:szCs w:val="28"/>
        </w:rPr>
        <w:t xml:space="preserve">; количество стоков (м3/сут): хозяйственно-бытовые – 10, возможная точка подключения к сетям водоснабжения – кольцевой водопровод </w:t>
      </w:r>
      <w:proofErr w:type="spellStart"/>
      <w:r w:rsidRPr="00AD769B">
        <w:rPr>
          <w:rFonts w:ascii="Liberation Serif" w:hAnsi="Liberation Serif"/>
          <w:sz w:val="28"/>
          <w:szCs w:val="28"/>
        </w:rPr>
        <w:t>Ду300мм</w:t>
      </w:r>
      <w:proofErr w:type="spellEnd"/>
      <w:r w:rsidRPr="00AD769B">
        <w:rPr>
          <w:rFonts w:ascii="Liberation Serif" w:hAnsi="Liberation Serif"/>
          <w:sz w:val="28"/>
          <w:szCs w:val="28"/>
        </w:rPr>
        <w:t xml:space="preserve"> по ул. </w:t>
      </w:r>
      <w:proofErr w:type="spellStart"/>
      <w:r w:rsidRPr="00AD769B">
        <w:rPr>
          <w:rFonts w:ascii="Liberation Serif" w:hAnsi="Liberation Serif"/>
          <w:sz w:val="28"/>
          <w:szCs w:val="28"/>
        </w:rPr>
        <w:t>Е.Савкова</w:t>
      </w:r>
      <w:proofErr w:type="spellEnd"/>
      <w:r w:rsidRPr="00AD769B">
        <w:rPr>
          <w:rFonts w:ascii="Liberation Serif" w:hAnsi="Liberation Serif"/>
          <w:sz w:val="28"/>
          <w:szCs w:val="28"/>
        </w:rPr>
        <w:t xml:space="preserve">. Возможная точка подключения к сетям водоотведения – сеть канализации </w:t>
      </w:r>
      <w:proofErr w:type="spellStart"/>
      <w:r w:rsidRPr="00AD769B">
        <w:rPr>
          <w:rFonts w:ascii="Liberation Serif" w:hAnsi="Liberation Serif"/>
          <w:sz w:val="28"/>
          <w:szCs w:val="28"/>
        </w:rPr>
        <w:t>Ду200мм</w:t>
      </w:r>
      <w:proofErr w:type="spellEnd"/>
      <w:r w:rsidRPr="00AD769B">
        <w:rPr>
          <w:rFonts w:ascii="Liberation Serif" w:hAnsi="Liberation Serif"/>
          <w:sz w:val="28"/>
          <w:szCs w:val="28"/>
        </w:rPr>
        <w:t xml:space="preserve"> по ул. Ручейная.</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3)</w:t>
      </w:r>
      <w:r w:rsidRPr="00AD769B">
        <w:rPr>
          <w:rFonts w:ascii="Liberation Serif" w:hAnsi="Liberation Serif"/>
        </w:rPr>
        <w:t xml:space="preserve"> </w:t>
      </w:r>
      <w:proofErr w:type="spellStart"/>
      <w:r w:rsidRPr="00AD769B">
        <w:rPr>
          <w:rFonts w:ascii="Liberation Serif" w:hAnsi="Liberation Serif"/>
          <w:sz w:val="28"/>
          <w:szCs w:val="28"/>
        </w:rPr>
        <w:t>МБУ</w:t>
      </w:r>
      <w:proofErr w:type="spellEnd"/>
      <w:r w:rsidRPr="00AD769B">
        <w:rPr>
          <w:rFonts w:ascii="Liberation Serif" w:hAnsi="Liberation Serif"/>
          <w:sz w:val="28"/>
          <w:szCs w:val="28"/>
        </w:rPr>
        <w:t xml:space="preserve"> «</w:t>
      </w:r>
      <w:proofErr w:type="spellStart"/>
      <w:r w:rsidRPr="00AD769B">
        <w:rPr>
          <w:rFonts w:ascii="Liberation Serif" w:hAnsi="Liberation Serif"/>
          <w:sz w:val="28"/>
          <w:szCs w:val="28"/>
        </w:rPr>
        <w:t>ВОИС</w:t>
      </w:r>
      <w:proofErr w:type="spellEnd"/>
      <w:r w:rsidRPr="00AD769B">
        <w:rPr>
          <w:rFonts w:ascii="Liberation Serif" w:hAnsi="Liberation Serif"/>
          <w:sz w:val="28"/>
          <w:szCs w:val="28"/>
        </w:rPr>
        <w:t>» – № 281/2018 от 06.12.2018: отвод дождевых и дренажных стоков м3/сут. рассчитать проектом; ввиду отсутствия ресурса отвод дренажных, очищенных дождевых и талых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и схемой поверхностного водоотведения проекта планировки данного района. Срок действия технических условий – 3 года.</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 xml:space="preserve">4) АО «Екатеринбургская теплосетевая компания» - № 51300-27-09/895 от 29.10.2018: земельный участок расположен в зоне действия тепловых сетей ЗАО «ТСК» после ТЭЦ «Академическая» </w:t>
      </w:r>
      <w:proofErr w:type="spellStart"/>
      <w:r w:rsidRPr="00AD769B">
        <w:rPr>
          <w:rFonts w:ascii="Liberation Serif" w:hAnsi="Liberation Serif"/>
          <w:sz w:val="28"/>
          <w:szCs w:val="28"/>
        </w:rPr>
        <w:t>ПАО</w:t>
      </w:r>
      <w:proofErr w:type="spellEnd"/>
      <w:r w:rsidRPr="00AD769B">
        <w:rPr>
          <w:rFonts w:ascii="Liberation Serif" w:hAnsi="Liberation Serif"/>
          <w:sz w:val="28"/>
          <w:szCs w:val="28"/>
        </w:rPr>
        <w:t xml:space="preserve"> «Т Плюс».</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5) ЗАО «</w:t>
      </w:r>
      <w:proofErr w:type="spellStart"/>
      <w:r w:rsidRPr="00AD769B">
        <w:rPr>
          <w:rFonts w:ascii="Liberation Serif" w:hAnsi="Liberation Serif"/>
          <w:sz w:val="28"/>
          <w:szCs w:val="28"/>
        </w:rPr>
        <w:t>ТеплоСетевая</w:t>
      </w:r>
      <w:proofErr w:type="spellEnd"/>
      <w:r w:rsidRPr="00AD769B">
        <w:rPr>
          <w:rFonts w:ascii="Liberation Serif" w:hAnsi="Liberation Serif"/>
          <w:sz w:val="28"/>
          <w:szCs w:val="28"/>
        </w:rPr>
        <w:t xml:space="preserve"> Компания» - № ТСК-ТУ-147 от 06.11.2018 –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w:t>
      </w:r>
      <w:r w:rsidRPr="00AD769B">
        <w:rPr>
          <w:rFonts w:ascii="Liberation Serif" w:hAnsi="Liberation Serif"/>
          <w:sz w:val="28"/>
          <w:szCs w:val="28"/>
          <w:lang w:val="en-US"/>
        </w:rPr>
        <w:t>Q</w:t>
      </w:r>
      <w:r w:rsidRPr="00AD769B">
        <w:rPr>
          <w:rFonts w:ascii="Liberation Serif" w:hAnsi="Liberation Serif"/>
          <w:sz w:val="28"/>
          <w:szCs w:val="28"/>
        </w:rPr>
        <w:t xml:space="preserve">=0,2 Гкал/ч, в том числе: отопление – 0,1 Гкал/ч, </w:t>
      </w:r>
      <w:proofErr w:type="spellStart"/>
      <w:r w:rsidRPr="00AD769B">
        <w:rPr>
          <w:rFonts w:ascii="Liberation Serif" w:hAnsi="Liberation Serif"/>
          <w:sz w:val="28"/>
          <w:szCs w:val="28"/>
        </w:rPr>
        <w:t>ГВС</w:t>
      </w:r>
      <w:proofErr w:type="spellEnd"/>
      <w:r w:rsidRPr="00AD769B">
        <w:rPr>
          <w:rFonts w:ascii="Liberation Serif" w:hAnsi="Liberation Serif"/>
          <w:sz w:val="28"/>
          <w:szCs w:val="28"/>
        </w:rPr>
        <w:t xml:space="preserve"> - </w:t>
      </w:r>
      <w:proofErr w:type="spellStart"/>
      <w:r w:rsidRPr="00AD769B">
        <w:rPr>
          <w:rFonts w:ascii="Liberation Serif" w:hAnsi="Liberation Serif"/>
          <w:sz w:val="28"/>
          <w:szCs w:val="28"/>
        </w:rPr>
        <w:t>0,1Гкал</w:t>
      </w:r>
      <w:proofErr w:type="spellEnd"/>
      <w:r w:rsidRPr="00AD769B">
        <w:rPr>
          <w:rFonts w:ascii="Liberation Serif" w:hAnsi="Liberation Serif"/>
          <w:sz w:val="28"/>
          <w:szCs w:val="28"/>
        </w:rPr>
        <w:t xml:space="preserve">/ч. Плата за подключение Объекта к сетям теплоснабжения определяется по тарифам, установленным Постановлением № 174-ПК от 11.12.2017 «Об установлении платы за подключение (технологическое присоединение) к системам теплоснабжения теплоснабжающих (теплосетевых) организаций на территории Свердловской области. Срок подключения: </w:t>
      </w:r>
      <w:r w:rsidRPr="00AD769B">
        <w:rPr>
          <w:rFonts w:ascii="Liberation Serif" w:hAnsi="Liberation Serif"/>
          <w:sz w:val="28"/>
          <w:szCs w:val="28"/>
          <w:lang w:val="en-US"/>
        </w:rPr>
        <w:t>II</w:t>
      </w:r>
      <w:r w:rsidRPr="00AD769B">
        <w:rPr>
          <w:rFonts w:ascii="Liberation Serif" w:hAnsi="Liberation Serif"/>
          <w:sz w:val="28"/>
          <w:szCs w:val="28"/>
        </w:rPr>
        <w:t xml:space="preserve"> квартал 2021 г. Срок действия технических условий подключения – 3 года. </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 xml:space="preserve">6) Комитет благоустройства Администрации города Екатеринбурга           №25.2-08/259 от 06.11.2018: при проектировании покрытий проезжих частей предусмотреть конструктив с модулем упругости не менее 180 МПа. Увязать проектные решения с существующим и проектируемым благоустройством. Отвод дождевых стоков с проектируемой территории закрытого типа решить проектом в соответствии со СНиП 2.04.03–85 СП 32.13330 </w:t>
      </w:r>
      <w:proofErr w:type="spellStart"/>
      <w:r w:rsidRPr="00AD769B">
        <w:rPr>
          <w:rFonts w:ascii="Liberation Serif" w:hAnsi="Liberation Serif"/>
          <w:sz w:val="28"/>
          <w:szCs w:val="28"/>
        </w:rPr>
        <w:t>2012г</w:t>
      </w:r>
      <w:proofErr w:type="spellEnd"/>
      <w:r w:rsidRPr="00AD769B">
        <w:rPr>
          <w:rFonts w:ascii="Liberation Serif" w:hAnsi="Liberation Serif"/>
          <w:sz w:val="28"/>
          <w:szCs w:val="28"/>
        </w:rPr>
        <w:t>. «Канализация. Наружные сети и сооружения», пункты 4.7–4.20 и СНиП 2.07.01–89* СП 42.13330.2016</w:t>
      </w:r>
      <w:r w:rsidR="00B9507D">
        <w:rPr>
          <w:rFonts w:ascii="Liberation Serif" w:hAnsi="Liberation Serif"/>
          <w:sz w:val="28"/>
          <w:szCs w:val="28"/>
        </w:rPr>
        <w:t xml:space="preserve"> </w:t>
      </w:r>
      <w:r w:rsidRPr="00AD769B">
        <w:rPr>
          <w:rFonts w:ascii="Liberation Serif" w:hAnsi="Liberation Serif"/>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Pr="00AD769B">
        <w:rPr>
          <w:rFonts w:ascii="Liberation Serif" w:hAnsi="Liberation Serif"/>
          <w:sz w:val="28"/>
          <w:szCs w:val="28"/>
        </w:rPr>
        <w:t>МБУ</w:t>
      </w:r>
      <w:proofErr w:type="spellEnd"/>
      <w:r w:rsidRPr="00AD769B">
        <w:rPr>
          <w:rFonts w:ascii="Liberation Serif" w:hAnsi="Liberation Serif"/>
          <w:sz w:val="28"/>
          <w:szCs w:val="28"/>
        </w:rPr>
        <w:t xml:space="preserve"> «</w:t>
      </w:r>
      <w:proofErr w:type="spellStart"/>
      <w:r w:rsidRPr="00AD769B">
        <w:rPr>
          <w:rFonts w:ascii="Liberation Serif" w:hAnsi="Liberation Serif"/>
          <w:sz w:val="28"/>
          <w:szCs w:val="28"/>
        </w:rPr>
        <w:t>ВОИС</w:t>
      </w:r>
      <w:proofErr w:type="spellEnd"/>
      <w:r w:rsidRPr="00AD769B">
        <w:rPr>
          <w:rFonts w:ascii="Liberation Serif" w:hAnsi="Liberation Serif"/>
          <w:sz w:val="28"/>
          <w:szCs w:val="28"/>
        </w:rPr>
        <w:t>», ул. Чистопольская, д. 7, т 347 66 34. Въезд на участок запроектировать с ул. Ручейная, сохранив существующую конечную остановку автобуса. Ширину въезда предусмотреть 5,5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w:t>
      </w:r>
      <w:r w:rsidR="00B9507D">
        <w:rPr>
          <w:rFonts w:ascii="Liberation Serif" w:hAnsi="Liberation Serif"/>
          <w:sz w:val="28"/>
          <w:szCs w:val="28"/>
        </w:rPr>
        <w:t xml:space="preserve">еспечив треугольники видимости. </w:t>
      </w:r>
      <w:r w:rsidRPr="00AD769B">
        <w:rPr>
          <w:rFonts w:ascii="Liberation Serif" w:hAnsi="Liberation Serif"/>
          <w:sz w:val="28"/>
          <w:szCs w:val="28"/>
        </w:rPr>
        <w:t xml:space="preserve">Осуществить проектирование или вынос сетей освещения по техническим условиям </w:t>
      </w:r>
      <w:proofErr w:type="spellStart"/>
      <w:r w:rsidRPr="00AD769B">
        <w:rPr>
          <w:rFonts w:ascii="Liberation Serif" w:hAnsi="Liberation Serif"/>
          <w:sz w:val="28"/>
          <w:szCs w:val="28"/>
        </w:rPr>
        <w:t>МБУ</w:t>
      </w:r>
      <w:proofErr w:type="spellEnd"/>
      <w:r w:rsidRPr="00AD769B">
        <w:rPr>
          <w:rFonts w:ascii="Liberation Serif" w:hAnsi="Liberation Serif"/>
          <w:sz w:val="28"/>
          <w:szCs w:val="28"/>
        </w:rPr>
        <w:t xml:space="preserve"> «Горсвет», ул. Зоологическая, </w:t>
      </w:r>
      <w:r>
        <w:rPr>
          <w:rFonts w:ascii="Liberation Serif" w:hAnsi="Liberation Serif"/>
          <w:sz w:val="28"/>
          <w:szCs w:val="28"/>
        </w:rPr>
        <w:t xml:space="preserve">д. 5 т. 240 51 22. </w:t>
      </w:r>
      <w:r w:rsidRPr="00AD769B">
        <w:rPr>
          <w:rFonts w:ascii="Liberation Serif" w:hAnsi="Liberation Serif"/>
          <w:sz w:val="28"/>
          <w:szCs w:val="28"/>
        </w:rPr>
        <w:t>При проектировании предусмотреть минимизацию переноса инженерных сетей. Тип, устанавливаемого перильного ограждения согласовать с Администрацией района.</w:t>
      </w:r>
      <w:r w:rsidRPr="00AD769B">
        <w:rPr>
          <w:rFonts w:ascii="Liberation Serif" w:hAnsi="Liberation Serif"/>
          <w:sz w:val="28"/>
          <w:szCs w:val="28"/>
        </w:rPr>
        <w:tab/>
        <w:t>Количество парковочных мест определить расче</w:t>
      </w:r>
      <w:r>
        <w:rPr>
          <w:rFonts w:ascii="Liberation Serif" w:hAnsi="Liberation Serif"/>
          <w:sz w:val="28"/>
          <w:szCs w:val="28"/>
        </w:rPr>
        <w:t xml:space="preserve">том в соответствии нормативами </w:t>
      </w:r>
      <w:r w:rsidRPr="00AD769B">
        <w:rPr>
          <w:rFonts w:ascii="Liberation Serif" w:hAnsi="Liberation Serif"/>
          <w:sz w:val="28"/>
          <w:szCs w:val="28"/>
        </w:rPr>
        <w:t xml:space="preserve">градостроительного проектирования городского округа - муниципального образования </w:t>
      </w:r>
      <w:r w:rsidR="00B9507D">
        <w:rPr>
          <w:rFonts w:ascii="Liberation Serif" w:hAnsi="Liberation Serif"/>
          <w:sz w:val="28"/>
          <w:szCs w:val="28"/>
        </w:rPr>
        <w:t>«</w:t>
      </w:r>
      <w:r w:rsidRPr="00AD769B">
        <w:rPr>
          <w:rFonts w:ascii="Liberation Serif" w:hAnsi="Liberation Serif"/>
          <w:sz w:val="28"/>
          <w:szCs w:val="28"/>
        </w:rPr>
        <w:t>город Екатеринбург</w:t>
      </w:r>
      <w:r w:rsidR="00B9507D">
        <w:rPr>
          <w:rFonts w:ascii="Liberation Serif" w:hAnsi="Liberation Serif"/>
          <w:sz w:val="28"/>
          <w:szCs w:val="28"/>
        </w:rPr>
        <w:t>»</w:t>
      </w:r>
      <w:r w:rsidRPr="00AD769B">
        <w:rPr>
          <w:rFonts w:ascii="Liberation Serif" w:hAnsi="Liberation Serif"/>
          <w:sz w:val="28"/>
          <w:szCs w:val="28"/>
        </w:rPr>
        <w:t xml:space="preserve">, утвержденными   Решением </w:t>
      </w:r>
      <w:proofErr w:type="spellStart"/>
      <w:r w:rsidRPr="00AD769B">
        <w:rPr>
          <w:rFonts w:ascii="Liberation Serif" w:hAnsi="Liberation Serif"/>
          <w:sz w:val="28"/>
          <w:szCs w:val="28"/>
        </w:rPr>
        <w:t>ЕГД</w:t>
      </w:r>
      <w:proofErr w:type="spellEnd"/>
      <w:r w:rsidRPr="00AD769B">
        <w:rPr>
          <w:rFonts w:ascii="Liberation Serif" w:hAnsi="Liberation Serif"/>
          <w:sz w:val="28"/>
          <w:szCs w:val="28"/>
        </w:rPr>
        <w:t xml:space="preserve"> № 61/44 от 22.12.2015 </w:t>
      </w:r>
      <w:r w:rsidR="00B9507D">
        <w:rPr>
          <w:rFonts w:ascii="Liberation Serif" w:hAnsi="Liberation Serif"/>
          <w:sz w:val="28"/>
          <w:szCs w:val="28"/>
        </w:rPr>
        <w:t>«</w:t>
      </w:r>
      <w:r w:rsidRPr="00AD769B">
        <w:rPr>
          <w:rFonts w:ascii="Liberation Serif" w:hAnsi="Liberation Serif"/>
          <w:sz w:val="28"/>
          <w:szCs w:val="28"/>
        </w:rPr>
        <w:t xml:space="preserve">Об утверждении Нормативов градостроительного проектирования городского округа - муниципального образования </w:t>
      </w:r>
      <w:r w:rsidR="00B9507D">
        <w:rPr>
          <w:rFonts w:ascii="Liberation Serif" w:hAnsi="Liberation Serif"/>
          <w:sz w:val="28"/>
          <w:szCs w:val="28"/>
        </w:rPr>
        <w:t>«</w:t>
      </w:r>
      <w:r w:rsidRPr="00AD769B">
        <w:rPr>
          <w:rFonts w:ascii="Liberation Serif" w:hAnsi="Liberation Serif"/>
          <w:sz w:val="28"/>
          <w:szCs w:val="28"/>
        </w:rPr>
        <w:t>город Екатеринбург</w:t>
      </w:r>
      <w:r w:rsidR="00B9507D">
        <w:rPr>
          <w:rFonts w:ascii="Liberation Serif" w:hAnsi="Liberation Serif"/>
          <w:sz w:val="28"/>
          <w:szCs w:val="28"/>
        </w:rPr>
        <w:t>»</w:t>
      </w:r>
      <w:r w:rsidRPr="00AD769B">
        <w:rPr>
          <w:rFonts w:ascii="Liberation Serif" w:hAnsi="Liberation Serif"/>
          <w:sz w:val="28"/>
          <w:szCs w:val="28"/>
        </w:rPr>
        <w:t xml:space="preserve">.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Не размещать парковочные места на землях общего пользования.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w:t>
      </w:r>
      <w:r w:rsidR="00B9507D">
        <w:rPr>
          <w:rFonts w:ascii="Liberation Serif" w:hAnsi="Liberation Serif"/>
          <w:sz w:val="28"/>
          <w:szCs w:val="28"/>
        </w:rPr>
        <w:t>«</w:t>
      </w:r>
      <w:r w:rsidRPr="00AD769B">
        <w:rPr>
          <w:rFonts w:ascii="Liberation Serif" w:hAnsi="Liberation Serif"/>
          <w:sz w:val="28"/>
          <w:szCs w:val="28"/>
        </w:rPr>
        <w:t xml:space="preserve">Об утверждении свода правил </w:t>
      </w:r>
      <w:r w:rsidR="00B9507D">
        <w:rPr>
          <w:rFonts w:ascii="Liberation Serif" w:hAnsi="Liberation Serif"/>
          <w:sz w:val="28"/>
          <w:szCs w:val="28"/>
        </w:rPr>
        <w:t>«</w:t>
      </w:r>
      <w:r w:rsidRPr="00AD769B">
        <w:rPr>
          <w:rFonts w:ascii="Liberation Serif" w:hAnsi="Liberation Serif"/>
          <w:sz w:val="28"/>
          <w:szCs w:val="28"/>
        </w:rPr>
        <w:t xml:space="preserve">СНиП 35-01-2001 </w:t>
      </w:r>
      <w:r w:rsidR="00B9507D">
        <w:rPr>
          <w:rFonts w:ascii="Liberation Serif" w:hAnsi="Liberation Serif"/>
          <w:sz w:val="28"/>
          <w:szCs w:val="28"/>
        </w:rPr>
        <w:t>«</w:t>
      </w:r>
      <w:r w:rsidRPr="00AD769B">
        <w:rPr>
          <w:rFonts w:ascii="Liberation Serif" w:hAnsi="Liberation Serif"/>
          <w:sz w:val="28"/>
          <w:szCs w:val="28"/>
        </w:rPr>
        <w:t>Доступность зданий и сооружений для маломобильных групп населения</w:t>
      </w:r>
      <w:proofErr w:type="gramStart"/>
      <w:r w:rsidR="00B9507D">
        <w:rPr>
          <w:rFonts w:ascii="Liberation Serif" w:hAnsi="Liberation Serif"/>
          <w:sz w:val="28"/>
          <w:szCs w:val="28"/>
        </w:rPr>
        <w:t>»</w:t>
      </w:r>
      <w:proofErr w:type="gramEnd"/>
      <w:r w:rsidRPr="00AD769B">
        <w:rPr>
          <w:rFonts w:ascii="Liberation Serif" w:hAnsi="Liberation Serif"/>
          <w:sz w:val="28"/>
          <w:szCs w:val="28"/>
        </w:rPr>
        <w:t xml:space="preserve"> (СП 59.13330.2012)</w:t>
      </w:r>
      <w:r w:rsidR="00B9507D">
        <w:rPr>
          <w:rFonts w:ascii="Liberation Serif" w:hAnsi="Liberation Serif"/>
          <w:sz w:val="28"/>
          <w:szCs w:val="28"/>
        </w:rPr>
        <w:t>».</w:t>
      </w:r>
      <w:r w:rsidRPr="00AD769B">
        <w:rPr>
          <w:rFonts w:ascii="Liberation Serif" w:hAnsi="Liberation Serif"/>
          <w:sz w:val="28"/>
          <w:szCs w:val="28"/>
        </w:rPr>
        <w:t xml:space="preserve">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w:t>
      </w:r>
      <w:proofErr w:type="spellStart"/>
      <w:r w:rsidRPr="00AD769B">
        <w:rPr>
          <w:rFonts w:ascii="Liberation Serif" w:hAnsi="Liberation Serif"/>
          <w:sz w:val="28"/>
          <w:szCs w:val="28"/>
        </w:rPr>
        <w:t>НГПСО</w:t>
      </w:r>
      <w:proofErr w:type="spellEnd"/>
      <w:r w:rsidRPr="00AD769B">
        <w:rPr>
          <w:rFonts w:ascii="Liberation Serif" w:hAnsi="Liberation Serif"/>
          <w:sz w:val="28"/>
          <w:szCs w:val="28"/>
        </w:rPr>
        <w:t xml:space="preserve"> 1–2009.66 «Нормативы градостроительного проектирования Свердловской области». Проектом предусмотреть пешеходную связь с существующими тротуарами и с остановками общественного транспорта.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w:t>
      </w:r>
      <w:r w:rsidR="00B9507D">
        <w:rPr>
          <w:rFonts w:ascii="Liberation Serif" w:hAnsi="Liberation Serif"/>
          <w:sz w:val="28"/>
          <w:szCs w:val="28"/>
        </w:rPr>
        <w:t>гающей к строительной площадке.</w:t>
      </w:r>
      <w:r w:rsidRPr="00AD769B">
        <w:rPr>
          <w:rFonts w:ascii="Liberation Serif" w:hAnsi="Liberation Serif"/>
          <w:sz w:val="28"/>
          <w:szCs w:val="28"/>
        </w:rPr>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w:t>
      </w:r>
      <w:r w:rsidR="00B9507D">
        <w:rPr>
          <w:rFonts w:ascii="Liberation Serif" w:hAnsi="Liberation Serif"/>
          <w:sz w:val="28"/>
          <w:szCs w:val="28"/>
        </w:rPr>
        <w:t xml:space="preserve">истрации города Екатеринбурга. </w:t>
      </w:r>
      <w:r w:rsidRPr="00AD769B">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 xml:space="preserve">3.1.5. Начальная цена предмета аукциона (размер ежегодной арендной платы) – 645 000 (Шестьсот сорок пять тысяч) рублей 00 копеек, без учета НДС. </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3.1.6. «Шаг аукциона» – 19 000 (Девятнадцать тысяч) рублей 00 копеек.</w:t>
      </w:r>
    </w:p>
    <w:p w:rsidR="00D80F8B" w:rsidRPr="00AD769B" w:rsidRDefault="00D80F8B" w:rsidP="00D80F8B">
      <w:pPr>
        <w:autoSpaceDE w:val="0"/>
        <w:autoSpaceDN w:val="0"/>
        <w:adjustRightInd w:val="0"/>
        <w:ind w:left="-567" w:firstLine="567"/>
        <w:jc w:val="both"/>
        <w:rPr>
          <w:rFonts w:ascii="Liberation Serif" w:hAnsi="Liberation Serif"/>
          <w:sz w:val="28"/>
          <w:szCs w:val="28"/>
        </w:rPr>
      </w:pPr>
      <w:r w:rsidRPr="00AD769B">
        <w:rPr>
          <w:rFonts w:ascii="Liberation Serif" w:hAnsi="Liberation Serif"/>
          <w:sz w:val="28"/>
          <w:szCs w:val="28"/>
        </w:rPr>
        <w:t>3.1.7. Сумма задатка – 322 500 (Триста двадцать две тысячи пятьсот) рублей                    00 копеек.</w:t>
      </w:r>
    </w:p>
    <w:p w:rsidR="00EA1AD7" w:rsidRPr="0012425C" w:rsidRDefault="00EA1AD7" w:rsidP="0012425C">
      <w:pPr>
        <w:ind w:left="-567" w:firstLine="567"/>
        <w:jc w:val="both"/>
        <w:rPr>
          <w:rFonts w:ascii="Liberation Serif" w:hAnsi="Liberation Serif"/>
          <w:b/>
          <w:sz w:val="28"/>
          <w:szCs w:val="28"/>
        </w:rPr>
      </w:pPr>
      <w:r w:rsidRPr="0012425C">
        <w:rPr>
          <w:rFonts w:ascii="Liberation Serif" w:hAnsi="Liberation Serif"/>
          <w:b/>
          <w:sz w:val="28"/>
          <w:szCs w:val="28"/>
        </w:rPr>
        <w:t>3.4. Аукцион № 2:</w:t>
      </w:r>
    </w:p>
    <w:p w:rsidR="00EA1AD7" w:rsidRPr="0012425C" w:rsidRDefault="00EA1AD7" w:rsidP="00EA1AD7">
      <w:pPr>
        <w:ind w:left="-567" w:firstLine="567"/>
        <w:jc w:val="both"/>
        <w:rPr>
          <w:rFonts w:ascii="Liberation Serif" w:hAnsi="Liberation Serif"/>
          <w:sz w:val="28"/>
          <w:szCs w:val="28"/>
        </w:rPr>
      </w:pPr>
      <w:r w:rsidRPr="0012425C">
        <w:rPr>
          <w:rFonts w:ascii="Liberation Serif" w:hAnsi="Liberation Serif"/>
          <w:sz w:val="28"/>
          <w:szCs w:val="28"/>
        </w:rPr>
        <w:t xml:space="preserve">3.2.1. Предмет аукциона: </w:t>
      </w:r>
      <w:r w:rsidRPr="0012425C">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66:41:0306901:119, местоположение: Свердловская область, г. Екатеринбург, ул. Хрустальногорская - Медногорская, разрешенное использование – коммунальное обслуживание, общей площадью 709 кв. метров, сроком на 32 (тридцать два) месяца.</w:t>
      </w:r>
    </w:p>
    <w:p w:rsidR="00EA1AD7" w:rsidRPr="0012425C" w:rsidRDefault="00EA1AD7" w:rsidP="00EA1AD7">
      <w:pPr>
        <w:ind w:left="-567" w:firstLine="567"/>
        <w:jc w:val="both"/>
        <w:rPr>
          <w:rFonts w:ascii="Liberation Serif" w:eastAsia="Calibri" w:hAnsi="Liberation Serif"/>
          <w:sz w:val="28"/>
          <w:szCs w:val="28"/>
        </w:rPr>
      </w:pPr>
      <w:r w:rsidRPr="0012425C">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12.07.2019 № 1729                        </w:t>
      </w:r>
      <w:proofErr w:type="gramStart"/>
      <w:r w:rsidRPr="0012425C">
        <w:rPr>
          <w:rFonts w:ascii="Liberation Serif" w:eastAsia="Calibri" w:hAnsi="Liberation Serif"/>
          <w:sz w:val="28"/>
          <w:szCs w:val="28"/>
        </w:rPr>
        <w:t xml:space="preserve">   «</w:t>
      </w:r>
      <w:proofErr w:type="gramEnd"/>
      <w:r w:rsidRPr="0012425C">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12425C">
        <w:rPr>
          <w:rFonts w:ascii="Liberation Serif" w:hAnsi="Liberation Serif"/>
          <w:bCs/>
          <w:sz w:val="28"/>
          <w:szCs w:val="28"/>
        </w:rPr>
        <w:t>договора аренды земельного участка, расположенного по адресу: г. Екатеринбург, ул. Хрустальногорская - Медногорская»</w:t>
      </w:r>
      <w:r w:rsidRPr="0012425C">
        <w:rPr>
          <w:rFonts w:ascii="Liberation Serif" w:eastAsia="Calibri" w:hAnsi="Liberation Serif"/>
          <w:sz w:val="28"/>
          <w:szCs w:val="28"/>
        </w:rPr>
        <w:t>.</w:t>
      </w:r>
    </w:p>
    <w:p w:rsidR="00EA1AD7" w:rsidRPr="0012425C" w:rsidRDefault="00EA1AD7" w:rsidP="00EA1AD7">
      <w:pPr>
        <w:ind w:left="-567" w:firstLine="567"/>
        <w:jc w:val="both"/>
        <w:rPr>
          <w:rFonts w:ascii="Liberation Serif" w:eastAsia="Calibri" w:hAnsi="Liberation Serif"/>
          <w:sz w:val="28"/>
          <w:szCs w:val="28"/>
        </w:rPr>
      </w:pPr>
      <w:r w:rsidRPr="0012425C">
        <w:rPr>
          <w:rFonts w:ascii="Liberation Serif" w:eastAsia="Calibri" w:hAnsi="Liberation Serif"/>
          <w:bCs/>
          <w:sz w:val="28"/>
          <w:szCs w:val="28"/>
        </w:rPr>
        <w:t>3.2.3.</w:t>
      </w:r>
      <w:r w:rsidRPr="0012425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EA1AD7" w:rsidRPr="0012425C" w:rsidRDefault="00EA1AD7" w:rsidP="00EA1AD7">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lastRenderedPageBreak/>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EA1AD7" w:rsidRPr="004A79E1" w:rsidRDefault="00EA1AD7" w:rsidP="00EA1AD7">
      <w:pPr>
        <w:ind w:left="-567" w:firstLine="567"/>
        <w:jc w:val="both"/>
        <w:rPr>
          <w:rFonts w:ascii="Liberation Serif" w:hAnsi="Liberation Serif"/>
          <w:sz w:val="28"/>
          <w:szCs w:val="28"/>
        </w:rPr>
      </w:pPr>
      <w:r w:rsidRPr="0012425C">
        <w:rPr>
          <w:rFonts w:ascii="Liberation Serif" w:hAnsi="Liberation Serif"/>
          <w:sz w:val="28"/>
          <w:szCs w:val="28"/>
        </w:rPr>
        <w:t>Земельный участок с кадастровым номером 66:41:0306901:119 расположен в территориальной зоне Ж-2 (зона индивидуальной жилой застройки городского типа). Назначение объекта капитального строительства: здание, предназначенное для приема физических и юридических лиц в связи с предоставлением им коммунальных услуг. 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(за исключением индивидуальных жилых домов и жилых домов блокированной застройки), размещение которых допускается в территориальной зоне Ж-2, установлению не подлежат. Иные предельные параметры разрешенного строительства (реконструкции) объектов капитального строительства: предельное количество этажей магазинов - 2 этажа; предельная максимальная торговая площадь магазинов - 1500 кв. м; предельное количество этажей объектов общественного питания - 2 этажа; предельная максимальная общая площадь объектов общественного питания - 1500 кв. м; предельное количество этажей объектов амбулаторно-ветеринарного обслуживания - 2 этажа; предельная максимальная общая площадь объектов амбулаторно-ветеринарного обслуживания - 1500 кв. м; предельное количество этажей объектов бытового обслуживания - 3 этажа; предельная максимальная общая площадь объектов бытового обслуживания - 2000 кв. м; предельное количество этажей объектов гостиничного обслуживания - 3 этажа; предельная максимальная общая площадь объектов гостиничного обслуживания - 2000 кв. м; предельное максимальное количество постов автосервисов (без малярно-жестяных работ) - 5 постов; предельное максимальное количество постов автомоек - 2 поста.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Ж-2. Внешний вид здания, строения, сооружения (за исключением индивидуальных</w:t>
      </w:r>
      <w:r w:rsidRPr="004A79E1">
        <w:rPr>
          <w:rFonts w:ascii="Liberation Serif" w:hAnsi="Liberation Serif"/>
          <w:sz w:val="28"/>
          <w:szCs w:val="28"/>
        </w:rPr>
        <w:t xml:space="preserve"> жилых домов), расположенного в территориальной зоне Ж-2,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1) АО «Екатеринбургская электросетевая компания» – № 218-230-123-2019 от 14.03.2019 г.: максимальная мощность – 100 кВт; категория нагрузки – третья; год ввода в эксплуатацию – 2021;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14.03.2020.</w:t>
      </w:r>
    </w:p>
    <w:p w:rsidR="00EA1AD7" w:rsidRPr="004A79E1" w:rsidRDefault="00EA1AD7" w:rsidP="00EA1AD7">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rPr>
        <w:t>2) МУП «Водоканал» – № 05-11/33-16843-132 от 25.03.2019 г.: расход воды (м3/сут): общий – 10; пожаротушение (л/сек): наружное – 4, внутреннее – 2</w:t>
      </w:r>
      <w:r w:rsidR="00771936">
        <w:rPr>
          <w:rFonts w:ascii="Liberation Serif" w:hAnsi="Liberation Serif"/>
          <w:sz w:val="28"/>
          <w:szCs w:val="28"/>
        </w:rPr>
        <w:t xml:space="preserve"> </w:t>
      </w:r>
      <w:r w:rsidRPr="004A79E1">
        <w:rPr>
          <w:rFonts w:ascii="Liberation Serif" w:hAnsi="Liberation Serif"/>
          <w:sz w:val="28"/>
          <w:szCs w:val="28"/>
        </w:rPr>
        <w:t>х</w:t>
      </w:r>
      <w:r w:rsidR="00771936">
        <w:rPr>
          <w:rFonts w:ascii="Liberation Serif" w:hAnsi="Liberation Serif"/>
          <w:sz w:val="28"/>
          <w:szCs w:val="28"/>
        </w:rPr>
        <w:t xml:space="preserve"> </w:t>
      </w:r>
      <w:r w:rsidRPr="004A79E1">
        <w:rPr>
          <w:rFonts w:ascii="Liberation Serif" w:hAnsi="Liberation Serif"/>
          <w:sz w:val="28"/>
          <w:szCs w:val="28"/>
        </w:rPr>
        <w:t>5; количество стоков (м3/сут): хозяйственно-бытовые – 10, возможная точка подключения к сетям водоснабжения – кольцевой водопровод Ду</w:t>
      </w:r>
      <w:r w:rsidR="00771936">
        <w:rPr>
          <w:rFonts w:ascii="Liberation Serif" w:hAnsi="Liberation Serif"/>
          <w:sz w:val="28"/>
          <w:szCs w:val="28"/>
        </w:rPr>
        <w:t xml:space="preserve"> </w:t>
      </w:r>
      <w:r w:rsidRPr="004A79E1">
        <w:rPr>
          <w:rFonts w:ascii="Liberation Serif" w:hAnsi="Liberation Serif"/>
          <w:sz w:val="28"/>
          <w:szCs w:val="28"/>
        </w:rPr>
        <w:t>150</w:t>
      </w:r>
      <w:r w:rsidR="00771936">
        <w:rPr>
          <w:rFonts w:ascii="Liberation Serif" w:hAnsi="Liberation Serif"/>
          <w:sz w:val="28"/>
          <w:szCs w:val="28"/>
        </w:rPr>
        <w:t xml:space="preserve"> </w:t>
      </w:r>
      <w:r w:rsidRPr="004A79E1">
        <w:rPr>
          <w:rFonts w:ascii="Liberation Serif" w:hAnsi="Liberation Serif"/>
          <w:sz w:val="28"/>
          <w:szCs w:val="28"/>
        </w:rPr>
        <w:t xml:space="preserve">мм по ул. </w:t>
      </w:r>
      <w:r w:rsidR="008D0EBC">
        <w:rPr>
          <w:rFonts w:ascii="Liberation Serif" w:hAnsi="Liberation Serif"/>
          <w:sz w:val="28"/>
          <w:szCs w:val="28"/>
        </w:rPr>
        <w:t>Хрустальногорская-Медного</w:t>
      </w:r>
      <w:r w:rsidR="00771936">
        <w:rPr>
          <w:rFonts w:ascii="Liberation Serif" w:hAnsi="Liberation Serif"/>
          <w:sz w:val="28"/>
          <w:szCs w:val="28"/>
        </w:rPr>
        <w:t>р</w:t>
      </w:r>
      <w:r w:rsidR="008D0EBC">
        <w:rPr>
          <w:rFonts w:ascii="Liberation Serif" w:hAnsi="Liberation Serif"/>
          <w:sz w:val="28"/>
          <w:szCs w:val="28"/>
        </w:rPr>
        <w:t xml:space="preserve">ская. </w:t>
      </w:r>
      <w:r w:rsidRPr="004A79E1">
        <w:rPr>
          <w:rFonts w:ascii="Liberation Serif" w:hAnsi="Liberation Serif"/>
          <w:sz w:val="28"/>
          <w:szCs w:val="28"/>
        </w:rPr>
        <w:t>Возможная точка подключения к сетям водоотведения – по вариантам: 1. Внутриплощадочная сеть канализации Ду</w:t>
      </w:r>
      <w:r w:rsidR="008D0EBC">
        <w:rPr>
          <w:rFonts w:ascii="Liberation Serif" w:hAnsi="Liberation Serif"/>
          <w:sz w:val="28"/>
          <w:szCs w:val="28"/>
        </w:rPr>
        <w:t xml:space="preserve"> </w:t>
      </w:r>
      <w:r w:rsidRPr="004A79E1">
        <w:rPr>
          <w:rFonts w:ascii="Liberation Serif" w:hAnsi="Liberation Serif"/>
          <w:sz w:val="28"/>
          <w:szCs w:val="28"/>
        </w:rPr>
        <w:t>150</w:t>
      </w:r>
      <w:r w:rsidR="008D0EBC">
        <w:rPr>
          <w:rFonts w:ascii="Liberation Serif" w:hAnsi="Liberation Serif"/>
          <w:sz w:val="28"/>
          <w:szCs w:val="28"/>
        </w:rPr>
        <w:t xml:space="preserve"> </w:t>
      </w:r>
      <w:r w:rsidRPr="004A79E1">
        <w:rPr>
          <w:rFonts w:ascii="Liberation Serif" w:hAnsi="Liberation Serif"/>
          <w:sz w:val="28"/>
          <w:szCs w:val="28"/>
        </w:rPr>
        <w:t>мм (балансодержатель – ЖСК «Широкая речка»); 2. Сеть канализации Ду</w:t>
      </w:r>
      <w:r w:rsidR="008D0EBC">
        <w:rPr>
          <w:rFonts w:ascii="Liberation Serif" w:hAnsi="Liberation Serif"/>
          <w:sz w:val="28"/>
          <w:szCs w:val="28"/>
        </w:rPr>
        <w:t xml:space="preserve"> </w:t>
      </w:r>
      <w:r w:rsidRPr="004A79E1">
        <w:rPr>
          <w:rFonts w:ascii="Liberation Serif" w:hAnsi="Liberation Serif"/>
          <w:sz w:val="28"/>
          <w:szCs w:val="28"/>
        </w:rPr>
        <w:t>300</w:t>
      </w:r>
      <w:r w:rsidR="008D0EBC">
        <w:rPr>
          <w:rFonts w:ascii="Liberation Serif" w:hAnsi="Liberation Serif"/>
          <w:sz w:val="28"/>
          <w:szCs w:val="28"/>
        </w:rPr>
        <w:t xml:space="preserve"> </w:t>
      </w:r>
      <w:r w:rsidRPr="004A79E1">
        <w:rPr>
          <w:rFonts w:ascii="Liberation Serif" w:hAnsi="Liberation Serif"/>
          <w:sz w:val="28"/>
          <w:szCs w:val="28"/>
        </w:rPr>
        <w:t>мм по ул. Хрустальног</w:t>
      </w:r>
      <w:r w:rsidR="00771936">
        <w:rPr>
          <w:rFonts w:ascii="Liberation Serif" w:hAnsi="Liberation Serif"/>
          <w:sz w:val="28"/>
          <w:szCs w:val="28"/>
        </w:rPr>
        <w:t>о</w:t>
      </w:r>
      <w:r w:rsidRPr="004A79E1">
        <w:rPr>
          <w:rFonts w:ascii="Liberation Serif" w:hAnsi="Liberation Serif"/>
          <w:sz w:val="28"/>
          <w:szCs w:val="28"/>
        </w:rPr>
        <w:t xml:space="preserve">рская. </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4) АО «Екатеринбурггаз» – № 3564 от 27.03.2019 г.: техническая возможность подключения (технологического присоединения) указанных объектов к действующим сетям газораспределения имеется.</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5) АО «Екатеринбургская теплосетевая компания» - № 51300-27-09/243 от 21.03.2019 г.: земельный участок под размещение объекта капитального строительства – в г</w:t>
      </w:r>
      <w:r w:rsidR="008D0EBC">
        <w:rPr>
          <w:rFonts w:ascii="Liberation Serif" w:hAnsi="Liberation Serif"/>
          <w:sz w:val="28"/>
          <w:szCs w:val="28"/>
        </w:rPr>
        <w:t xml:space="preserve">раницах улиц Хрустальногорской </w:t>
      </w:r>
      <w:r w:rsidRPr="004A79E1">
        <w:rPr>
          <w:rFonts w:ascii="Liberation Serif" w:hAnsi="Liberation Serif"/>
          <w:sz w:val="28"/>
          <w:szCs w:val="28"/>
        </w:rPr>
        <w:t>- Медногорской, с тепловой нагрузкой 0,2 Гкал/ч находится вне зоны радиуса эффективного теплоснабжения системы централизованного теплоснабжения АО «</w:t>
      </w:r>
      <w:proofErr w:type="spellStart"/>
      <w:r w:rsidRPr="004A79E1">
        <w:rPr>
          <w:rFonts w:ascii="Liberation Serif" w:hAnsi="Liberation Serif"/>
          <w:sz w:val="28"/>
          <w:szCs w:val="28"/>
        </w:rPr>
        <w:t>ЕТК</w:t>
      </w:r>
      <w:proofErr w:type="spellEnd"/>
      <w:r w:rsidRPr="004A79E1">
        <w:rPr>
          <w:rFonts w:ascii="Liberation Serif" w:hAnsi="Liberation Serif"/>
          <w:sz w:val="28"/>
          <w:szCs w:val="28"/>
        </w:rPr>
        <w:t xml:space="preserve">» и локальных котельных </w:t>
      </w:r>
      <w:proofErr w:type="spellStart"/>
      <w:r w:rsidRPr="004A79E1">
        <w:rPr>
          <w:rFonts w:ascii="Liberation Serif" w:hAnsi="Liberation Serif"/>
          <w:sz w:val="28"/>
          <w:szCs w:val="28"/>
        </w:rPr>
        <w:t>ПАО</w:t>
      </w:r>
      <w:proofErr w:type="spellEnd"/>
      <w:r w:rsidRPr="004A79E1">
        <w:rPr>
          <w:rFonts w:ascii="Liberation Serif" w:hAnsi="Liberation Serif"/>
          <w:sz w:val="28"/>
          <w:szCs w:val="28"/>
        </w:rPr>
        <w:t xml:space="preserve"> «Т Плюс».</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 xml:space="preserve">6) </w:t>
      </w:r>
      <w:proofErr w:type="spellStart"/>
      <w:r w:rsidRPr="004A79E1">
        <w:rPr>
          <w:rFonts w:ascii="Liberation Serif" w:hAnsi="Liberation Serif"/>
          <w:sz w:val="28"/>
          <w:szCs w:val="28"/>
        </w:rPr>
        <w:t>МБУ</w:t>
      </w:r>
      <w:proofErr w:type="spellEnd"/>
      <w:r w:rsidRPr="004A79E1">
        <w:rPr>
          <w:rFonts w:ascii="Liberation Serif" w:hAnsi="Liberation Serif"/>
          <w:sz w:val="28"/>
          <w:szCs w:val="28"/>
        </w:rPr>
        <w:t xml:space="preserve"> «</w:t>
      </w:r>
      <w:proofErr w:type="spellStart"/>
      <w:r w:rsidRPr="004A79E1">
        <w:rPr>
          <w:rFonts w:ascii="Liberation Serif" w:hAnsi="Liberation Serif"/>
          <w:sz w:val="28"/>
          <w:szCs w:val="28"/>
        </w:rPr>
        <w:t>ВОИС</w:t>
      </w:r>
      <w:proofErr w:type="spellEnd"/>
      <w:r w:rsidRPr="004A79E1">
        <w:rPr>
          <w:rFonts w:ascii="Liberation Serif" w:hAnsi="Liberation Serif"/>
          <w:sz w:val="28"/>
          <w:szCs w:val="28"/>
        </w:rPr>
        <w:t xml:space="preserve">» – № 91/2019 от 08.04.2019: отвод дождевых и дренажных стоков м3/сут. рассчитать проектом; ввиду отсутствия ресурса городской дождевой канализации отвод дождевых, талых и дренажных вод с проектируемой территории выполнить с устройством очистных сооружений, </w:t>
      </w:r>
      <w:proofErr w:type="gramStart"/>
      <w:r w:rsidRPr="004A79E1">
        <w:rPr>
          <w:rFonts w:ascii="Liberation Serif" w:hAnsi="Liberation Serif"/>
          <w:sz w:val="28"/>
          <w:szCs w:val="28"/>
        </w:rPr>
        <w:t>в отметках</w:t>
      </w:r>
      <w:proofErr w:type="gramEnd"/>
      <w:r w:rsidRPr="004A79E1">
        <w:rPr>
          <w:rFonts w:ascii="Liberation Serif" w:hAnsi="Liberation Serif"/>
          <w:sz w:val="28"/>
          <w:szCs w:val="28"/>
        </w:rPr>
        <w:t xml:space="preserve"> учитывающих существующие сети инженерных коммуникаций и застройку прилегающих территорий, в соответствии с СП42.13330.2011, СП32.13330.2012 и схемой поверхностного водоотведения проекта планировки данного района. Срок действия технических условий – 1 год.</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7)  МУП «Екатеринбургэнерго» – № 611 от 14.03.2019 г. – в непосредственной близости от объекта теплоисточников и тепловых сетей МУП «Екатеринбургэнерго» нет.</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8) Комитет благоустройства Администрации города Екатеринбурга № 25.2-08/59 от 19.03.2019: въезд на участок запроектировать с ул. Медногорской. Ширину въезда предусмотреть 6,0 м. В пределах красных линий улицы въезд запроектировать под прямым углом к оси проезжей, обеспечив треугольники видимости.</w:t>
      </w:r>
      <w:r w:rsidRPr="004A79E1">
        <w:rPr>
          <w:rFonts w:ascii="Liberation Serif" w:hAnsi="Liberation Serif"/>
          <w:sz w:val="28"/>
          <w:szCs w:val="28"/>
        </w:rPr>
        <w:tab/>
        <w:t>При проектировании покрытий проезжих частей предусмотреть конструктив с модулем упругости не менее 180 МПа. При проектировании предусмотреть минимизацию переноса инженерных сетей.</w:t>
      </w:r>
      <w:r w:rsidRPr="004A79E1">
        <w:rPr>
          <w:rFonts w:ascii="Liberation Serif" w:hAnsi="Liberation Serif"/>
          <w:sz w:val="28"/>
          <w:szCs w:val="28"/>
        </w:rPr>
        <w:tab/>
        <w:t>Отвод дождевых стоков с проектируемой территории решить проектом и построить в соответствии со СНиП 2.04.03–85 СП 32.13330 2012</w:t>
      </w:r>
      <w:r w:rsidR="006D51BD">
        <w:rPr>
          <w:rFonts w:ascii="Liberation Serif" w:hAnsi="Liberation Serif"/>
          <w:sz w:val="28"/>
          <w:szCs w:val="28"/>
        </w:rPr>
        <w:t xml:space="preserve"> </w:t>
      </w:r>
      <w:r w:rsidRPr="004A79E1">
        <w:rPr>
          <w:rFonts w:ascii="Liberation Serif" w:hAnsi="Liberation Serif"/>
          <w:sz w:val="28"/>
          <w:szCs w:val="28"/>
        </w:rPr>
        <w:t>г. «Канализация. Наружные сети и сооружения», пункты 4.7–4.20 и СНиП 2.07.01–89* СП 42.13330.2016</w:t>
      </w:r>
      <w:r w:rsidR="00771936">
        <w:rPr>
          <w:rFonts w:ascii="Liberation Serif" w:hAnsi="Liberation Serif"/>
          <w:sz w:val="28"/>
          <w:szCs w:val="28"/>
        </w:rPr>
        <w:t xml:space="preserve"> </w:t>
      </w:r>
      <w:r w:rsidRPr="004A79E1">
        <w:rPr>
          <w:rFonts w:ascii="Liberation Serif" w:hAnsi="Liberation Serif"/>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Pr="004A79E1">
        <w:rPr>
          <w:rFonts w:ascii="Liberation Serif" w:hAnsi="Liberation Serif"/>
          <w:sz w:val="28"/>
          <w:szCs w:val="28"/>
        </w:rPr>
        <w:t>МБУ</w:t>
      </w:r>
      <w:proofErr w:type="spellEnd"/>
      <w:r w:rsidRPr="004A79E1">
        <w:rPr>
          <w:rFonts w:ascii="Liberation Serif" w:hAnsi="Liberation Serif"/>
          <w:sz w:val="28"/>
          <w:szCs w:val="28"/>
        </w:rPr>
        <w:t xml:space="preserve"> «</w:t>
      </w:r>
      <w:proofErr w:type="spellStart"/>
      <w:r w:rsidRPr="004A79E1">
        <w:rPr>
          <w:rFonts w:ascii="Liberation Serif" w:hAnsi="Liberation Serif"/>
          <w:sz w:val="28"/>
          <w:szCs w:val="28"/>
        </w:rPr>
        <w:t>В</w:t>
      </w:r>
      <w:r w:rsidR="00771936">
        <w:rPr>
          <w:rFonts w:ascii="Liberation Serif" w:hAnsi="Liberation Serif"/>
          <w:sz w:val="28"/>
          <w:szCs w:val="28"/>
        </w:rPr>
        <w:t>ОИС</w:t>
      </w:r>
      <w:proofErr w:type="spellEnd"/>
      <w:proofErr w:type="gramStart"/>
      <w:r w:rsidR="00771936">
        <w:rPr>
          <w:rFonts w:ascii="Liberation Serif" w:hAnsi="Liberation Serif"/>
          <w:sz w:val="28"/>
          <w:szCs w:val="28"/>
        </w:rPr>
        <w:t xml:space="preserve">»,   </w:t>
      </w:r>
      <w:proofErr w:type="gramEnd"/>
      <w:r w:rsidR="00771936">
        <w:rPr>
          <w:rFonts w:ascii="Liberation Serif" w:hAnsi="Liberation Serif"/>
          <w:sz w:val="28"/>
          <w:szCs w:val="28"/>
        </w:rPr>
        <w:t xml:space="preserve">                              ул. Чистопольская, д. 7, </w:t>
      </w:r>
      <w:r w:rsidRPr="004A79E1">
        <w:rPr>
          <w:rFonts w:ascii="Liberation Serif" w:hAnsi="Liberation Serif"/>
          <w:sz w:val="28"/>
          <w:szCs w:val="28"/>
        </w:rPr>
        <w:t>т. 347 66 34.</w:t>
      </w:r>
      <w:r w:rsidRPr="004A79E1">
        <w:rPr>
          <w:rFonts w:ascii="Liberation Serif" w:hAnsi="Liberation Serif"/>
          <w:sz w:val="28"/>
          <w:szCs w:val="28"/>
        </w:rPr>
        <w:tab/>
        <w:t xml:space="preserve">Запроектировать и построить уличное освещение по техническим требованиям </w:t>
      </w:r>
      <w:proofErr w:type="spellStart"/>
      <w:r w:rsidRPr="004A79E1">
        <w:rPr>
          <w:rFonts w:ascii="Liberation Serif" w:hAnsi="Liberation Serif"/>
          <w:sz w:val="28"/>
          <w:szCs w:val="28"/>
        </w:rPr>
        <w:t>МБУ</w:t>
      </w:r>
      <w:proofErr w:type="spellEnd"/>
      <w:r w:rsidRPr="004A79E1">
        <w:rPr>
          <w:rFonts w:ascii="Liberation Serif" w:hAnsi="Liberation Serif"/>
          <w:sz w:val="28"/>
          <w:szCs w:val="28"/>
        </w:rPr>
        <w:t xml:space="preserve"> «Горсвет», ул. Зоологическая, д. 5 т. 240 51 22. Проектное решение увязать с существующим благоустройством на ул. Медногорской. Проектом предусмотреть пешеходную связь с существующими тротуарами и с остановками общественного транспорта.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w:t>
      </w:r>
      <w:r w:rsidR="00771936">
        <w:rPr>
          <w:rFonts w:ascii="Liberation Serif" w:hAnsi="Liberation Serif"/>
          <w:sz w:val="28"/>
          <w:szCs w:val="28"/>
        </w:rPr>
        <w:t>«</w:t>
      </w:r>
      <w:r w:rsidRPr="004A79E1">
        <w:rPr>
          <w:rFonts w:ascii="Liberation Serif" w:hAnsi="Liberation Serif"/>
          <w:sz w:val="28"/>
          <w:szCs w:val="28"/>
        </w:rPr>
        <w:t xml:space="preserve">Об утверждении свода правил </w:t>
      </w:r>
      <w:r w:rsidR="00771936">
        <w:rPr>
          <w:rFonts w:ascii="Liberation Serif" w:hAnsi="Liberation Serif"/>
          <w:sz w:val="28"/>
          <w:szCs w:val="28"/>
        </w:rPr>
        <w:t>«</w:t>
      </w:r>
      <w:r w:rsidRPr="004A79E1">
        <w:rPr>
          <w:rFonts w:ascii="Liberation Serif" w:hAnsi="Liberation Serif"/>
          <w:sz w:val="28"/>
          <w:szCs w:val="28"/>
        </w:rPr>
        <w:t xml:space="preserve">СНиП 35-01-2001 </w:t>
      </w:r>
      <w:r w:rsidR="00771936">
        <w:rPr>
          <w:rFonts w:ascii="Liberation Serif" w:hAnsi="Liberation Serif"/>
          <w:sz w:val="28"/>
          <w:szCs w:val="28"/>
        </w:rPr>
        <w:t>«</w:t>
      </w:r>
      <w:r w:rsidRPr="004A79E1">
        <w:rPr>
          <w:rFonts w:ascii="Liberation Serif" w:hAnsi="Liberation Serif"/>
          <w:sz w:val="28"/>
          <w:szCs w:val="28"/>
        </w:rPr>
        <w:t>Доступность зданий и сооружений для маломобильных групп населения</w:t>
      </w:r>
      <w:proofErr w:type="gramStart"/>
      <w:r w:rsidR="00771936">
        <w:rPr>
          <w:rFonts w:ascii="Liberation Serif" w:hAnsi="Liberation Serif"/>
          <w:sz w:val="28"/>
          <w:szCs w:val="28"/>
        </w:rPr>
        <w:t>»</w:t>
      </w:r>
      <w:proofErr w:type="gramEnd"/>
      <w:r w:rsidRPr="004A79E1">
        <w:rPr>
          <w:rFonts w:ascii="Liberation Serif" w:hAnsi="Liberation Serif"/>
          <w:sz w:val="28"/>
          <w:szCs w:val="28"/>
        </w:rPr>
        <w:t xml:space="preserve"> (СП 59.13330.2012)</w:t>
      </w:r>
      <w:r w:rsidR="00771936">
        <w:rPr>
          <w:rFonts w:ascii="Liberation Serif" w:hAnsi="Liberation Serif"/>
          <w:sz w:val="28"/>
          <w:szCs w:val="28"/>
        </w:rPr>
        <w:t>»</w:t>
      </w:r>
      <w:r w:rsidRPr="004A79E1">
        <w:rPr>
          <w:rFonts w:ascii="Liberation Serif" w:hAnsi="Liberation Serif"/>
          <w:sz w:val="28"/>
          <w:szCs w:val="28"/>
        </w:rPr>
        <w:t xml:space="preserve">.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Pr="004A79E1">
        <w:rPr>
          <w:rFonts w:ascii="Liberation Serif" w:hAnsi="Liberation Serif"/>
          <w:sz w:val="28"/>
          <w:szCs w:val="28"/>
        </w:rPr>
        <w:t>НГПСО</w:t>
      </w:r>
      <w:proofErr w:type="spellEnd"/>
      <w:r w:rsidRPr="004A79E1">
        <w:rPr>
          <w:rFonts w:ascii="Liberation Serif" w:hAnsi="Liberation Serif"/>
          <w:sz w:val="28"/>
          <w:szCs w:val="28"/>
        </w:rPr>
        <w:t xml:space="preserve"> 1–2009.66 «Нормативы градостроительного проектирования Свердловской области». Тип, устанавливаемого ограждения согласовать с Администрацией района.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w:t>
      </w:r>
      <w:r w:rsidRPr="004A79E1">
        <w:rPr>
          <w:rFonts w:ascii="Liberation Serif" w:hAnsi="Liberation Serif"/>
          <w:sz w:val="28"/>
          <w:szCs w:val="28"/>
        </w:rPr>
        <w:tab/>
        <w:t>Срок действия технических условий – 3 года.</w:t>
      </w:r>
    </w:p>
    <w:p w:rsidR="00EA1AD7" w:rsidRPr="004A79E1" w:rsidRDefault="00EA1AD7" w:rsidP="00EA1AD7">
      <w:pPr>
        <w:ind w:left="-567" w:firstLine="567"/>
        <w:jc w:val="both"/>
        <w:rPr>
          <w:rFonts w:ascii="Liberation Serif" w:hAnsi="Liberation Serif"/>
          <w:sz w:val="28"/>
          <w:szCs w:val="28"/>
        </w:rPr>
      </w:pPr>
      <w:r w:rsidRPr="004A79E1">
        <w:rPr>
          <w:rFonts w:ascii="Liberation Serif" w:hAnsi="Liberation Serif"/>
          <w:sz w:val="28"/>
          <w:szCs w:val="28"/>
        </w:rPr>
        <w:t xml:space="preserve">3.2.5. </w:t>
      </w:r>
      <w:r w:rsidRPr="004A79E1">
        <w:rPr>
          <w:rFonts w:ascii="Liberation Serif" w:hAnsi="Liberation Serif"/>
          <w:bCs/>
          <w:sz w:val="28"/>
          <w:szCs w:val="28"/>
        </w:rPr>
        <w:t xml:space="preserve">Начальная цена предмета аукциона (размер ежегодной арендной платы) </w:t>
      </w:r>
      <w:r w:rsidRPr="004A79E1">
        <w:rPr>
          <w:rFonts w:ascii="Liberation Serif" w:hAnsi="Liberation Serif"/>
          <w:sz w:val="28"/>
          <w:szCs w:val="28"/>
        </w:rPr>
        <w:t>–</w:t>
      </w:r>
      <w:r w:rsidRPr="004A79E1">
        <w:rPr>
          <w:rFonts w:ascii="Liberation Serif" w:hAnsi="Liberation Serif"/>
          <w:bCs/>
          <w:sz w:val="28"/>
          <w:szCs w:val="28"/>
        </w:rPr>
        <w:t xml:space="preserve"> 376 000 (Триста семьдесят шесть тысяч)</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p w:rsidR="00EA1AD7" w:rsidRPr="004A79E1" w:rsidRDefault="00EA1AD7" w:rsidP="00EA1AD7">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3.2.6. «Шаг аукциона» – 11 000</w:t>
      </w:r>
      <w:r w:rsidRPr="004A79E1">
        <w:rPr>
          <w:rFonts w:ascii="Liberation Serif" w:eastAsia="Calibri" w:hAnsi="Liberation Serif"/>
          <w:bCs/>
          <w:sz w:val="28"/>
          <w:szCs w:val="28"/>
        </w:rPr>
        <w:t xml:space="preserve"> (Одиннадцать тысяч) рублей 00 копеек.</w:t>
      </w:r>
    </w:p>
    <w:p w:rsidR="00EA1AD7" w:rsidRPr="004A79E1" w:rsidRDefault="00EA1AD7" w:rsidP="00EA1AD7">
      <w:pPr>
        <w:ind w:left="-567" w:firstLine="567"/>
        <w:jc w:val="both"/>
        <w:rPr>
          <w:rFonts w:ascii="Liberation Serif" w:hAnsi="Liberation Serif"/>
          <w:bCs/>
          <w:sz w:val="28"/>
          <w:szCs w:val="28"/>
        </w:rPr>
      </w:pPr>
      <w:r w:rsidRPr="004A79E1">
        <w:rPr>
          <w:rFonts w:ascii="Liberation Serif" w:hAnsi="Liberation Serif"/>
          <w:sz w:val="28"/>
          <w:szCs w:val="28"/>
        </w:rPr>
        <w:t xml:space="preserve">3.2.7. Сумма задатка – </w:t>
      </w:r>
      <w:r w:rsidRPr="004A79E1">
        <w:rPr>
          <w:rFonts w:ascii="Liberation Serif" w:hAnsi="Liberation Serif"/>
          <w:bCs/>
          <w:sz w:val="28"/>
          <w:szCs w:val="28"/>
        </w:rPr>
        <w:t>376 000 (Триста семьдесят шесть тысяч) рублей                      00 копеек.</w:t>
      </w:r>
    </w:p>
    <w:p w:rsidR="00080602" w:rsidRPr="004A79E1" w:rsidRDefault="00080602" w:rsidP="00080602">
      <w:pPr>
        <w:ind w:left="-567" w:firstLine="567"/>
        <w:jc w:val="both"/>
        <w:rPr>
          <w:rFonts w:ascii="Liberation Serif" w:eastAsia="Calibri" w:hAnsi="Liberation Serif"/>
          <w:b/>
          <w:bCs/>
          <w:sz w:val="28"/>
          <w:szCs w:val="28"/>
        </w:rPr>
      </w:pPr>
      <w:r w:rsidRPr="004A79E1">
        <w:rPr>
          <w:rFonts w:ascii="Liberation Serif" w:eastAsia="Calibri" w:hAnsi="Liberation Serif"/>
          <w:b/>
          <w:bCs/>
          <w:sz w:val="28"/>
          <w:szCs w:val="28"/>
        </w:rPr>
        <w:t>3.3. Аукцион № 3:</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3.3.1. Предмет аукциона: право на заключение договора аренды земельного участка из земель населенных пунктов, с кадастровым номером 66:41:0110019:1306, местоположение: Свердловская область, г. Екатеринбург, по улице Лукиных, разрешенное использование – место размещения административного здания с парковкой для индивидуальных машин, общей площадью 3 526 кв. метров, сроком на тридцать восемь месяцев</w:t>
      </w:r>
      <w:r w:rsidRPr="004A79E1">
        <w:rPr>
          <w:rFonts w:ascii="Liberation Serif" w:hAnsi="Liberation Serif"/>
          <w:sz w:val="28"/>
          <w:szCs w:val="28"/>
        </w:rPr>
        <w:t>.</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3.3.2. Решение о проведении аукциона – приказ Министерства по управлению государственным имуществом Свердловской области от 25.07.2019 № 1854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по улице Л</w:t>
      </w:r>
      <w:r w:rsidR="00771936">
        <w:rPr>
          <w:rFonts w:ascii="Liberation Serif" w:eastAsia="Calibri" w:hAnsi="Liberation Serif"/>
          <w:bCs/>
          <w:sz w:val="28"/>
          <w:szCs w:val="28"/>
        </w:rPr>
        <w:t>у</w:t>
      </w:r>
      <w:r w:rsidRPr="004A79E1">
        <w:rPr>
          <w:rFonts w:ascii="Liberation Serif" w:eastAsia="Calibri" w:hAnsi="Liberation Serif"/>
          <w:bCs/>
          <w:sz w:val="28"/>
          <w:szCs w:val="28"/>
        </w:rPr>
        <w:t>киных».</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3.3.3 Допустимые параметры разрешенного строительства объекта капитального строительства:</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Земельный участок с кадастровым номером 66:41:0110019:1306 расположен в территориальной зоне ПК-1 (зона производственно-коммунальных объектов). Назначение объекта капитального строительства: склады.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 Согласно сведениям Единого государственного реестра недвижимости, земельный участок с кадастровым номером 66:41:0110019:1306 находится в зоне для предприятия </w:t>
      </w:r>
      <w:proofErr w:type="spellStart"/>
      <w:r w:rsidRPr="004A79E1">
        <w:rPr>
          <w:rFonts w:ascii="Liberation Serif" w:eastAsia="Calibri" w:hAnsi="Liberation Serif"/>
          <w:bCs/>
          <w:sz w:val="28"/>
          <w:szCs w:val="28"/>
        </w:rPr>
        <w:t>ПАО</w:t>
      </w:r>
      <w:proofErr w:type="spellEnd"/>
      <w:r w:rsidRPr="004A79E1">
        <w:rPr>
          <w:rFonts w:ascii="Liberation Serif" w:eastAsia="Calibri" w:hAnsi="Liberation Serif"/>
          <w:bCs/>
          <w:sz w:val="28"/>
          <w:szCs w:val="28"/>
        </w:rPr>
        <w:t xml:space="preserve"> «Уральский завод тяжелого машиностроения». Санитарно-защитная зона устанавливается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080602" w:rsidRPr="004A79E1" w:rsidRDefault="00080602" w:rsidP="00494A6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1) Комитет благоустройства Администрации города Екатеринбурга –                      25.2-08/67 от 19.03.2019: Технические условия на проектирование присоединения к улично-дорожной сети г. Екатеринбурга территории земельного участка с кадастровым номером 66:41:0110019:1306, площадью 3 526 кв. метров, месторасположение: г. Екатеринбург, ул. Лукиных. </w:t>
      </w:r>
      <w:r w:rsidRPr="004A79E1">
        <w:rPr>
          <w:rFonts w:ascii="Liberation Serif" w:eastAsia="Calibri" w:hAnsi="Liberation Serif"/>
          <w:sz w:val="28"/>
          <w:szCs w:val="28"/>
        </w:rPr>
        <w:tab/>
        <w:t xml:space="preserve">Въезды на участок запроектировать с ул. Лукиных в пределах красных линий улиц.  Ширину въездов принять не менее 6,0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w:t>
      </w:r>
      <w:r w:rsidRPr="004A79E1">
        <w:rPr>
          <w:rFonts w:ascii="Liberation Serif" w:eastAsia="Calibri" w:hAnsi="Liberation Serif"/>
          <w:sz w:val="28"/>
          <w:szCs w:val="28"/>
        </w:rPr>
        <w:tab/>
        <w:t>Отвод дождевых стоков с проектируемой территории решить проектом и построить в соответствии со СНиП 2.04.03–85 СП 32.13330 2012</w:t>
      </w:r>
      <w:r w:rsidR="006D51BD">
        <w:rPr>
          <w:rFonts w:ascii="Liberation Serif" w:eastAsia="Calibri" w:hAnsi="Liberation Serif"/>
          <w:sz w:val="28"/>
          <w:szCs w:val="28"/>
        </w:rPr>
        <w:t xml:space="preserve"> </w:t>
      </w:r>
      <w:r w:rsidRPr="004A79E1">
        <w:rPr>
          <w:rFonts w:ascii="Liberation Serif" w:eastAsia="Calibri" w:hAnsi="Liberation Serif"/>
          <w:sz w:val="28"/>
          <w:szCs w:val="28"/>
        </w:rPr>
        <w:t>г. «Канализация. Наружные сети и сооружения», пункты 4.7–4.20 и СНиП 2.07.01–89* СП 42.13330.2016</w:t>
      </w:r>
      <w:r w:rsidR="006D51BD">
        <w:rPr>
          <w:rFonts w:ascii="Liberation Serif" w:eastAsia="Calibri" w:hAnsi="Liberation Serif"/>
          <w:sz w:val="28"/>
          <w:szCs w:val="28"/>
        </w:rPr>
        <w:t xml:space="preserve"> </w:t>
      </w:r>
      <w:r w:rsidRPr="004A79E1">
        <w:rPr>
          <w:rFonts w:ascii="Liberation Serif" w:eastAsia="Calibri" w:hAnsi="Liberation Serif"/>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Pr="004A79E1">
        <w:rPr>
          <w:rFonts w:ascii="Liberation Serif" w:eastAsia="Calibri" w:hAnsi="Liberation Serif"/>
          <w:sz w:val="28"/>
          <w:szCs w:val="28"/>
        </w:rPr>
        <w:t>МБУ</w:t>
      </w:r>
      <w:proofErr w:type="spellEnd"/>
      <w:r w:rsidRPr="004A79E1">
        <w:rPr>
          <w:rFonts w:ascii="Liberation Serif" w:eastAsia="Calibri" w:hAnsi="Liberation Serif"/>
          <w:sz w:val="28"/>
          <w:szCs w:val="28"/>
        </w:rPr>
        <w:t xml:space="preserve"> «</w:t>
      </w:r>
      <w:proofErr w:type="spellStart"/>
      <w:r w:rsidRPr="004A79E1">
        <w:rPr>
          <w:rFonts w:ascii="Liberation Serif" w:eastAsia="Calibri" w:hAnsi="Liberation Serif"/>
          <w:sz w:val="28"/>
          <w:szCs w:val="28"/>
        </w:rPr>
        <w:t>ВОИС</w:t>
      </w:r>
      <w:proofErr w:type="spellEnd"/>
      <w:r w:rsidRPr="004A79E1">
        <w:rPr>
          <w:rFonts w:ascii="Liberation Serif" w:eastAsia="Calibri" w:hAnsi="Liberation Serif"/>
          <w:sz w:val="28"/>
          <w:szCs w:val="28"/>
        </w:rPr>
        <w:t>», ул. Чистопольская, д. 7, т 347</w:t>
      </w:r>
      <w:r w:rsidR="001F5658">
        <w:rPr>
          <w:rFonts w:ascii="Liberation Serif" w:eastAsia="Calibri" w:hAnsi="Liberation Serif"/>
          <w:sz w:val="28"/>
          <w:szCs w:val="28"/>
        </w:rPr>
        <w:t>-66-</w:t>
      </w:r>
      <w:r w:rsidRPr="004A79E1">
        <w:rPr>
          <w:rFonts w:ascii="Liberation Serif" w:eastAsia="Calibri" w:hAnsi="Liberation Serif"/>
          <w:sz w:val="28"/>
          <w:szCs w:val="28"/>
        </w:rPr>
        <w:t xml:space="preserve">34. Запроектировать и построить уличное освещение по техническим требованиям </w:t>
      </w:r>
      <w:proofErr w:type="spellStart"/>
      <w:r w:rsidRPr="004A79E1">
        <w:rPr>
          <w:rFonts w:ascii="Liberation Serif" w:eastAsia="Calibri" w:hAnsi="Liberation Serif"/>
          <w:sz w:val="28"/>
          <w:szCs w:val="28"/>
        </w:rPr>
        <w:t>МБУ</w:t>
      </w:r>
      <w:proofErr w:type="spellEnd"/>
      <w:r w:rsidRPr="004A79E1">
        <w:rPr>
          <w:rFonts w:ascii="Liberation Serif" w:eastAsia="Calibri" w:hAnsi="Liberation Serif"/>
          <w:sz w:val="28"/>
          <w:szCs w:val="28"/>
        </w:rPr>
        <w:t xml:space="preserve"> «Горсвет»,</w:t>
      </w:r>
      <w:r w:rsidR="001F5658">
        <w:rPr>
          <w:rFonts w:ascii="Liberation Serif" w:eastAsia="Calibri" w:hAnsi="Liberation Serif"/>
          <w:sz w:val="28"/>
          <w:szCs w:val="28"/>
        </w:rPr>
        <w:t xml:space="preserve"> ул. Зоологическая, д. 5 т. 240-51-</w:t>
      </w:r>
      <w:r w:rsidRPr="004A79E1">
        <w:rPr>
          <w:rFonts w:ascii="Liberation Serif" w:eastAsia="Calibri" w:hAnsi="Liberation Serif"/>
          <w:sz w:val="28"/>
          <w:szCs w:val="28"/>
        </w:rPr>
        <w:t>22. 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w:t>
      </w:r>
      <w:r w:rsidR="006D51BD">
        <w:rPr>
          <w:rFonts w:ascii="Liberation Serif" w:eastAsia="Calibri" w:hAnsi="Liberation Serif"/>
          <w:sz w:val="28"/>
          <w:szCs w:val="28"/>
        </w:rPr>
        <w:t xml:space="preserve"> </w:t>
      </w:r>
      <w:r w:rsidRPr="004A79E1">
        <w:rPr>
          <w:rFonts w:ascii="Liberation Serif" w:eastAsia="Calibri" w:hAnsi="Liberation Serif"/>
          <w:sz w:val="28"/>
          <w:szCs w:val="28"/>
        </w:rPr>
        <w:t>г</w:t>
      </w:r>
      <w:r w:rsidR="006D51BD">
        <w:rPr>
          <w:rFonts w:ascii="Liberation Serif" w:eastAsia="Calibri" w:hAnsi="Liberation Serif"/>
          <w:sz w:val="28"/>
          <w:szCs w:val="28"/>
        </w:rPr>
        <w:t>.</w:t>
      </w:r>
      <w:r w:rsidRPr="004A79E1">
        <w:rPr>
          <w:rFonts w:ascii="Liberation Serif" w:eastAsia="Calibri" w:hAnsi="Liberation Serif"/>
          <w:sz w:val="28"/>
          <w:szCs w:val="28"/>
        </w:rPr>
        <w:t xml:space="preserve"> №2949, согласовать с Администрацией района в котором размещен объект застройки. Исключить размещение парковочных мест на землях общего пользования. Количество парковочных мест определить расчетом в соответствии нормами </w:t>
      </w:r>
      <w:proofErr w:type="spellStart"/>
      <w:r w:rsidRPr="004A79E1">
        <w:rPr>
          <w:rFonts w:ascii="Liberation Serif" w:eastAsia="Calibri" w:hAnsi="Liberation Serif"/>
          <w:sz w:val="28"/>
          <w:szCs w:val="28"/>
        </w:rPr>
        <w:t>НГПСО</w:t>
      </w:r>
      <w:proofErr w:type="spellEnd"/>
      <w:r w:rsidRPr="004A79E1">
        <w:rPr>
          <w:rFonts w:ascii="Liberation Serif" w:eastAsia="Calibri" w:hAnsi="Liberation Serif"/>
          <w:sz w:val="28"/>
          <w:szCs w:val="28"/>
        </w:rPr>
        <w:t xml:space="preserve"> 1–2009.66 «Нормативы градостроительного проектирования Свердловской</w:t>
      </w:r>
      <w:r w:rsidR="008D0EBC">
        <w:rPr>
          <w:rFonts w:ascii="Liberation Serif" w:eastAsia="Calibri" w:hAnsi="Liberation Serif"/>
          <w:sz w:val="28"/>
          <w:szCs w:val="28"/>
        </w:rPr>
        <w:t xml:space="preserve"> области». Парковочные места, </w:t>
      </w:r>
      <w:proofErr w:type="gramStart"/>
      <w:r w:rsidR="008D0EBC">
        <w:rPr>
          <w:rFonts w:ascii="Liberation Serif" w:eastAsia="Calibri" w:hAnsi="Liberation Serif"/>
          <w:sz w:val="28"/>
          <w:szCs w:val="28"/>
        </w:rPr>
        <w:t xml:space="preserve">в </w:t>
      </w:r>
      <w:r w:rsidRPr="004A79E1">
        <w:rPr>
          <w:rFonts w:ascii="Liberation Serif" w:eastAsia="Calibri" w:hAnsi="Liberation Serif"/>
          <w:sz w:val="28"/>
          <w:szCs w:val="28"/>
        </w:rPr>
        <w:t>объеме</w:t>
      </w:r>
      <w:proofErr w:type="gramEnd"/>
      <w:r w:rsidRPr="004A79E1">
        <w:rPr>
          <w:rFonts w:ascii="Liberation Serif" w:eastAsia="Calibri" w:hAnsi="Liberation Serif"/>
          <w:sz w:val="28"/>
          <w:szCs w:val="28"/>
        </w:rPr>
        <w:t xml:space="preserve"> определенном расчетом, разместить в границах отведенного участка в соответствии с п. 16 ст. 1 и ст. 48 Градостроительного кодекса Российской Федерации о</w:t>
      </w:r>
      <w:r w:rsidR="008D0EBC">
        <w:rPr>
          <w:rFonts w:ascii="Liberation Serif" w:eastAsia="Calibri" w:hAnsi="Liberation Serif"/>
          <w:sz w:val="28"/>
          <w:szCs w:val="28"/>
        </w:rPr>
        <w:t xml:space="preserve">т 29 декабря 2004 г. N 190-ФЗ. </w:t>
      </w:r>
      <w:r w:rsidRPr="004A79E1">
        <w:rPr>
          <w:rFonts w:ascii="Liberation Serif" w:eastAsia="Calibri" w:hAnsi="Liberation Serif"/>
          <w:sz w:val="28"/>
          <w:szCs w:val="28"/>
        </w:rPr>
        <w:t>При благоустройстве территории использовать для тротуаров бетонную вибропрессованную цветную плитку размером 300</w:t>
      </w:r>
      <w:r w:rsidR="008D0EBC">
        <w:rPr>
          <w:rFonts w:ascii="Liberation Serif" w:eastAsia="Calibri" w:hAnsi="Liberation Serif"/>
          <w:sz w:val="28"/>
          <w:szCs w:val="28"/>
        </w:rPr>
        <w:t xml:space="preserve"> </w:t>
      </w:r>
      <w:r w:rsidRPr="004A79E1">
        <w:rPr>
          <w:rFonts w:ascii="Liberation Serif" w:eastAsia="Calibri" w:hAnsi="Liberation Serif"/>
          <w:sz w:val="28"/>
          <w:szCs w:val="28"/>
        </w:rPr>
        <w:t>х</w:t>
      </w:r>
      <w:r w:rsidR="008D0EBC">
        <w:rPr>
          <w:rFonts w:ascii="Liberation Serif" w:eastAsia="Calibri" w:hAnsi="Liberation Serif"/>
          <w:sz w:val="28"/>
          <w:szCs w:val="28"/>
        </w:rPr>
        <w:t xml:space="preserve"> </w:t>
      </w:r>
      <w:r w:rsidRPr="004A79E1">
        <w:rPr>
          <w:rFonts w:ascii="Liberation Serif" w:eastAsia="Calibri" w:hAnsi="Liberation Serif"/>
          <w:sz w:val="28"/>
          <w:szCs w:val="28"/>
        </w:rPr>
        <w:t>300 мм, либо асфальтобетон, бортовой камень проезжих частей гранитный.</w:t>
      </w:r>
      <w:r w:rsidR="001F5658">
        <w:rPr>
          <w:rFonts w:ascii="Liberation Serif" w:eastAsia="Calibri" w:hAnsi="Liberation Serif"/>
          <w:sz w:val="28"/>
          <w:szCs w:val="28"/>
        </w:rPr>
        <w:t xml:space="preserve"> </w:t>
      </w:r>
      <w:r w:rsidRPr="004A79E1">
        <w:rPr>
          <w:rFonts w:ascii="Liberation Serif" w:eastAsia="Calibri" w:hAnsi="Liberation Serif"/>
          <w:sz w:val="28"/>
          <w:szCs w:val="28"/>
        </w:rPr>
        <w:t xml:space="preserve">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w:t>
      </w:r>
      <w:r w:rsidR="008D0EBC">
        <w:rPr>
          <w:rFonts w:ascii="Liberation Serif" w:eastAsia="Calibri" w:hAnsi="Liberation Serif"/>
          <w:sz w:val="28"/>
          <w:szCs w:val="28"/>
        </w:rPr>
        <w:t>«</w:t>
      </w:r>
      <w:r w:rsidRPr="004A79E1">
        <w:rPr>
          <w:rFonts w:ascii="Liberation Serif" w:eastAsia="Calibri" w:hAnsi="Liberation Serif"/>
          <w:sz w:val="28"/>
          <w:szCs w:val="28"/>
        </w:rPr>
        <w:t xml:space="preserve">Об утверждении свода правил </w:t>
      </w:r>
      <w:r w:rsidR="006D51BD">
        <w:rPr>
          <w:rFonts w:ascii="Liberation Serif" w:eastAsia="Calibri" w:hAnsi="Liberation Serif"/>
          <w:sz w:val="28"/>
          <w:szCs w:val="28"/>
        </w:rPr>
        <w:t>«</w:t>
      </w:r>
      <w:r w:rsidRPr="004A79E1">
        <w:rPr>
          <w:rFonts w:ascii="Liberation Serif" w:eastAsia="Calibri" w:hAnsi="Liberation Serif"/>
          <w:sz w:val="28"/>
          <w:szCs w:val="28"/>
        </w:rPr>
        <w:t xml:space="preserve">СНиП 35-01-2001 </w:t>
      </w:r>
      <w:r w:rsidR="008D0EBC">
        <w:rPr>
          <w:rFonts w:ascii="Liberation Serif" w:eastAsia="Calibri" w:hAnsi="Liberation Serif"/>
          <w:sz w:val="28"/>
          <w:szCs w:val="28"/>
        </w:rPr>
        <w:t>«</w:t>
      </w:r>
      <w:r w:rsidRPr="004A79E1">
        <w:rPr>
          <w:rFonts w:ascii="Liberation Serif" w:eastAsia="Calibri" w:hAnsi="Liberation Serif"/>
          <w:sz w:val="28"/>
          <w:szCs w:val="28"/>
        </w:rPr>
        <w:t>Доступность зданий и сооружений для маломобильных групп населения</w:t>
      </w:r>
      <w:proofErr w:type="gramStart"/>
      <w:r w:rsidR="008D0EBC">
        <w:rPr>
          <w:rFonts w:ascii="Liberation Serif" w:eastAsia="Calibri" w:hAnsi="Liberation Serif"/>
          <w:sz w:val="28"/>
          <w:szCs w:val="28"/>
        </w:rPr>
        <w:t>»</w:t>
      </w:r>
      <w:proofErr w:type="gramEnd"/>
      <w:r w:rsidRPr="004A79E1">
        <w:rPr>
          <w:rFonts w:ascii="Liberation Serif" w:eastAsia="Calibri" w:hAnsi="Liberation Serif"/>
          <w:sz w:val="28"/>
          <w:szCs w:val="28"/>
        </w:rPr>
        <w:t xml:space="preserve"> (СП 59.13330.2012)</w:t>
      </w:r>
      <w:r w:rsidR="008D0EBC">
        <w:rPr>
          <w:rFonts w:ascii="Liberation Serif" w:eastAsia="Calibri" w:hAnsi="Liberation Serif"/>
          <w:sz w:val="28"/>
          <w:szCs w:val="28"/>
        </w:rPr>
        <w:t>»</w:t>
      </w:r>
      <w:r w:rsidRPr="004A79E1">
        <w:rPr>
          <w:rFonts w:ascii="Liberation Serif" w:eastAsia="Calibri" w:hAnsi="Liberation Serif"/>
          <w:sz w:val="28"/>
          <w:szCs w:val="28"/>
        </w:rPr>
        <w:t xml:space="preserve">.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w:t>
      </w:r>
      <w:proofErr w:type="spellStart"/>
      <w:r w:rsidRPr="004A79E1">
        <w:rPr>
          <w:rFonts w:ascii="Liberation Serif" w:eastAsia="Calibri" w:hAnsi="Liberation Serif"/>
          <w:sz w:val="28"/>
          <w:szCs w:val="28"/>
        </w:rPr>
        <w:t>НГПСО</w:t>
      </w:r>
      <w:proofErr w:type="spellEnd"/>
      <w:r w:rsidRPr="004A79E1">
        <w:rPr>
          <w:rFonts w:ascii="Liberation Serif" w:eastAsia="Calibri" w:hAnsi="Liberation Serif"/>
          <w:sz w:val="28"/>
          <w:szCs w:val="28"/>
        </w:rPr>
        <w:t xml:space="preserve"> 1–2009.66 «Нормативы градостроительного проекти</w:t>
      </w:r>
      <w:r w:rsidR="001F5658">
        <w:rPr>
          <w:rFonts w:ascii="Liberation Serif" w:eastAsia="Calibri" w:hAnsi="Liberation Serif"/>
          <w:sz w:val="28"/>
          <w:szCs w:val="28"/>
        </w:rPr>
        <w:t xml:space="preserve">рования Свердловской области». </w:t>
      </w:r>
      <w:r w:rsidRPr="004A79E1">
        <w:rPr>
          <w:rFonts w:ascii="Liberation Serif" w:eastAsia="Calibri" w:hAnsi="Liberation Serif"/>
          <w:sz w:val="28"/>
          <w:szCs w:val="28"/>
        </w:rPr>
        <w:t xml:space="preserve">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w:t>
      </w:r>
      <w:r w:rsidRPr="004A79E1">
        <w:rPr>
          <w:rFonts w:ascii="Liberation Serif" w:eastAsia="Calibri" w:hAnsi="Liberation Serif"/>
          <w:sz w:val="28"/>
          <w:szCs w:val="28"/>
        </w:rPr>
        <w:tab/>
        <w:t>Срок действия технических условий – 3 года.</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2) АО «Екатеринбургская электросетевая компания» – № 218-207-31-2019                      от 27.03.2019 г.: максимальная мощность – 100 кВт; категория нагрузки – третья; год ввода в эксплуатацию – 2022; источник питания: </w:t>
      </w:r>
      <w:proofErr w:type="spellStart"/>
      <w:r w:rsidRPr="004A79E1">
        <w:rPr>
          <w:rFonts w:ascii="Liberation Serif" w:eastAsia="Calibri" w:hAnsi="Liberation Serif"/>
          <w:bCs/>
          <w:sz w:val="28"/>
          <w:szCs w:val="28"/>
        </w:rPr>
        <w:t>ТП</w:t>
      </w:r>
      <w:proofErr w:type="spellEnd"/>
      <w:r w:rsidRPr="004A79E1">
        <w:rPr>
          <w:rFonts w:ascii="Liberation Serif" w:eastAsia="Calibri" w:hAnsi="Liberation Serif"/>
          <w:bCs/>
          <w:sz w:val="28"/>
          <w:szCs w:val="28"/>
        </w:rPr>
        <w:t xml:space="preserve"> новая;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 срок действия технических условий – 27.03.2020 г.</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 МУП «Водоканал» – № 05-11/33-16856-162 от 29.03.2019 г.: МУП «Водоканал» определило отсутствие технической возможности подключения к сетям водоотведения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Возможная точка подключения к сетям водоснабжения – кольцевой водопровод </w:t>
      </w:r>
      <w:proofErr w:type="spellStart"/>
      <w:r w:rsidRPr="004A79E1">
        <w:rPr>
          <w:rFonts w:ascii="Liberation Serif" w:eastAsia="Calibri" w:hAnsi="Liberation Serif"/>
          <w:bCs/>
          <w:sz w:val="28"/>
          <w:szCs w:val="28"/>
        </w:rPr>
        <w:t>Ду200мм</w:t>
      </w:r>
      <w:proofErr w:type="spellEnd"/>
      <w:r w:rsidRPr="004A79E1">
        <w:rPr>
          <w:rFonts w:ascii="Liberation Serif" w:eastAsia="Calibri" w:hAnsi="Liberation Serif"/>
          <w:bCs/>
          <w:sz w:val="28"/>
          <w:szCs w:val="28"/>
        </w:rPr>
        <w:t xml:space="preserve"> по ул. Луганской. </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4) </w:t>
      </w:r>
      <w:proofErr w:type="spellStart"/>
      <w:r w:rsidRPr="004A79E1">
        <w:rPr>
          <w:rFonts w:ascii="Liberation Serif" w:eastAsia="Calibri" w:hAnsi="Liberation Serif"/>
          <w:bCs/>
          <w:sz w:val="28"/>
          <w:szCs w:val="28"/>
        </w:rPr>
        <w:t>МБУ</w:t>
      </w:r>
      <w:proofErr w:type="spellEnd"/>
      <w:r w:rsidRPr="004A79E1">
        <w:rPr>
          <w:rFonts w:ascii="Liberation Serif" w:eastAsia="Calibri" w:hAnsi="Liberation Serif"/>
          <w:bCs/>
          <w:sz w:val="28"/>
          <w:szCs w:val="28"/>
        </w:rPr>
        <w:t xml:space="preserve"> «</w:t>
      </w:r>
      <w:proofErr w:type="spellStart"/>
      <w:r w:rsidRPr="004A79E1">
        <w:rPr>
          <w:rFonts w:ascii="Liberation Serif" w:eastAsia="Calibri" w:hAnsi="Liberation Serif"/>
          <w:bCs/>
          <w:sz w:val="28"/>
          <w:szCs w:val="28"/>
        </w:rPr>
        <w:t>ВОИС</w:t>
      </w:r>
      <w:proofErr w:type="spellEnd"/>
      <w:r w:rsidRPr="004A79E1">
        <w:rPr>
          <w:rFonts w:ascii="Liberation Serif" w:eastAsia="Calibri" w:hAnsi="Liberation Serif"/>
          <w:bCs/>
          <w:sz w:val="28"/>
          <w:szCs w:val="28"/>
        </w:rPr>
        <w:t xml:space="preserve">» – № 81/2019 от 25.03.2019 г.: отвод дождевых и дренажных стоков л/сек. рассчитать проектом. Точка подключения: отвод дождевых, талых и дренажных вод с застраиваемой территории выполнить в соответствии с СП42.13330.2011, СП32.13330.2012 в существующий смотровой колодец сети дождевой канализации </w:t>
      </w:r>
      <w:r w:rsidRPr="004A79E1">
        <w:rPr>
          <w:rFonts w:ascii="Liberation Serif" w:eastAsia="Calibri" w:hAnsi="Liberation Serif"/>
          <w:bCs/>
          <w:sz w:val="28"/>
          <w:szCs w:val="28"/>
          <w:lang w:val="en-US"/>
        </w:rPr>
        <w:t>d</w:t>
      </w:r>
      <w:r w:rsidR="006D51BD">
        <w:rPr>
          <w:rFonts w:ascii="Liberation Serif" w:eastAsia="Calibri" w:hAnsi="Liberation Serif"/>
          <w:bCs/>
          <w:sz w:val="28"/>
          <w:szCs w:val="28"/>
        </w:rPr>
        <w:t xml:space="preserve"> </w:t>
      </w:r>
      <w:r w:rsidRPr="004A79E1">
        <w:rPr>
          <w:rFonts w:ascii="Liberation Serif" w:eastAsia="Calibri" w:hAnsi="Liberation Serif"/>
          <w:bCs/>
          <w:sz w:val="28"/>
          <w:szCs w:val="28"/>
        </w:rPr>
        <w:t>1000</w:t>
      </w:r>
      <w:r w:rsidR="006D51BD">
        <w:rPr>
          <w:rFonts w:ascii="Liberation Serif" w:eastAsia="Calibri" w:hAnsi="Liberation Serif"/>
          <w:bCs/>
          <w:sz w:val="28"/>
          <w:szCs w:val="28"/>
        </w:rPr>
        <w:t xml:space="preserve"> </w:t>
      </w:r>
      <w:r w:rsidRPr="004A79E1">
        <w:rPr>
          <w:rFonts w:ascii="Liberation Serif" w:eastAsia="Calibri" w:hAnsi="Liberation Serif"/>
          <w:bCs/>
          <w:sz w:val="28"/>
          <w:szCs w:val="28"/>
        </w:rPr>
        <w:t>мм по ул. Донбасская. Срок действия технических условий – 3 года.</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5) АО «Екатеринбургская теплосетевая компания» – № 51300-27-12/</w:t>
      </w:r>
      <w:proofErr w:type="spellStart"/>
      <w:r w:rsidRPr="004A79E1">
        <w:rPr>
          <w:rFonts w:ascii="Liberation Serif" w:eastAsia="Calibri" w:hAnsi="Liberation Serif"/>
          <w:bCs/>
          <w:sz w:val="28"/>
          <w:szCs w:val="28"/>
        </w:rPr>
        <w:t>190р</w:t>
      </w:r>
      <w:proofErr w:type="spellEnd"/>
      <w:r w:rsidRPr="004A79E1">
        <w:rPr>
          <w:rFonts w:ascii="Liberation Serif" w:eastAsia="Calibri" w:hAnsi="Liberation Serif"/>
          <w:bCs/>
          <w:sz w:val="28"/>
          <w:szCs w:val="28"/>
        </w:rPr>
        <w:t xml:space="preserve">-1536. от 11.04.2019: максимальная нагрузка Q Гкал/ч в возможных точках подключения Q = 0,2 Гкал/ч, (Qo=0,1 Гкал/ч; </w:t>
      </w:r>
      <w:proofErr w:type="spellStart"/>
      <w:r w:rsidRPr="004A79E1">
        <w:rPr>
          <w:rFonts w:ascii="Liberation Serif" w:eastAsia="Calibri" w:hAnsi="Liberation Serif"/>
          <w:bCs/>
          <w:sz w:val="28"/>
          <w:szCs w:val="28"/>
        </w:rPr>
        <w:t>Qгвс</w:t>
      </w:r>
      <w:proofErr w:type="spellEnd"/>
      <w:r w:rsidRPr="004A79E1">
        <w:rPr>
          <w:rFonts w:ascii="Liberation Serif" w:eastAsia="Calibri" w:hAnsi="Liberation Serif"/>
          <w:bCs/>
          <w:sz w:val="28"/>
          <w:szCs w:val="28"/>
        </w:rPr>
        <w:t xml:space="preserve">=0,1 Гкал/ч); источник – Свердловская ТЭЦ- </w:t>
      </w:r>
      <w:proofErr w:type="spellStart"/>
      <w:r w:rsidRPr="004A79E1">
        <w:rPr>
          <w:rFonts w:ascii="Liberation Serif" w:eastAsia="Calibri" w:hAnsi="Liberation Serif"/>
          <w:bCs/>
          <w:sz w:val="28"/>
          <w:szCs w:val="28"/>
        </w:rPr>
        <w:t>ПАО</w:t>
      </w:r>
      <w:proofErr w:type="spellEnd"/>
      <w:r w:rsidRPr="004A79E1">
        <w:rPr>
          <w:rFonts w:ascii="Liberation Serif" w:eastAsia="Calibri" w:hAnsi="Liberation Serif"/>
          <w:bCs/>
          <w:sz w:val="28"/>
          <w:szCs w:val="28"/>
        </w:rPr>
        <w:t xml:space="preserve"> «Т Плюс»; </w:t>
      </w:r>
      <w:r w:rsidRPr="004A79E1">
        <w:rPr>
          <w:rFonts w:ascii="Liberation Serif" w:hAnsi="Liberation Serif"/>
          <w:sz w:val="28"/>
          <w:szCs w:val="28"/>
        </w:rPr>
        <w:t xml:space="preserve">возможные точки подключения: тепломагистраль </w:t>
      </w:r>
      <w:proofErr w:type="spellStart"/>
      <w:r w:rsidRPr="004A79E1">
        <w:rPr>
          <w:rFonts w:ascii="Liberation Serif" w:hAnsi="Liberation Serif"/>
          <w:sz w:val="28"/>
          <w:szCs w:val="28"/>
        </w:rPr>
        <w:t>У1</w:t>
      </w:r>
      <w:proofErr w:type="spellEnd"/>
      <w:r w:rsidRPr="004A79E1">
        <w:rPr>
          <w:rFonts w:ascii="Liberation Serif" w:hAnsi="Liberation Serif"/>
          <w:sz w:val="28"/>
          <w:szCs w:val="28"/>
        </w:rPr>
        <w:t xml:space="preserve"> </w:t>
      </w:r>
      <w:proofErr w:type="spellStart"/>
      <w:r w:rsidRPr="004A79E1">
        <w:rPr>
          <w:rFonts w:ascii="Liberation Serif" w:hAnsi="Liberation Serif"/>
          <w:sz w:val="28"/>
          <w:szCs w:val="28"/>
        </w:rPr>
        <w:t>ТК</w:t>
      </w:r>
      <w:proofErr w:type="spellEnd"/>
      <w:r w:rsidRPr="004A79E1">
        <w:rPr>
          <w:rFonts w:ascii="Liberation Serif" w:hAnsi="Liberation Serif"/>
          <w:sz w:val="28"/>
          <w:szCs w:val="28"/>
        </w:rPr>
        <w:t xml:space="preserve"> </w:t>
      </w:r>
      <w:proofErr w:type="spellStart"/>
      <w:r w:rsidRPr="004A79E1">
        <w:rPr>
          <w:rFonts w:ascii="Liberation Serif" w:hAnsi="Liberation Serif"/>
          <w:sz w:val="28"/>
          <w:szCs w:val="28"/>
        </w:rPr>
        <w:t>У1</w:t>
      </w:r>
      <w:proofErr w:type="spellEnd"/>
      <w:r w:rsidRPr="004A79E1">
        <w:rPr>
          <w:rFonts w:ascii="Liberation Serif" w:hAnsi="Liberation Serif"/>
          <w:sz w:val="28"/>
          <w:szCs w:val="28"/>
        </w:rPr>
        <w:t xml:space="preserve">-2/16: распределительные тепловые сети после </w:t>
      </w:r>
      <w:proofErr w:type="spellStart"/>
      <w:r w:rsidRPr="004A79E1">
        <w:rPr>
          <w:rFonts w:ascii="Liberation Serif" w:hAnsi="Liberation Serif"/>
          <w:sz w:val="28"/>
          <w:szCs w:val="28"/>
        </w:rPr>
        <w:t>ТК</w:t>
      </w:r>
      <w:proofErr w:type="spellEnd"/>
      <w:r w:rsidRPr="004A79E1">
        <w:rPr>
          <w:rFonts w:ascii="Liberation Serif" w:hAnsi="Liberation Serif"/>
          <w:sz w:val="28"/>
          <w:szCs w:val="28"/>
        </w:rPr>
        <w:t xml:space="preserve"> </w:t>
      </w:r>
      <w:proofErr w:type="spellStart"/>
      <w:r w:rsidRPr="004A79E1">
        <w:rPr>
          <w:rFonts w:ascii="Liberation Serif" w:hAnsi="Liberation Serif"/>
          <w:sz w:val="28"/>
          <w:szCs w:val="28"/>
        </w:rPr>
        <w:t>У1</w:t>
      </w:r>
      <w:proofErr w:type="spellEnd"/>
      <w:r w:rsidRPr="004A79E1">
        <w:rPr>
          <w:rFonts w:ascii="Liberation Serif" w:hAnsi="Liberation Serif"/>
          <w:sz w:val="28"/>
          <w:szCs w:val="28"/>
        </w:rPr>
        <w:t>-2/16, через индивидуальный тепловой пункт (ИТП); точку подключения определить проектом</w:t>
      </w:r>
      <w:r w:rsidRPr="004A79E1">
        <w:rPr>
          <w:rFonts w:ascii="Liberation Serif" w:eastAsia="Calibri" w:hAnsi="Liberation Serif"/>
          <w:bCs/>
          <w:sz w:val="28"/>
          <w:szCs w:val="28"/>
        </w:rPr>
        <w:t>, согласовать с эксплуатирующей организацией. Ситуационный план, температурный график прилагается. Срок подключения объекта: 2022 г. Расчетный температурный график в теплосети до ИТП: 150/</w:t>
      </w:r>
      <w:proofErr w:type="spellStart"/>
      <w:r w:rsidRPr="004A79E1">
        <w:rPr>
          <w:rFonts w:ascii="Liberation Serif" w:eastAsia="Calibri" w:hAnsi="Liberation Serif"/>
          <w:bCs/>
          <w:sz w:val="28"/>
          <w:szCs w:val="28"/>
        </w:rPr>
        <w:t>70ºС</w:t>
      </w:r>
      <w:proofErr w:type="spellEnd"/>
      <w:r w:rsidRPr="004A79E1">
        <w:rPr>
          <w:rFonts w:ascii="Liberation Serif" w:eastAsia="Calibri" w:hAnsi="Liberation Serif"/>
          <w:bCs/>
          <w:sz w:val="28"/>
          <w:szCs w:val="28"/>
        </w:rPr>
        <w:t>. Ориентировочные давления теплоносителя в теплосети, кгс/</w:t>
      </w:r>
      <w:proofErr w:type="spellStart"/>
      <w:r w:rsidRPr="004A79E1">
        <w:rPr>
          <w:rFonts w:ascii="Liberation Serif" w:eastAsia="Calibri" w:hAnsi="Liberation Serif"/>
          <w:bCs/>
          <w:sz w:val="28"/>
          <w:szCs w:val="28"/>
        </w:rPr>
        <w:t>см2</w:t>
      </w:r>
      <w:proofErr w:type="spellEnd"/>
      <w:r w:rsidRPr="004A79E1">
        <w:rPr>
          <w:rFonts w:ascii="Liberation Serif" w:eastAsia="Calibri" w:hAnsi="Liberation Serif"/>
          <w:bCs/>
          <w:sz w:val="28"/>
          <w:szCs w:val="28"/>
        </w:rPr>
        <w:t xml:space="preserve"> (м в </w:t>
      </w:r>
      <w:proofErr w:type="spellStart"/>
      <w:r w:rsidRPr="004A79E1">
        <w:rPr>
          <w:rFonts w:ascii="Liberation Serif" w:eastAsia="Calibri" w:hAnsi="Liberation Serif"/>
          <w:bCs/>
          <w:sz w:val="28"/>
          <w:szCs w:val="28"/>
        </w:rPr>
        <w:t>Балт</w:t>
      </w:r>
      <w:proofErr w:type="spellEnd"/>
      <w:r w:rsidRPr="004A79E1">
        <w:rPr>
          <w:rFonts w:ascii="Liberation Serif" w:eastAsia="Calibri" w:hAnsi="Liberation Serif"/>
          <w:bCs/>
          <w:sz w:val="28"/>
          <w:szCs w:val="28"/>
        </w:rPr>
        <w:t xml:space="preserve">. системе) в подающем трубопроводе: 6,5 (345), в обратном трубопроводе: 3,3 (313). Срок действия технических условий 3 года. Тариф на подключение к системе коммунальной инфраструктуры централизованного теплоснабжения вновь создаваемых (реконструируемых) объектов недвижимости: будет утвержден </w:t>
      </w:r>
      <w:proofErr w:type="spellStart"/>
      <w:r w:rsidRPr="004A79E1">
        <w:rPr>
          <w:rFonts w:ascii="Liberation Serif" w:eastAsia="Calibri" w:hAnsi="Liberation Serif"/>
          <w:bCs/>
          <w:sz w:val="28"/>
          <w:szCs w:val="28"/>
        </w:rPr>
        <w:t>РЭК</w:t>
      </w:r>
      <w:proofErr w:type="spellEnd"/>
      <w:r w:rsidRPr="004A79E1">
        <w:rPr>
          <w:rFonts w:ascii="Liberation Serif" w:eastAsia="Calibri" w:hAnsi="Liberation Serif"/>
          <w:bCs/>
          <w:sz w:val="28"/>
          <w:szCs w:val="28"/>
        </w:rPr>
        <w:t xml:space="preserve"> СО в соответствии с требованиями действующего законодательства. </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6) МУП «Екатеринбургэнерго» - № 773 от 28.03.2019: в месте размещения объекта теплоисточников и тепловых сетей МУП «Екатеринбургэнерго» нет.</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7) АО «Екатеринбурггаз» - №3789 от 01.04.2019: техническая возможность подключения (технологического присоединения) указанного Объекта к действующим сетям газораспределения имеется от газопровода высокого давления </w:t>
      </w:r>
      <w:r w:rsidRPr="004A79E1">
        <w:rPr>
          <w:rFonts w:ascii="Liberation Serif" w:eastAsia="Calibri" w:hAnsi="Liberation Serif"/>
          <w:bCs/>
          <w:sz w:val="28"/>
          <w:szCs w:val="28"/>
          <w:lang w:val="en-US"/>
        </w:rPr>
        <w:t>II</w:t>
      </w:r>
      <w:r w:rsidRPr="004A79E1">
        <w:rPr>
          <w:rFonts w:ascii="Liberation Serif" w:eastAsia="Calibri" w:hAnsi="Liberation Serif"/>
          <w:bCs/>
          <w:sz w:val="28"/>
          <w:szCs w:val="28"/>
        </w:rPr>
        <w:t xml:space="preserve"> категории по ул. Орловская.</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3.3.5. Начальная цена предмета аукциона (размер ежегодной арендной платы) – 2 458 000 (Два миллиона четыреста пятьдесят восемь тысяч) рублей 00 копеек, без учета НДС.</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3.3.6. «Шаг аукциона» – 70 000 (Семьдесят тысяч) рублей 00 копеек.</w:t>
      </w:r>
    </w:p>
    <w:p w:rsidR="00080602" w:rsidRPr="004A79E1" w:rsidRDefault="00080602" w:rsidP="00080602">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3.3.7. Сумма задатка – 737 400 (Семьсот тридцать семь тысяч четыреста) рублей 00 копеек, без учета НДС. </w:t>
      </w:r>
    </w:p>
    <w:p w:rsidR="00212DE1" w:rsidRPr="004A79E1" w:rsidRDefault="00212DE1" w:rsidP="00212DE1">
      <w:pPr>
        <w:ind w:left="-567" w:firstLine="567"/>
        <w:jc w:val="both"/>
        <w:rPr>
          <w:rFonts w:ascii="Liberation Serif" w:eastAsia="Calibri" w:hAnsi="Liberation Serif"/>
          <w:b/>
          <w:bCs/>
          <w:sz w:val="28"/>
          <w:szCs w:val="28"/>
        </w:rPr>
      </w:pPr>
      <w:r w:rsidRPr="004A79E1">
        <w:rPr>
          <w:rFonts w:ascii="Liberation Serif" w:eastAsia="Calibri" w:hAnsi="Liberation Serif"/>
          <w:b/>
          <w:bCs/>
          <w:sz w:val="28"/>
          <w:szCs w:val="28"/>
        </w:rPr>
        <w:t>3.4. Аукцион № 4:</w:t>
      </w:r>
    </w:p>
    <w:p w:rsidR="00212DE1" w:rsidRPr="004A79E1" w:rsidRDefault="00212DE1" w:rsidP="00212DE1">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3.4.1. </w:t>
      </w:r>
      <w:bookmarkStart w:id="0" w:name="_Hlk20842350"/>
      <w:r w:rsidRPr="004A79E1">
        <w:rPr>
          <w:rFonts w:ascii="Liberation Serif" w:eastAsia="Calibri" w:hAnsi="Liberation Serif"/>
          <w:bCs/>
          <w:sz w:val="28"/>
          <w:szCs w:val="28"/>
        </w:rPr>
        <w:t>Предмет аукциона: продажа земельного участка из земель населенных пунктов, с кадастровым номером 66:41:</w:t>
      </w:r>
      <w:r w:rsidR="001146B5" w:rsidRPr="004A79E1">
        <w:rPr>
          <w:rFonts w:ascii="Liberation Serif" w:eastAsia="Calibri" w:hAnsi="Liberation Serif"/>
          <w:bCs/>
          <w:sz w:val="28"/>
          <w:szCs w:val="28"/>
        </w:rPr>
        <w:t>0103012</w:t>
      </w:r>
      <w:r w:rsidRPr="004A79E1">
        <w:rPr>
          <w:rFonts w:ascii="Liberation Serif" w:eastAsia="Calibri" w:hAnsi="Liberation Serif"/>
          <w:bCs/>
          <w:sz w:val="28"/>
          <w:szCs w:val="28"/>
        </w:rPr>
        <w:t>:</w:t>
      </w:r>
      <w:r w:rsidR="001146B5" w:rsidRPr="004A79E1">
        <w:rPr>
          <w:rFonts w:ascii="Liberation Serif" w:eastAsia="Calibri" w:hAnsi="Liberation Serif"/>
          <w:bCs/>
          <w:sz w:val="28"/>
          <w:szCs w:val="28"/>
        </w:rPr>
        <w:t>51</w:t>
      </w:r>
      <w:r w:rsidRPr="004A79E1">
        <w:rPr>
          <w:rFonts w:ascii="Liberation Serif" w:eastAsia="Calibri" w:hAnsi="Liberation Serif"/>
          <w:bCs/>
          <w:sz w:val="28"/>
          <w:szCs w:val="28"/>
        </w:rPr>
        <w:t xml:space="preserve">, местоположение: Свердловская область, г. Екатеринбург, п. </w:t>
      </w:r>
      <w:r w:rsidR="003B48CA" w:rsidRPr="004A79E1">
        <w:rPr>
          <w:rFonts w:ascii="Liberation Serif" w:eastAsia="Calibri" w:hAnsi="Liberation Serif"/>
          <w:bCs/>
          <w:sz w:val="28"/>
          <w:szCs w:val="28"/>
        </w:rPr>
        <w:t>Березит</w:t>
      </w:r>
      <w:r w:rsidRPr="004A79E1">
        <w:rPr>
          <w:rFonts w:ascii="Liberation Serif" w:eastAsia="Calibri" w:hAnsi="Liberation Serif"/>
          <w:bCs/>
          <w:sz w:val="28"/>
          <w:szCs w:val="28"/>
        </w:rPr>
        <w:t xml:space="preserve">, </w:t>
      </w:r>
      <w:r w:rsidR="003B48CA" w:rsidRPr="004A79E1">
        <w:rPr>
          <w:rFonts w:ascii="Liberation Serif" w:eastAsia="Calibri" w:hAnsi="Liberation Serif"/>
          <w:bCs/>
          <w:sz w:val="28"/>
          <w:szCs w:val="28"/>
        </w:rPr>
        <w:t xml:space="preserve">ул. Березитовая, </w:t>
      </w:r>
      <w:r w:rsidRPr="004A79E1">
        <w:rPr>
          <w:rFonts w:ascii="Liberation Serif" w:eastAsia="Calibri" w:hAnsi="Liberation Serif"/>
          <w:bCs/>
          <w:sz w:val="28"/>
          <w:szCs w:val="28"/>
        </w:rPr>
        <w:t xml:space="preserve">разрешенное использование – для </w:t>
      </w:r>
      <w:r w:rsidR="003B48CA" w:rsidRPr="004A79E1">
        <w:rPr>
          <w:rFonts w:ascii="Liberation Serif" w:eastAsia="Calibri" w:hAnsi="Liberation Serif"/>
          <w:bCs/>
          <w:sz w:val="28"/>
          <w:szCs w:val="28"/>
        </w:rPr>
        <w:t xml:space="preserve">индивидуального </w:t>
      </w:r>
      <w:r w:rsidRPr="004A79E1">
        <w:rPr>
          <w:rFonts w:ascii="Liberation Serif" w:eastAsia="Calibri" w:hAnsi="Liberation Serif"/>
          <w:bCs/>
          <w:sz w:val="28"/>
          <w:szCs w:val="28"/>
        </w:rPr>
        <w:t>жил</w:t>
      </w:r>
      <w:r w:rsidR="003B48CA" w:rsidRPr="004A79E1">
        <w:rPr>
          <w:rFonts w:ascii="Liberation Serif" w:eastAsia="Calibri" w:hAnsi="Liberation Serif"/>
          <w:bCs/>
          <w:sz w:val="28"/>
          <w:szCs w:val="28"/>
        </w:rPr>
        <w:t>ищного</w:t>
      </w:r>
      <w:r w:rsidRPr="004A79E1">
        <w:rPr>
          <w:rFonts w:ascii="Liberation Serif" w:eastAsia="Calibri" w:hAnsi="Liberation Serif"/>
          <w:bCs/>
          <w:sz w:val="28"/>
          <w:szCs w:val="28"/>
        </w:rPr>
        <w:t xml:space="preserve"> </w:t>
      </w:r>
      <w:r w:rsidR="003B48CA" w:rsidRPr="004A79E1">
        <w:rPr>
          <w:rFonts w:ascii="Liberation Serif" w:eastAsia="Calibri" w:hAnsi="Liberation Serif"/>
          <w:bCs/>
          <w:sz w:val="28"/>
          <w:szCs w:val="28"/>
        </w:rPr>
        <w:t>строительства</w:t>
      </w:r>
      <w:r w:rsidRPr="004A79E1">
        <w:rPr>
          <w:rFonts w:ascii="Liberation Serif" w:eastAsia="Calibri" w:hAnsi="Liberation Serif"/>
          <w:bCs/>
          <w:sz w:val="28"/>
          <w:szCs w:val="28"/>
        </w:rPr>
        <w:t xml:space="preserve">, общей площадью </w:t>
      </w:r>
      <w:r w:rsidR="003B48CA" w:rsidRPr="004A79E1">
        <w:rPr>
          <w:rFonts w:ascii="Liberation Serif" w:eastAsia="Calibri" w:hAnsi="Liberation Serif"/>
          <w:bCs/>
          <w:sz w:val="28"/>
          <w:szCs w:val="28"/>
        </w:rPr>
        <w:t>1 246</w:t>
      </w:r>
      <w:r w:rsidRPr="004A79E1">
        <w:rPr>
          <w:rFonts w:ascii="Liberation Serif" w:eastAsia="Calibri" w:hAnsi="Liberation Serif"/>
          <w:bCs/>
          <w:sz w:val="28"/>
          <w:szCs w:val="28"/>
        </w:rPr>
        <w:t xml:space="preserve"> кв. метров.</w:t>
      </w:r>
      <w:bookmarkEnd w:id="0"/>
    </w:p>
    <w:p w:rsidR="00ED5E23" w:rsidRPr="004A79E1" w:rsidRDefault="00ED5E23" w:rsidP="00212DE1">
      <w:pPr>
        <w:ind w:left="-567" w:firstLine="567"/>
        <w:jc w:val="both"/>
        <w:rPr>
          <w:rFonts w:ascii="Liberation Serif" w:eastAsia="Calibri" w:hAnsi="Liberation Serif"/>
          <w:bCs/>
          <w:sz w:val="28"/>
          <w:szCs w:val="28"/>
        </w:rPr>
      </w:pPr>
      <w:r w:rsidRPr="0018408F">
        <w:rPr>
          <w:rFonts w:ascii="Liberation Serif" w:eastAsia="Calibri" w:hAnsi="Liberation Serif"/>
          <w:bCs/>
          <w:sz w:val="28"/>
          <w:szCs w:val="28"/>
        </w:rPr>
        <w:t xml:space="preserve">Согласно </w:t>
      </w:r>
      <w:proofErr w:type="gramStart"/>
      <w:r w:rsidRPr="0018408F">
        <w:rPr>
          <w:rFonts w:ascii="Liberation Serif" w:eastAsia="Calibri" w:hAnsi="Liberation Serif"/>
          <w:bCs/>
          <w:sz w:val="28"/>
          <w:szCs w:val="28"/>
        </w:rPr>
        <w:t>сведениям</w:t>
      </w:r>
      <w:proofErr w:type="gramEnd"/>
      <w:r w:rsidRPr="0018408F">
        <w:rPr>
          <w:rFonts w:ascii="Liberation Serif" w:eastAsia="Calibri" w:hAnsi="Liberation Serif"/>
          <w:bCs/>
          <w:sz w:val="28"/>
          <w:szCs w:val="28"/>
        </w:rPr>
        <w:t xml:space="preserve"> из ЕГРН: особые отметки: сведения о видах разрешенного использования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видами разрешенного использования «для индивидуальной жилой застройки».</w:t>
      </w:r>
    </w:p>
    <w:p w:rsidR="00212DE1" w:rsidRPr="004A79E1" w:rsidRDefault="00212DE1" w:rsidP="00212DE1">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3.4.2. Решение о проведении аукциона – приказ Министерства по управлению государственным имуществом Свердловской области </w:t>
      </w:r>
      <w:bookmarkStart w:id="1" w:name="_Hlk20842328"/>
      <w:r w:rsidRPr="004A79E1">
        <w:rPr>
          <w:rFonts w:ascii="Liberation Serif" w:eastAsia="Calibri" w:hAnsi="Liberation Serif"/>
          <w:bCs/>
          <w:sz w:val="28"/>
          <w:szCs w:val="28"/>
        </w:rPr>
        <w:t xml:space="preserve">от </w:t>
      </w:r>
      <w:r w:rsidR="00651386" w:rsidRPr="004A79E1">
        <w:rPr>
          <w:rFonts w:ascii="Liberation Serif" w:eastAsia="Calibri" w:hAnsi="Liberation Serif"/>
          <w:bCs/>
          <w:sz w:val="28"/>
          <w:szCs w:val="28"/>
        </w:rPr>
        <w:t>27</w:t>
      </w:r>
      <w:r w:rsidRPr="004A79E1">
        <w:rPr>
          <w:rFonts w:ascii="Liberation Serif" w:eastAsia="Calibri" w:hAnsi="Liberation Serif"/>
          <w:bCs/>
          <w:sz w:val="28"/>
          <w:szCs w:val="28"/>
        </w:rPr>
        <w:t>.09.2019 № 2</w:t>
      </w:r>
      <w:r w:rsidR="00651386" w:rsidRPr="004A79E1">
        <w:rPr>
          <w:rFonts w:ascii="Liberation Serif" w:eastAsia="Calibri" w:hAnsi="Liberation Serif"/>
          <w:bCs/>
          <w:sz w:val="28"/>
          <w:szCs w:val="28"/>
        </w:rPr>
        <w:t>502</w:t>
      </w:r>
      <w:r w:rsidRPr="004A79E1">
        <w:rPr>
          <w:rFonts w:ascii="Liberation Serif" w:eastAsia="Calibri" w:hAnsi="Liberation Serif"/>
          <w:bCs/>
          <w:sz w:val="28"/>
          <w:szCs w:val="28"/>
        </w:rPr>
        <w:t xml:space="preserve"> </w:t>
      </w:r>
      <w:r w:rsidR="006D51BD">
        <w:rPr>
          <w:rFonts w:ascii="Liberation Serif" w:eastAsia="Calibri" w:hAnsi="Liberation Serif"/>
          <w:bCs/>
          <w:sz w:val="28"/>
          <w:szCs w:val="28"/>
        </w:rPr>
        <w:t xml:space="preserve">                   </w:t>
      </w:r>
      <w:proofErr w:type="gramStart"/>
      <w:r w:rsidR="006D51BD">
        <w:rPr>
          <w:rFonts w:ascii="Liberation Serif" w:eastAsia="Calibri" w:hAnsi="Liberation Serif"/>
          <w:bCs/>
          <w:sz w:val="28"/>
          <w:szCs w:val="28"/>
        </w:rPr>
        <w:t xml:space="preserve">   </w:t>
      </w:r>
      <w:r w:rsidRPr="004A79E1">
        <w:rPr>
          <w:rFonts w:ascii="Liberation Serif" w:eastAsia="Calibri" w:hAnsi="Liberation Serif"/>
          <w:bCs/>
          <w:sz w:val="28"/>
          <w:szCs w:val="28"/>
        </w:rPr>
        <w:t>«</w:t>
      </w:r>
      <w:proofErr w:type="gramEnd"/>
      <w:r w:rsidRPr="004A79E1">
        <w:rPr>
          <w:rFonts w:ascii="Liberation Serif" w:eastAsia="Calibri" w:hAnsi="Liberation Serif"/>
          <w:bCs/>
          <w:sz w:val="28"/>
          <w:szCs w:val="28"/>
        </w:rPr>
        <w:t xml:space="preserve">О проведении аукциона, открытого по составу участников и по форме подачи заявок, по продаже земельного участка, расположенного по адресу: </w:t>
      </w:r>
      <w:r w:rsidR="006D51BD">
        <w:rPr>
          <w:rFonts w:ascii="Liberation Serif" w:eastAsia="Calibri" w:hAnsi="Liberation Serif"/>
          <w:bCs/>
          <w:sz w:val="28"/>
          <w:szCs w:val="28"/>
        </w:rPr>
        <w:t xml:space="preserve">                                         </w:t>
      </w:r>
      <w:r w:rsidRPr="004A79E1">
        <w:rPr>
          <w:rFonts w:ascii="Liberation Serif" w:eastAsia="Calibri" w:hAnsi="Liberation Serif"/>
          <w:bCs/>
          <w:sz w:val="28"/>
          <w:szCs w:val="28"/>
        </w:rPr>
        <w:t xml:space="preserve">г. Екатеринбург, </w:t>
      </w:r>
      <w:r w:rsidR="00651386" w:rsidRPr="004A79E1">
        <w:rPr>
          <w:rFonts w:ascii="Liberation Serif" w:eastAsia="Calibri" w:hAnsi="Liberation Serif"/>
          <w:bCs/>
          <w:sz w:val="28"/>
          <w:szCs w:val="28"/>
        </w:rPr>
        <w:t>п. Березит, ул. Березитовая</w:t>
      </w:r>
      <w:r w:rsidRPr="004A79E1">
        <w:rPr>
          <w:rFonts w:ascii="Liberation Serif" w:eastAsia="Calibri" w:hAnsi="Liberation Serif"/>
          <w:bCs/>
          <w:sz w:val="28"/>
          <w:szCs w:val="28"/>
        </w:rPr>
        <w:t>»</w:t>
      </w:r>
      <w:bookmarkEnd w:id="1"/>
      <w:r w:rsidRPr="004A79E1">
        <w:rPr>
          <w:rFonts w:ascii="Liberation Serif" w:eastAsia="Calibri" w:hAnsi="Liberation Serif"/>
          <w:bCs/>
          <w:sz w:val="28"/>
          <w:szCs w:val="28"/>
        </w:rPr>
        <w:t>.</w:t>
      </w:r>
    </w:p>
    <w:p w:rsidR="00212DE1" w:rsidRPr="004A79E1" w:rsidRDefault="00212DE1" w:rsidP="00651386">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3.4.3 Допустимые параметры разрешенного строительства объекта капитального строительства:</w:t>
      </w:r>
    </w:p>
    <w:p w:rsidR="00212DE1" w:rsidRPr="004A79E1" w:rsidRDefault="00212DE1" w:rsidP="00651386">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212DE1" w:rsidRPr="004A79E1" w:rsidRDefault="00651386" w:rsidP="00651386">
      <w:pPr>
        <w:suppressAutoHyphens/>
        <w:spacing w:line="238" w:lineRule="auto"/>
        <w:ind w:left="-567" w:right="-1" w:firstLine="709"/>
        <w:jc w:val="both"/>
        <w:rPr>
          <w:rFonts w:ascii="Liberation Serif" w:eastAsia="Calibri" w:hAnsi="Liberation Serif" w:cs="Liberation Serif"/>
          <w:sz w:val="28"/>
          <w:szCs w:val="28"/>
        </w:rPr>
      </w:pPr>
      <w:r w:rsidRPr="004A79E1">
        <w:rPr>
          <w:rFonts w:ascii="Liberation Serif" w:eastAsia="Calibri" w:hAnsi="Liberation Serif" w:cs="Liberation Serif"/>
          <w:sz w:val="28"/>
          <w:szCs w:val="28"/>
        </w:rPr>
        <w:t xml:space="preserve">Земельный участок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w:t>
      </w:r>
      <w:r w:rsidR="006D51BD">
        <w:rPr>
          <w:rFonts w:ascii="Liberation Serif" w:eastAsia="Calibri" w:hAnsi="Liberation Serif" w:cs="Liberation Serif"/>
          <w:sz w:val="28"/>
          <w:szCs w:val="28"/>
        </w:rPr>
        <w:t xml:space="preserve">                </w:t>
      </w:r>
      <w:r w:rsidRPr="004A79E1">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sidR="006D51BD">
        <w:rPr>
          <w:rFonts w:ascii="Liberation Serif" w:eastAsia="Calibri" w:hAnsi="Liberation Serif" w:cs="Liberation Serif"/>
          <w:sz w:val="28"/>
          <w:szCs w:val="28"/>
        </w:rPr>
        <w:t xml:space="preserve">о получить технические условия </w:t>
      </w:r>
      <w:r w:rsidRPr="004A79E1">
        <w:rPr>
          <w:rFonts w:ascii="Liberation Serif" w:eastAsia="Calibri" w:hAnsi="Liberation Serif" w:cs="Liberation Serif"/>
          <w:sz w:val="28"/>
          <w:szCs w:val="28"/>
        </w:rPr>
        <w:t>в организациях коммунального комплекса.</w:t>
      </w:r>
    </w:p>
    <w:p w:rsidR="00212DE1" w:rsidRPr="004A79E1" w:rsidRDefault="00212DE1" w:rsidP="00651386">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12DE1" w:rsidRPr="004A79E1" w:rsidRDefault="00212DE1" w:rsidP="00651386">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543205" w:rsidRPr="004A79E1" w:rsidRDefault="00212DE1" w:rsidP="00543205">
      <w:pPr>
        <w:ind w:left="-567" w:firstLine="567"/>
        <w:jc w:val="both"/>
        <w:rPr>
          <w:rFonts w:ascii="Liberation Serif" w:hAnsi="Liberation Serif"/>
          <w:sz w:val="28"/>
          <w:szCs w:val="28"/>
        </w:rPr>
      </w:pPr>
      <w:r w:rsidRPr="004A79E1">
        <w:rPr>
          <w:rFonts w:ascii="Liberation Serif" w:eastAsia="Calibri" w:hAnsi="Liberation Serif"/>
          <w:bCs/>
          <w:sz w:val="28"/>
          <w:szCs w:val="28"/>
        </w:rPr>
        <w:t>1) АО «Екатеринбургская электросетевая компания» – № 218-</w:t>
      </w:r>
      <w:r w:rsidR="00651386" w:rsidRPr="004A79E1">
        <w:rPr>
          <w:rFonts w:ascii="Liberation Serif" w:eastAsia="Calibri" w:hAnsi="Liberation Serif"/>
          <w:bCs/>
          <w:sz w:val="28"/>
          <w:szCs w:val="28"/>
        </w:rPr>
        <w:t>2</w:t>
      </w:r>
      <w:r w:rsidRPr="004A79E1">
        <w:rPr>
          <w:rFonts w:ascii="Liberation Serif" w:eastAsia="Calibri" w:hAnsi="Liberation Serif"/>
          <w:bCs/>
          <w:sz w:val="28"/>
          <w:szCs w:val="28"/>
        </w:rPr>
        <w:t>01-</w:t>
      </w:r>
      <w:r w:rsidR="00651386" w:rsidRPr="004A79E1">
        <w:rPr>
          <w:rFonts w:ascii="Liberation Serif" w:eastAsia="Calibri" w:hAnsi="Liberation Serif"/>
          <w:bCs/>
          <w:sz w:val="28"/>
          <w:szCs w:val="28"/>
        </w:rPr>
        <w:t>01</w:t>
      </w:r>
      <w:r w:rsidR="0018408F">
        <w:rPr>
          <w:rFonts w:ascii="Liberation Serif" w:eastAsia="Calibri" w:hAnsi="Liberation Serif"/>
          <w:bCs/>
          <w:sz w:val="28"/>
          <w:szCs w:val="28"/>
        </w:rPr>
        <w:t>-647</w:t>
      </w:r>
      <w:r w:rsidRPr="004A79E1">
        <w:rPr>
          <w:rFonts w:ascii="Liberation Serif" w:eastAsia="Calibri" w:hAnsi="Liberation Serif"/>
          <w:bCs/>
          <w:sz w:val="28"/>
          <w:szCs w:val="28"/>
        </w:rPr>
        <w:t>-201</w:t>
      </w:r>
      <w:r w:rsidR="00651386" w:rsidRPr="004A79E1">
        <w:rPr>
          <w:rFonts w:ascii="Liberation Serif" w:eastAsia="Calibri" w:hAnsi="Liberation Serif"/>
          <w:bCs/>
          <w:sz w:val="28"/>
          <w:szCs w:val="28"/>
        </w:rPr>
        <w:t>8</w:t>
      </w:r>
      <w:r w:rsidRPr="004A79E1">
        <w:rPr>
          <w:rFonts w:ascii="Liberation Serif" w:eastAsia="Calibri" w:hAnsi="Liberation Serif"/>
          <w:bCs/>
          <w:sz w:val="28"/>
          <w:szCs w:val="28"/>
        </w:rPr>
        <w:t xml:space="preserve"> </w:t>
      </w:r>
      <w:r w:rsidR="006D51BD">
        <w:rPr>
          <w:rFonts w:ascii="Liberation Serif" w:eastAsia="Calibri" w:hAnsi="Liberation Serif"/>
          <w:bCs/>
          <w:sz w:val="28"/>
          <w:szCs w:val="28"/>
        </w:rPr>
        <w:t xml:space="preserve">                 </w:t>
      </w:r>
      <w:r w:rsidRPr="004A79E1">
        <w:rPr>
          <w:rFonts w:ascii="Liberation Serif" w:eastAsia="Calibri" w:hAnsi="Liberation Serif"/>
          <w:bCs/>
          <w:sz w:val="28"/>
          <w:szCs w:val="28"/>
        </w:rPr>
        <w:t>от 1</w:t>
      </w:r>
      <w:r w:rsidR="00651386" w:rsidRPr="004A79E1">
        <w:rPr>
          <w:rFonts w:ascii="Liberation Serif" w:eastAsia="Calibri" w:hAnsi="Liberation Serif"/>
          <w:bCs/>
          <w:sz w:val="28"/>
          <w:szCs w:val="28"/>
        </w:rPr>
        <w:t>6</w:t>
      </w:r>
      <w:r w:rsidRPr="004A79E1">
        <w:rPr>
          <w:rFonts w:ascii="Liberation Serif" w:eastAsia="Calibri" w:hAnsi="Liberation Serif"/>
          <w:bCs/>
          <w:sz w:val="28"/>
          <w:szCs w:val="28"/>
        </w:rPr>
        <w:t>.</w:t>
      </w:r>
      <w:r w:rsidR="00651386" w:rsidRPr="004A79E1">
        <w:rPr>
          <w:rFonts w:ascii="Liberation Serif" w:eastAsia="Calibri" w:hAnsi="Liberation Serif"/>
          <w:bCs/>
          <w:sz w:val="28"/>
          <w:szCs w:val="28"/>
        </w:rPr>
        <w:t>11</w:t>
      </w:r>
      <w:r w:rsidRPr="004A79E1">
        <w:rPr>
          <w:rFonts w:ascii="Liberation Serif" w:eastAsia="Calibri" w:hAnsi="Liberation Serif"/>
          <w:bCs/>
          <w:sz w:val="28"/>
          <w:szCs w:val="28"/>
        </w:rPr>
        <w:t>.201</w:t>
      </w:r>
      <w:r w:rsidR="00651386" w:rsidRPr="004A79E1">
        <w:rPr>
          <w:rFonts w:ascii="Liberation Serif" w:eastAsia="Calibri" w:hAnsi="Liberation Serif"/>
          <w:bCs/>
          <w:sz w:val="28"/>
          <w:szCs w:val="28"/>
        </w:rPr>
        <w:t>8</w:t>
      </w:r>
      <w:r w:rsidRPr="004A79E1">
        <w:rPr>
          <w:rFonts w:ascii="Liberation Serif" w:eastAsia="Calibri" w:hAnsi="Liberation Serif"/>
          <w:bCs/>
          <w:sz w:val="28"/>
          <w:szCs w:val="28"/>
        </w:rPr>
        <w:t xml:space="preserve"> г.: </w:t>
      </w:r>
      <w:r w:rsidR="00494A61" w:rsidRPr="004A79E1">
        <w:rPr>
          <w:rFonts w:ascii="Liberation Serif" w:eastAsia="Calibri" w:hAnsi="Liberation Serif"/>
          <w:bCs/>
          <w:sz w:val="28"/>
          <w:szCs w:val="28"/>
        </w:rPr>
        <w:t xml:space="preserve">близлежащими объектами электросетевого хозяйства являются объекты электросетевого хозяйства ОАО «РЖД» (является сетевой организацией), в то время как близлежащие объекты электросетевого хозяйства АО «ЕЭСК» находятся на расстоянии более 300 м. </w:t>
      </w:r>
      <w:r w:rsidR="00543205" w:rsidRPr="004A79E1">
        <w:rPr>
          <w:rFonts w:ascii="Liberation Serif" w:hAnsi="Liberation Serif"/>
          <w:sz w:val="28"/>
          <w:szCs w:val="28"/>
        </w:rPr>
        <w:t>Для осуществления технологического присоединения необходимо обратиться с заявкой в ОАО «РЖД».</w:t>
      </w:r>
    </w:p>
    <w:p w:rsidR="00543205" w:rsidRPr="004A79E1" w:rsidRDefault="00543205" w:rsidP="00543205">
      <w:pPr>
        <w:ind w:left="-567" w:firstLine="567"/>
        <w:jc w:val="both"/>
        <w:rPr>
          <w:rFonts w:ascii="Liberation Serif" w:hAnsi="Liberation Serif"/>
          <w:sz w:val="28"/>
          <w:szCs w:val="28"/>
        </w:rPr>
      </w:pPr>
      <w:r w:rsidRPr="004A79E1">
        <w:rPr>
          <w:rFonts w:ascii="Liberation Serif" w:hAnsi="Liberation Serif"/>
          <w:sz w:val="28"/>
          <w:szCs w:val="28"/>
        </w:rPr>
        <w:t xml:space="preserve">2) ООО «Желдорэнерго» - филиала ООО «ЭНЕРГОПРОМСБЫТ»: максимальная мощность - 10 кВт; категория надежности – третья; класс напряжения электрических сетей, к которым осуществляется технологическое присоединение: 0,4 </w:t>
      </w:r>
      <w:proofErr w:type="spellStart"/>
      <w:r w:rsidRPr="004A79E1">
        <w:rPr>
          <w:rFonts w:ascii="Liberation Serif" w:hAnsi="Liberation Serif"/>
          <w:sz w:val="28"/>
          <w:szCs w:val="28"/>
        </w:rPr>
        <w:t>кВ.</w:t>
      </w:r>
      <w:proofErr w:type="spellEnd"/>
      <w:r w:rsidRPr="004A79E1">
        <w:rPr>
          <w:rFonts w:ascii="Liberation Serif" w:hAnsi="Liberation Serif"/>
          <w:sz w:val="28"/>
          <w:szCs w:val="28"/>
        </w:rPr>
        <w:t xml:space="preserve">; год ввода в эксплуатацию энергопринимающих устройств Заявителя: 2017 год; точка присоединения: существующая воздушная линия электропередачи напряжением 0,4 кВ фидер «Дачи -2» распределительного устройства напряжением 0,4 кВ трансформаторной подстанции </w:t>
      </w:r>
      <w:proofErr w:type="spellStart"/>
      <w:r w:rsidRPr="004A79E1">
        <w:rPr>
          <w:rFonts w:ascii="Liberation Serif" w:hAnsi="Liberation Serif"/>
          <w:sz w:val="28"/>
          <w:szCs w:val="28"/>
        </w:rPr>
        <w:t>ТП</w:t>
      </w:r>
      <w:proofErr w:type="spellEnd"/>
      <w:r w:rsidRPr="004A79E1">
        <w:rPr>
          <w:rFonts w:ascii="Liberation Serif" w:hAnsi="Liberation Serif"/>
          <w:sz w:val="28"/>
          <w:szCs w:val="28"/>
        </w:rPr>
        <w:t xml:space="preserve"> – Березит, от которой, в целях технологического присоединения энергопринимающих устройств Заявителя, в районе ближайшей к границе участка Заявителя опоры, предусматривается организация одного нового ответвления отходящей линии электропередачи напряжением 0,4 </w:t>
      </w:r>
      <w:proofErr w:type="spellStart"/>
      <w:r w:rsidRPr="004A79E1">
        <w:rPr>
          <w:rFonts w:ascii="Liberation Serif" w:hAnsi="Liberation Serif"/>
          <w:sz w:val="28"/>
          <w:szCs w:val="28"/>
        </w:rPr>
        <w:t>кВ.</w:t>
      </w:r>
      <w:proofErr w:type="spellEnd"/>
      <w:r w:rsidRPr="004A79E1">
        <w:rPr>
          <w:rFonts w:ascii="Liberation Serif" w:hAnsi="Liberation Serif"/>
          <w:sz w:val="28"/>
          <w:szCs w:val="28"/>
        </w:rPr>
        <w:t xml:space="preserve">; максимальная мощность  по точке присоединения - 10 кВт.; основной источник питания – существующее распределительное устройство напряжением  0,4 кВ трансформаторной подстанции </w:t>
      </w:r>
      <w:proofErr w:type="spellStart"/>
      <w:r w:rsidRPr="004A79E1">
        <w:rPr>
          <w:rFonts w:ascii="Liberation Serif" w:hAnsi="Liberation Serif"/>
          <w:sz w:val="28"/>
          <w:szCs w:val="28"/>
        </w:rPr>
        <w:t>ТП</w:t>
      </w:r>
      <w:proofErr w:type="spellEnd"/>
      <w:r w:rsidRPr="004A79E1">
        <w:rPr>
          <w:rFonts w:ascii="Liberation Serif" w:hAnsi="Liberation Serif"/>
          <w:sz w:val="28"/>
          <w:szCs w:val="28"/>
        </w:rPr>
        <w:t xml:space="preserve"> – Березит.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43205" w:rsidRPr="004A79E1" w:rsidRDefault="00543205" w:rsidP="00543205">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rPr>
        <w:t xml:space="preserve">3) МУП «Водоканал» – № 05-11/33-14760/1-663 от 12.11.2018 г.: отсутствует техническая возможность подключения </w:t>
      </w:r>
      <w:r w:rsidR="0018408F">
        <w:rPr>
          <w:rFonts w:ascii="Liberation Serif" w:hAnsi="Liberation Serif"/>
          <w:sz w:val="28"/>
          <w:szCs w:val="28"/>
        </w:rPr>
        <w:t xml:space="preserve">к сетям водоснабжения и водоотведения </w:t>
      </w:r>
      <w:r w:rsidRPr="004A79E1">
        <w:rPr>
          <w:rFonts w:ascii="Liberation Serif" w:hAnsi="Liberation Serif"/>
          <w:sz w:val="28"/>
          <w:szCs w:val="28"/>
        </w:rPr>
        <w:t xml:space="preserve">в соответствии с требованиями п. 12 </w:t>
      </w:r>
      <w:r w:rsidRPr="004A79E1">
        <w:rPr>
          <w:rFonts w:ascii="Liberation Serif" w:eastAsia="Calibri" w:hAnsi="Liberation Serif"/>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494A61" w:rsidRPr="004A79E1" w:rsidRDefault="00543205" w:rsidP="00EC7E09">
      <w:pPr>
        <w:ind w:left="-567" w:firstLine="567"/>
        <w:jc w:val="both"/>
        <w:rPr>
          <w:rFonts w:ascii="Liberation Serif" w:hAnsi="Liberation Serif"/>
          <w:sz w:val="28"/>
          <w:szCs w:val="28"/>
        </w:rPr>
      </w:pPr>
      <w:r w:rsidRPr="004A79E1">
        <w:rPr>
          <w:rFonts w:ascii="Liberation Serif" w:hAnsi="Liberation Serif"/>
          <w:sz w:val="28"/>
          <w:szCs w:val="28"/>
        </w:rPr>
        <w:t>4) АО «Екатеринбурггаз» – № 14248 от 03.12.2018 г.: в поселке Березит сети газораспределения отсутствуют, возможность подключения имеется от действующих сетей газораспределения п. Садовый, с учетом газоснабжения всей территории подлежащей газификации.</w:t>
      </w:r>
    </w:p>
    <w:p w:rsidR="00212DE1" w:rsidRPr="004A79E1" w:rsidRDefault="00212DE1" w:rsidP="00651386">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3.4.5. </w:t>
      </w:r>
      <w:bookmarkStart w:id="2" w:name="_Hlk20842375"/>
      <w:r w:rsidRPr="004A79E1">
        <w:rPr>
          <w:rFonts w:ascii="Liberation Serif" w:eastAsia="Calibri" w:hAnsi="Liberation Serif"/>
          <w:bCs/>
          <w:sz w:val="28"/>
          <w:szCs w:val="28"/>
        </w:rPr>
        <w:t xml:space="preserve">Начальная цена предмета аукциона – 1 </w:t>
      </w:r>
      <w:r w:rsidR="00BF583A" w:rsidRPr="004A79E1">
        <w:rPr>
          <w:rFonts w:ascii="Liberation Serif" w:eastAsia="Calibri" w:hAnsi="Liberation Serif"/>
          <w:bCs/>
          <w:sz w:val="28"/>
          <w:szCs w:val="28"/>
        </w:rPr>
        <w:t>429</w:t>
      </w:r>
      <w:r w:rsidRPr="004A79E1">
        <w:rPr>
          <w:rFonts w:ascii="Liberation Serif" w:eastAsia="Calibri" w:hAnsi="Liberation Serif"/>
          <w:bCs/>
          <w:sz w:val="28"/>
          <w:szCs w:val="28"/>
        </w:rPr>
        <w:t xml:space="preserve"> 000 (</w:t>
      </w:r>
      <w:r w:rsidR="00EC7E09" w:rsidRPr="004A79E1">
        <w:rPr>
          <w:rFonts w:ascii="Liberation Serif" w:eastAsia="Calibri" w:hAnsi="Liberation Serif"/>
          <w:bCs/>
          <w:sz w:val="28"/>
          <w:szCs w:val="28"/>
        </w:rPr>
        <w:t>Один миллион четыреста двадцать девять</w:t>
      </w:r>
      <w:r w:rsidR="00BF583A" w:rsidRPr="004A79E1">
        <w:rPr>
          <w:rFonts w:ascii="Liberation Serif" w:eastAsia="Calibri" w:hAnsi="Liberation Serif"/>
          <w:bCs/>
          <w:sz w:val="28"/>
          <w:szCs w:val="28"/>
        </w:rPr>
        <w:t xml:space="preserve"> тысяч</w:t>
      </w:r>
      <w:r w:rsidRPr="004A79E1">
        <w:rPr>
          <w:rFonts w:ascii="Liberation Serif" w:eastAsia="Calibri" w:hAnsi="Liberation Serif"/>
          <w:bCs/>
          <w:sz w:val="28"/>
          <w:szCs w:val="28"/>
        </w:rPr>
        <w:t>) рублей 00 копеек, без учета НДС.</w:t>
      </w:r>
      <w:bookmarkEnd w:id="2"/>
    </w:p>
    <w:p w:rsidR="00212DE1" w:rsidRPr="004A79E1" w:rsidRDefault="00212DE1" w:rsidP="00212DE1">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3.4.6. «Шаг аукциона» – </w:t>
      </w:r>
      <w:bookmarkStart w:id="3" w:name="_Hlk20842392"/>
      <w:r w:rsidR="00BF583A" w:rsidRPr="004A79E1">
        <w:rPr>
          <w:rFonts w:ascii="Liberation Serif" w:eastAsia="Calibri" w:hAnsi="Liberation Serif"/>
          <w:bCs/>
          <w:sz w:val="28"/>
          <w:szCs w:val="28"/>
        </w:rPr>
        <w:t>40</w:t>
      </w:r>
      <w:r w:rsidRPr="004A79E1">
        <w:rPr>
          <w:rFonts w:ascii="Liberation Serif" w:eastAsia="Calibri" w:hAnsi="Liberation Serif"/>
          <w:bCs/>
          <w:sz w:val="28"/>
          <w:szCs w:val="28"/>
        </w:rPr>
        <w:t xml:space="preserve"> 000 (</w:t>
      </w:r>
      <w:r w:rsidR="00BF583A" w:rsidRPr="004A79E1">
        <w:rPr>
          <w:rFonts w:ascii="Liberation Serif" w:eastAsia="Calibri" w:hAnsi="Liberation Serif"/>
          <w:bCs/>
          <w:sz w:val="28"/>
          <w:szCs w:val="28"/>
        </w:rPr>
        <w:t>Сорок тысяч</w:t>
      </w:r>
      <w:r w:rsidRPr="004A79E1">
        <w:rPr>
          <w:rFonts w:ascii="Liberation Serif" w:eastAsia="Calibri" w:hAnsi="Liberation Serif"/>
          <w:bCs/>
          <w:sz w:val="28"/>
          <w:szCs w:val="28"/>
        </w:rPr>
        <w:t>) рублей 00 копеек.</w:t>
      </w:r>
      <w:bookmarkEnd w:id="3"/>
    </w:p>
    <w:p w:rsidR="00212DE1" w:rsidRPr="004A79E1" w:rsidRDefault="00212DE1" w:rsidP="00212DE1">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3.4.7. Сумма задатка – </w:t>
      </w:r>
      <w:bookmarkStart w:id="4" w:name="_Hlk20842412"/>
      <w:r w:rsidR="00BF583A" w:rsidRPr="004A79E1">
        <w:rPr>
          <w:rFonts w:ascii="Liberation Serif" w:eastAsia="Calibri" w:hAnsi="Liberation Serif"/>
          <w:bCs/>
          <w:sz w:val="28"/>
          <w:szCs w:val="28"/>
        </w:rPr>
        <w:t>428 700</w:t>
      </w:r>
      <w:r w:rsidRPr="004A79E1">
        <w:rPr>
          <w:rFonts w:ascii="Liberation Serif" w:eastAsia="Calibri" w:hAnsi="Liberation Serif"/>
          <w:bCs/>
          <w:sz w:val="28"/>
          <w:szCs w:val="28"/>
        </w:rPr>
        <w:t xml:space="preserve"> (</w:t>
      </w:r>
      <w:r w:rsidR="00BF583A" w:rsidRPr="004A79E1">
        <w:rPr>
          <w:rFonts w:ascii="Liberation Serif" w:eastAsia="Calibri" w:hAnsi="Liberation Serif"/>
          <w:bCs/>
          <w:sz w:val="28"/>
          <w:szCs w:val="28"/>
        </w:rPr>
        <w:t>Четыреста двадцать восемь тысяч семьсот</w:t>
      </w:r>
      <w:r w:rsidRPr="004A79E1">
        <w:rPr>
          <w:rFonts w:ascii="Liberation Serif" w:eastAsia="Calibri" w:hAnsi="Liberation Serif"/>
          <w:bCs/>
          <w:sz w:val="28"/>
          <w:szCs w:val="28"/>
        </w:rPr>
        <w:t>) рублей 00 копеек.</w:t>
      </w:r>
      <w:bookmarkEnd w:id="4"/>
    </w:p>
    <w:p w:rsidR="00BF583A" w:rsidRPr="004A79E1" w:rsidRDefault="00BF583A" w:rsidP="00BF583A">
      <w:pPr>
        <w:ind w:left="-567" w:firstLine="567"/>
        <w:jc w:val="both"/>
        <w:rPr>
          <w:rFonts w:ascii="Liberation Serif" w:eastAsia="Calibri" w:hAnsi="Liberation Serif"/>
          <w:b/>
          <w:bCs/>
          <w:sz w:val="28"/>
          <w:szCs w:val="28"/>
        </w:rPr>
      </w:pPr>
      <w:r w:rsidRPr="004A79E1">
        <w:rPr>
          <w:rFonts w:ascii="Liberation Serif" w:eastAsia="Calibri" w:hAnsi="Liberation Serif"/>
          <w:b/>
          <w:bCs/>
          <w:sz w:val="28"/>
          <w:szCs w:val="28"/>
        </w:rPr>
        <w:t>3.5. Аукцион № 5:</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3.5.1. Предмет аукциона: продажа земельного участка из земель населенных пунктов, с кадастровым номером 66:41:0308002:98, местоположение: Свердловская область, г. Екатеринбург, п. Палкинский Торфяник, ул. Торфяная, разрешенное использование – для индивидуального жилищного строительства, общей площадью 720 кв. метров.</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3.5.2. Решение о проведении аукциона – приказ Министерства по управлению государственным имуществом Свердловской области от 2</w:t>
      </w:r>
      <w:r w:rsidR="00A16E76" w:rsidRPr="004A79E1">
        <w:rPr>
          <w:rFonts w:ascii="Liberation Serif" w:eastAsia="Calibri" w:hAnsi="Liberation Serif"/>
          <w:bCs/>
          <w:sz w:val="28"/>
          <w:szCs w:val="28"/>
        </w:rPr>
        <w:t>5</w:t>
      </w:r>
      <w:r w:rsidRPr="004A79E1">
        <w:rPr>
          <w:rFonts w:ascii="Liberation Serif" w:eastAsia="Calibri" w:hAnsi="Liberation Serif"/>
          <w:bCs/>
          <w:sz w:val="28"/>
          <w:szCs w:val="28"/>
        </w:rPr>
        <w:t>.09.2019 № 2</w:t>
      </w:r>
      <w:r w:rsidR="00A16E76" w:rsidRPr="004A79E1">
        <w:rPr>
          <w:rFonts w:ascii="Liberation Serif" w:eastAsia="Calibri" w:hAnsi="Liberation Serif"/>
          <w:bCs/>
          <w:sz w:val="28"/>
          <w:szCs w:val="28"/>
        </w:rPr>
        <w:t>477</w:t>
      </w:r>
      <w:r w:rsidRPr="004A79E1">
        <w:rPr>
          <w:rFonts w:ascii="Liberation Serif" w:eastAsia="Calibri" w:hAnsi="Liberation Serif"/>
          <w:bCs/>
          <w:sz w:val="28"/>
          <w:szCs w:val="28"/>
        </w:rPr>
        <w:t xml:space="preserve"> «О проведении аукциона, открытого по составу участников и по форме подачи заявок, по продаже земельного участка, расположенного по адресу: г. Екатеринбург, </w:t>
      </w:r>
      <w:r w:rsidR="00A16E76" w:rsidRPr="004A79E1">
        <w:rPr>
          <w:rFonts w:ascii="Liberation Serif" w:eastAsia="Calibri" w:hAnsi="Liberation Serif"/>
          <w:bCs/>
          <w:sz w:val="28"/>
          <w:szCs w:val="28"/>
        </w:rPr>
        <w:t>п. Палкинский Торфяник, ул. Торфяная</w:t>
      </w:r>
      <w:r w:rsidRPr="004A79E1">
        <w:rPr>
          <w:rFonts w:ascii="Liberation Serif" w:eastAsia="Calibri" w:hAnsi="Liberation Serif"/>
          <w:bCs/>
          <w:sz w:val="28"/>
          <w:szCs w:val="28"/>
        </w:rPr>
        <w:t>».</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3.5.3 Допустимые параметры разрешенного строительства объекта капитального строительства:</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A16E76" w:rsidRPr="004A79E1" w:rsidRDefault="00A16E76" w:rsidP="00A16E76">
      <w:pPr>
        <w:suppressAutoHyphens/>
        <w:spacing w:line="238" w:lineRule="auto"/>
        <w:ind w:left="-567" w:right="-1" w:firstLine="709"/>
        <w:jc w:val="both"/>
        <w:rPr>
          <w:rFonts w:ascii="Liberation Serif" w:eastAsia="Calibri" w:hAnsi="Liberation Serif" w:cs="Liberation Serif"/>
          <w:sz w:val="28"/>
          <w:szCs w:val="28"/>
        </w:rPr>
      </w:pPr>
      <w:r w:rsidRPr="004A79E1">
        <w:rPr>
          <w:rFonts w:ascii="Liberation Serif" w:eastAsia="Calibri" w:hAnsi="Liberation Serif" w:cs="Liberation Serif"/>
          <w:sz w:val="28"/>
          <w:szCs w:val="28"/>
        </w:rPr>
        <w:t>Земельный участок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sidR="00A802B2">
        <w:rPr>
          <w:rFonts w:ascii="Liberation Serif" w:eastAsia="Calibri" w:hAnsi="Liberation Serif" w:cs="Liberation Serif"/>
          <w:sz w:val="28"/>
          <w:szCs w:val="28"/>
        </w:rPr>
        <w:t xml:space="preserve">о получить технические условия </w:t>
      </w:r>
      <w:r w:rsidRPr="004A79E1">
        <w:rPr>
          <w:rFonts w:ascii="Liberation Serif" w:eastAsia="Calibri" w:hAnsi="Liberation Serif" w:cs="Liberation Serif"/>
          <w:sz w:val="28"/>
          <w:szCs w:val="28"/>
        </w:rPr>
        <w:t>в организациях коммунального комплекса.</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3.5.4. Сведения о технических условиях подключения объекта капитального строительства к сетям инженерно-технического обеспечения: </w:t>
      </w:r>
    </w:p>
    <w:p w:rsidR="00293909" w:rsidRPr="004A79E1" w:rsidRDefault="00BF583A" w:rsidP="00C56335">
      <w:pPr>
        <w:autoSpaceDE w:val="0"/>
        <w:autoSpaceDN w:val="0"/>
        <w:adjustRightInd w:val="0"/>
        <w:ind w:left="-567"/>
        <w:jc w:val="both"/>
        <w:rPr>
          <w:rFonts w:ascii="Liberation Serif" w:eastAsiaTheme="minorHAnsi" w:hAnsi="Liberation Serif" w:cs="Liberation Serif"/>
          <w:sz w:val="28"/>
          <w:szCs w:val="28"/>
          <w:lang w:eastAsia="en-US"/>
        </w:rPr>
      </w:pPr>
      <w:r w:rsidRPr="004A79E1">
        <w:rPr>
          <w:rFonts w:ascii="Liberation Serif" w:eastAsia="Calibri" w:hAnsi="Liberation Serif"/>
          <w:bCs/>
          <w:sz w:val="28"/>
          <w:szCs w:val="28"/>
        </w:rPr>
        <w:t>1) АО «Екатеринбургская электросетевая компания» – № 218-</w:t>
      </w:r>
      <w:r w:rsidR="00A16E76" w:rsidRPr="004A79E1">
        <w:rPr>
          <w:rFonts w:ascii="Liberation Serif" w:eastAsia="Calibri" w:hAnsi="Liberation Serif"/>
          <w:bCs/>
          <w:sz w:val="28"/>
          <w:szCs w:val="28"/>
        </w:rPr>
        <w:t>404</w:t>
      </w:r>
      <w:r w:rsidRPr="004A79E1">
        <w:rPr>
          <w:rFonts w:ascii="Liberation Serif" w:eastAsia="Calibri" w:hAnsi="Liberation Serif"/>
          <w:bCs/>
          <w:sz w:val="28"/>
          <w:szCs w:val="28"/>
        </w:rPr>
        <w:t>-</w:t>
      </w:r>
      <w:r w:rsidR="00A16E76" w:rsidRPr="004A79E1">
        <w:rPr>
          <w:rFonts w:ascii="Liberation Serif" w:eastAsia="Calibri" w:hAnsi="Liberation Serif"/>
          <w:bCs/>
          <w:sz w:val="28"/>
          <w:szCs w:val="28"/>
        </w:rPr>
        <w:t>9</w:t>
      </w:r>
      <w:r w:rsidRPr="004A79E1">
        <w:rPr>
          <w:rFonts w:ascii="Liberation Serif" w:eastAsia="Calibri" w:hAnsi="Liberation Serif"/>
          <w:bCs/>
          <w:sz w:val="28"/>
          <w:szCs w:val="28"/>
        </w:rPr>
        <w:t>-201</w:t>
      </w:r>
      <w:r w:rsidR="00A16E76" w:rsidRPr="004A79E1">
        <w:rPr>
          <w:rFonts w:ascii="Liberation Serif" w:eastAsia="Calibri" w:hAnsi="Liberation Serif"/>
          <w:bCs/>
          <w:sz w:val="28"/>
          <w:szCs w:val="28"/>
        </w:rPr>
        <w:t>9</w:t>
      </w:r>
      <w:r w:rsidRPr="004A79E1">
        <w:rPr>
          <w:rFonts w:ascii="Liberation Serif" w:eastAsia="Calibri" w:hAnsi="Liberation Serif"/>
          <w:bCs/>
          <w:sz w:val="28"/>
          <w:szCs w:val="28"/>
        </w:rPr>
        <w:t xml:space="preserve"> от 1</w:t>
      </w:r>
      <w:r w:rsidR="00A16E76" w:rsidRPr="004A79E1">
        <w:rPr>
          <w:rFonts w:ascii="Liberation Serif" w:eastAsia="Calibri" w:hAnsi="Liberation Serif"/>
          <w:bCs/>
          <w:sz w:val="28"/>
          <w:szCs w:val="28"/>
        </w:rPr>
        <w:t>9</w:t>
      </w:r>
      <w:r w:rsidRPr="004A79E1">
        <w:rPr>
          <w:rFonts w:ascii="Liberation Serif" w:eastAsia="Calibri" w:hAnsi="Liberation Serif"/>
          <w:bCs/>
          <w:sz w:val="28"/>
          <w:szCs w:val="28"/>
        </w:rPr>
        <w:t>.</w:t>
      </w:r>
      <w:r w:rsidR="00A16E76" w:rsidRPr="004A79E1">
        <w:rPr>
          <w:rFonts w:ascii="Liberation Serif" w:eastAsia="Calibri" w:hAnsi="Liberation Serif"/>
          <w:bCs/>
          <w:sz w:val="28"/>
          <w:szCs w:val="28"/>
        </w:rPr>
        <w:t>06</w:t>
      </w:r>
      <w:r w:rsidRPr="004A79E1">
        <w:rPr>
          <w:rFonts w:ascii="Liberation Serif" w:eastAsia="Calibri" w:hAnsi="Liberation Serif"/>
          <w:bCs/>
          <w:sz w:val="28"/>
          <w:szCs w:val="28"/>
        </w:rPr>
        <w:t>.201</w:t>
      </w:r>
      <w:r w:rsidR="00A16E76" w:rsidRPr="004A79E1">
        <w:rPr>
          <w:rFonts w:ascii="Liberation Serif" w:eastAsia="Calibri" w:hAnsi="Liberation Serif"/>
          <w:bCs/>
          <w:sz w:val="28"/>
          <w:szCs w:val="28"/>
        </w:rPr>
        <w:t xml:space="preserve">9 г.: </w:t>
      </w:r>
      <w:r w:rsidR="00A16E76" w:rsidRPr="004A79E1">
        <w:rPr>
          <w:rFonts w:ascii="Liberation Serif" w:hAnsi="Liberation Serif"/>
          <w:sz w:val="28"/>
          <w:szCs w:val="28"/>
        </w:rPr>
        <w:t xml:space="preserve">максимальная мощность - 10 кВт; категория нагрузки – третья; </w:t>
      </w:r>
      <w:r w:rsidR="00293909" w:rsidRPr="004A79E1">
        <w:rPr>
          <w:rFonts w:ascii="Liberation Serif" w:hAnsi="Liberation Serif"/>
          <w:sz w:val="28"/>
          <w:szCs w:val="28"/>
        </w:rPr>
        <w:t xml:space="preserve">год ввода в эксплуатацию – 2039; источник питания – </w:t>
      </w:r>
      <w:proofErr w:type="spellStart"/>
      <w:r w:rsidR="00293909" w:rsidRPr="004A79E1">
        <w:rPr>
          <w:rFonts w:ascii="Liberation Serif" w:hAnsi="Liberation Serif"/>
          <w:sz w:val="28"/>
          <w:szCs w:val="28"/>
        </w:rPr>
        <w:t>ТП</w:t>
      </w:r>
      <w:proofErr w:type="spellEnd"/>
      <w:r w:rsidR="00293909" w:rsidRPr="004A79E1">
        <w:rPr>
          <w:rFonts w:ascii="Liberation Serif" w:hAnsi="Liberation Serif"/>
          <w:sz w:val="28"/>
          <w:szCs w:val="28"/>
        </w:rPr>
        <w:t xml:space="preserve"> 48052 (руб. № 10); схему питания объекта выполнить: ответвлением от ответвительной опоры </w:t>
      </w:r>
      <w:proofErr w:type="spellStart"/>
      <w:r w:rsidR="00293909" w:rsidRPr="004A79E1">
        <w:rPr>
          <w:rFonts w:ascii="Liberation Serif" w:hAnsi="Liberation Serif"/>
          <w:sz w:val="28"/>
          <w:szCs w:val="28"/>
        </w:rPr>
        <w:t>ВЛ</w:t>
      </w:r>
      <w:proofErr w:type="spellEnd"/>
      <w:r w:rsidR="00293909" w:rsidRPr="004A79E1">
        <w:rPr>
          <w:rFonts w:ascii="Liberation Serif" w:hAnsi="Liberation Serif"/>
          <w:sz w:val="28"/>
          <w:szCs w:val="28"/>
        </w:rPr>
        <w:t xml:space="preserve"> 0,4 кВ от </w:t>
      </w:r>
      <w:proofErr w:type="spellStart"/>
      <w:r w:rsidR="00293909" w:rsidRPr="004A79E1">
        <w:rPr>
          <w:rFonts w:ascii="Liberation Serif" w:hAnsi="Liberation Serif"/>
          <w:sz w:val="28"/>
          <w:szCs w:val="28"/>
        </w:rPr>
        <w:t>ТП</w:t>
      </w:r>
      <w:proofErr w:type="spellEnd"/>
      <w:r w:rsidR="00293909" w:rsidRPr="004A79E1">
        <w:rPr>
          <w:rFonts w:ascii="Liberation Serif" w:hAnsi="Liberation Serif"/>
          <w:sz w:val="28"/>
          <w:szCs w:val="28"/>
        </w:rPr>
        <w:t xml:space="preserve"> 48052 (руб. № 10);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w:t>
      </w:r>
      <w:r w:rsidR="00C56335" w:rsidRPr="004A79E1">
        <w:rPr>
          <w:rFonts w:ascii="Liberation Serif" w:eastAsiaTheme="minorHAnsi" w:hAnsi="Liberation Serif" w:cs="Liberation Serif"/>
          <w:sz w:val="28"/>
          <w:szCs w:val="28"/>
          <w:lang w:eastAsia="en-US"/>
        </w:rPr>
        <w:t>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w:t>
      </w:r>
      <w:r w:rsidR="00293909" w:rsidRPr="004A79E1">
        <w:rPr>
          <w:rFonts w:ascii="Liberation Serif" w:hAnsi="Liberation Serif"/>
          <w:sz w:val="28"/>
          <w:szCs w:val="28"/>
        </w:rPr>
        <w:t xml:space="preserve">» после предоставления заинтересованным лицом в  АО «ЕЭСК» заявки и полного пакета документов. </w:t>
      </w:r>
      <w:r w:rsidR="00293909" w:rsidRPr="0018408F">
        <w:rPr>
          <w:rFonts w:ascii="Liberation Serif" w:hAnsi="Liberation Serif"/>
          <w:sz w:val="28"/>
          <w:szCs w:val="28"/>
        </w:rPr>
        <w:t xml:space="preserve">Срок действия технических условий: </w:t>
      </w:r>
      <w:r w:rsidR="0018408F" w:rsidRPr="0018408F">
        <w:rPr>
          <w:rFonts w:ascii="Liberation Serif" w:hAnsi="Liberation Serif"/>
          <w:sz w:val="28"/>
          <w:szCs w:val="28"/>
        </w:rPr>
        <w:t>19.06</w:t>
      </w:r>
      <w:r w:rsidR="00293909" w:rsidRPr="0018408F">
        <w:rPr>
          <w:rFonts w:ascii="Liberation Serif" w:hAnsi="Liberation Serif"/>
          <w:sz w:val="28"/>
          <w:szCs w:val="28"/>
        </w:rPr>
        <w:t>.2020 г.</w:t>
      </w:r>
    </w:p>
    <w:p w:rsidR="00BF583A" w:rsidRPr="004A79E1" w:rsidRDefault="008E6AD3" w:rsidP="00BF583A">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rPr>
        <w:t>2</w:t>
      </w:r>
      <w:r w:rsidR="00BF583A" w:rsidRPr="004A79E1">
        <w:rPr>
          <w:rFonts w:ascii="Liberation Serif" w:hAnsi="Liberation Serif"/>
          <w:sz w:val="28"/>
          <w:szCs w:val="28"/>
        </w:rPr>
        <w:t>) МУП «Водоканал» – № 05-11/33-14</w:t>
      </w:r>
      <w:r w:rsidRPr="004A79E1">
        <w:rPr>
          <w:rFonts w:ascii="Liberation Serif" w:hAnsi="Liberation Serif"/>
          <w:sz w:val="28"/>
          <w:szCs w:val="28"/>
        </w:rPr>
        <w:t>878</w:t>
      </w:r>
      <w:r w:rsidR="00BF583A" w:rsidRPr="004A79E1">
        <w:rPr>
          <w:rFonts w:ascii="Liberation Serif" w:hAnsi="Liberation Serif"/>
          <w:sz w:val="28"/>
          <w:szCs w:val="28"/>
        </w:rPr>
        <w:t>/1-</w:t>
      </w:r>
      <w:r w:rsidRPr="004A79E1">
        <w:rPr>
          <w:rFonts w:ascii="Liberation Serif" w:hAnsi="Liberation Serif"/>
          <w:sz w:val="28"/>
          <w:szCs w:val="28"/>
        </w:rPr>
        <w:t>380</w:t>
      </w:r>
      <w:r w:rsidR="00BF583A" w:rsidRPr="004A79E1">
        <w:rPr>
          <w:rFonts w:ascii="Liberation Serif" w:hAnsi="Liberation Serif"/>
          <w:sz w:val="28"/>
          <w:szCs w:val="28"/>
        </w:rPr>
        <w:t xml:space="preserve"> от </w:t>
      </w:r>
      <w:r w:rsidRPr="004A79E1">
        <w:rPr>
          <w:rFonts w:ascii="Liberation Serif" w:hAnsi="Liberation Serif"/>
          <w:sz w:val="28"/>
          <w:szCs w:val="28"/>
        </w:rPr>
        <w:t>01.07</w:t>
      </w:r>
      <w:r w:rsidR="00BF583A" w:rsidRPr="004A79E1">
        <w:rPr>
          <w:rFonts w:ascii="Liberation Serif" w:hAnsi="Liberation Serif"/>
          <w:sz w:val="28"/>
          <w:szCs w:val="28"/>
        </w:rPr>
        <w:t>.201</w:t>
      </w:r>
      <w:r w:rsidRPr="004A79E1">
        <w:rPr>
          <w:rFonts w:ascii="Liberation Serif" w:hAnsi="Liberation Serif"/>
          <w:sz w:val="28"/>
          <w:szCs w:val="28"/>
        </w:rPr>
        <w:t>9</w:t>
      </w:r>
      <w:r w:rsidR="00BF583A" w:rsidRPr="004A79E1">
        <w:rPr>
          <w:rFonts w:ascii="Liberation Serif" w:hAnsi="Liberation Serif"/>
          <w:sz w:val="28"/>
          <w:szCs w:val="28"/>
        </w:rPr>
        <w:t xml:space="preserve"> г.: отсутствует техническая возможность подключения </w:t>
      </w:r>
      <w:r w:rsidRPr="004A79E1">
        <w:rPr>
          <w:rFonts w:ascii="Liberation Serif" w:hAnsi="Liberation Serif"/>
          <w:sz w:val="28"/>
          <w:szCs w:val="28"/>
        </w:rPr>
        <w:t xml:space="preserve">данного объекта </w:t>
      </w:r>
      <w:bookmarkStart w:id="5" w:name="_Hlk21007672"/>
      <w:r w:rsidRPr="004A79E1">
        <w:rPr>
          <w:rFonts w:ascii="Liberation Serif" w:eastAsia="Calibri" w:hAnsi="Liberation Serif"/>
          <w:bCs/>
          <w:sz w:val="28"/>
          <w:szCs w:val="28"/>
        </w:rPr>
        <w:t>капитального строительства к сетям водоснабжения и водоотведения в связи с его расположением в зонах нецентрализованных систем холодного водоснабжения и водоотведения</w:t>
      </w:r>
      <w:bookmarkEnd w:id="5"/>
      <w:r w:rsidR="00BF583A" w:rsidRPr="004A79E1">
        <w:rPr>
          <w:rFonts w:ascii="Liberation Serif" w:eastAsia="Calibri" w:hAnsi="Liberation Serif"/>
          <w:sz w:val="28"/>
          <w:szCs w:val="28"/>
        </w:rPr>
        <w:t>.</w:t>
      </w:r>
    </w:p>
    <w:p w:rsidR="00BF583A" w:rsidRPr="004A79E1" w:rsidRDefault="008E6AD3" w:rsidP="00BF583A">
      <w:pPr>
        <w:ind w:left="-567" w:firstLine="567"/>
        <w:jc w:val="both"/>
        <w:rPr>
          <w:rFonts w:ascii="Liberation Serif" w:hAnsi="Liberation Serif"/>
          <w:sz w:val="28"/>
          <w:szCs w:val="28"/>
        </w:rPr>
      </w:pPr>
      <w:r w:rsidRPr="004A79E1">
        <w:rPr>
          <w:rFonts w:ascii="Liberation Serif" w:hAnsi="Liberation Serif"/>
          <w:sz w:val="28"/>
          <w:szCs w:val="28"/>
        </w:rPr>
        <w:t>3</w:t>
      </w:r>
      <w:r w:rsidR="00BF583A" w:rsidRPr="004A79E1">
        <w:rPr>
          <w:rFonts w:ascii="Liberation Serif" w:hAnsi="Liberation Serif"/>
          <w:sz w:val="28"/>
          <w:szCs w:val="28"/>
        </w:rPr>
        <w:t xml:space="preserve">) АО «Екатеринбурггаз» – № </w:t>
      </w:r>
      <w:r w:rsidRPr="004A79E1">
        <w:rPr>
          <w:rFonts w:ascii="Liberation Serif" w:hAnsi="Liberation Serif"/>
          <w:sz w:val="28"/>
          <w:szCs w:val="28"/>
        </w:rPr>
        <w:t>7966</w:t>
      </w:r>
      <w:r w:rsidR="00BF583A" w:rsidRPr="004A79E1">
        <w:rPr>
          <w:rFonts w:ascii="Liberation Serif" w:hAnsi="Liberation Serif"/>
          <w:sz w:val="28"/>
          <w:szCs w:val="28"/>
        </w:rPr>
        <w:t xml:space="preserve"> от </w:t>
      </w:r>
      <w:r w:rsidR="00411985" w:rsidRPr="004A79E1">
        <w:rPr>
          <w:rFonts w:ascii="Liberation Serif" w:hAnsi="Liberation Serif"/>
          <w:sz w:val="28"/>
          <w:szCs w:val="28"/>
        </w:rPr>
        <w:t>21.06</w:t>
      </w:r>
      <w:r w:rsidR="00BF583A" w:rsidRPr="004A79E1">
        <w:rPr>
          <w:rFonts w:ascii="Liberation Serif" w:hAnsi="Liberation Serif"/>
          <w:sz w:val="28"/>
          <w:szCs w:val="28"/>
        </w:rPr>
        <w:t>.201</w:t>
      </w:r>
      <w:r w:rsidR="00411985" w:rsidRPr="004A79E1">
        <w:rPr>
          <w:rFonts w:ascii="Liberation Serif" w:hAnsi="Liberation Serif"/>
          <w:sz w:val="28"/>
          <w:szCs w:val="28"/>
        </w:rPr>
        <w:t>9</w:t>
      </w:r>
      <w:r w:rsidR="00BF583A" w:rsidRPr="004A79E1">
        <w:rPr>
          <w:rFonts w:ascii="Liberation Serif" w:hAnsi="Liberation Serif"/>
          <w:sz w:val="28"/>
          <w:szCs w:val="28"/>
        </w:rPr>
        <w:t xml:space="preserve"> г.: в п</w:t>
      </w:r>
      <w:r w:rsidR="00C30C20" w:rsidRPr="004A79E1">
        <w:rPr>
          <w:rFonts w:ascii="Liberation Serif" w:hAnsi="Liberation Serif"/>
          <w:sz w:val="28"/>
          <w:szCs w:val="28"/>
        </w:rPr>
        <w:t>.</w:t>
      </w:r>
      <w:r w:rsidR="00BF583A" w:rsidRPr="004A79E1">
        <w:rPr>
          <w:rFonts w:ascii="Liberation Serif" w:hAnsi="Liberation Serif"/>
          <w:sz w:val="28"/>
          <w:szCs w:val="28"/>
        </w:rPr>
        <w:t xml:space="preserve"> </w:t>
      </w:r>
      <w:r w:rsidR="00C30C20" w:rsidRPr="004A79E1">
        <w:rPr>
          <w:rFonts w:ascii="Liberation Serif" w:eastAsia="Calibri" w:hAnsi="Liberation Serif"/>
          <w:bCs/>
          <w:sz w:val="28"/>
          <w:szCs w:val="28"/>
        </w:rPr>
        <w:t>Палкинский Торфяник</w:t>
      </w:r>
      <w:r w:rsidR="00BF583A" w:rsidRPr="004A79E1">
        <w:rPr>
          <w:rFonts w:ascii="Liberation Serif" w:hAnsi="Liberation Serif"/>
          <w:sz w:val="28"/>
          <w:szCs w:val="28"/>
        </w:rPr>
        <w:t xml:space="preserve"> сети газораспределения отсутствуют, </w:t>
      </w:r>
      <w:r w:rsidR="00C30C20" w:rsidRPr="004A79E1">
        <w:rPr>
          <w:rFonts w:ascii="Liberation Serif" w:hAnsi="Liberation Serif"/>
          <w:sz w:val="28"/>
          <w:szCs w:val="28"/>
        </w:rPr>
        <w:t xml:space="preserve">техническая </w:t>
      </w:r>
      <w:r w:rsidR="00BF583A" w:rsidRPr="004A79E1">
        <w:rPr>
          <w:rFonts w:ascii="Liberation Serif" w:hAnsi="Liberation Serif"/>
          <w:sz w:val="28"/>
          <w:szCs w:val="28"/>
        </w:rPr>
        <w:t xml:space="preserve">возможность подключения </w:t>
      </w:r>
      <w:r w:rsidR="00C30C20" w:rsidRPr="004A79E1">
        <w:rPr>
          <w:rFonts w:ascii="Liberation Serif" w:hAnsi="Liberation Serif"/>
          <w:sz w:val="28"/>
          <w:szCs w:val="28"/>
        </w:rPr>
        <w:t xml:space="preserve">(технологического присоединения) </w:t>
      </w:r>
      <w:r w:rsidR="00BF583A" w:rsidRPr="004A79E1">
        <w:rPr>
          <w:rFonts w:ascii="Liberation Serif" w:hAnsi="Liberation Serif"/>
          <w:sz w:val="28"/>
          <w:szCs w:val="28"/>
        </w:rPr>
        <w:t>имеется от действующих сетей газораспределения</w:t>
      </w:r>
      <w:r w:rsidR="00C30C20" w:rsidRPr="004A79E1">
        <w:rPr>
          <w:rFonts w:ascii="Liberation Serif" w:hAnsi="Liberation Serif"/>
          <w:sz w:val="28"/>
          <w:szCs w:val="28"/>
        </w:rPr>
        <w:t xml:space="preserve"> высокого давления (Широкая речка - Северка)</w:t>
      </w:r>
      <w:r w:rsidR="00BF583A" w:rsidRPr="004A79E1">
        <w:rPr>
          <w:rFonts w:ascii="Liberation Serif" w:hAnsi="Liberation Serif"/>
          <w:sz w:val="28"/>
          <w:szCs w:val="28"/>
        </w:rPr>
        <w:t>, с учетом газоснабжения всей территории подлежащей газификации.</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3.5.5. Начальная цена предмета аукциона – </w:t>
      </w:r>
      <w:r w:rsidR="000C5F0B" w:rsidRPr="004A79E1">
        <w:rPr>
          <w:rFonts w:ascii="Liberation Serif" w:eastAsia="Calibri" w:hAnsi="Liberation Serif"/>
          <w:bCs/>
          <w:sz w:val="28"/>
          <w:szCs w:val="28"/>
        </w:rPr>
        <w:t>577</w:t>
      </w:r>
      <w:r w:rsidRPr="004A79E1">
        <w:rPr>
          <w:rFonts w:ascii="Liberation Serif" w:eastAsia="Calibri" w:hAnsi="Liberation Serif"/>
          <w:bCs/>
          <w:sz w:val="28"/>
          <w:szCs w:val="28"/>
        </w:rPr>
        <w:t xml:space="preserve"> 000 (</w:t>
      </w:r>
      <w:r w:rsidR="000C5F0B" w:rsidRPr="004A79E1">
        <w:rPr>
          <w:rFonts w:ascii="Liberation Serif" w:eastAsia="Calibri" w:hAnsi="Liberation Serif"/>
          <w:bCs/>
          <w:sz w:val="28"/>
          <w:szCs w:val="28"/>
        </w:rPr>
        <w:t>Пятьсот семьдесят семь тысяч</w:t>
      </w:r>
      <w:r w:rsidRPr="004A79E1">
        <w:rPr>
          <w:rFonts w:ascii="Liberation Serif" w:eastAsia="Calibri" w:hAnsi="Liberation Serif"/>
          <w:bCs/>
          <w:sz w:val="28"/>
          <w:szCs w:val="28"/>
        </w:rPr>
        <w:t>) рублей 00 копеек, без учета НДС.</w:t>
      </w:r>
    </w:p>
    <w:p w:rsidR="00BF583A" w:rsidRPr="004A79E1" w:rsidRDefault="00BF583A" w:rsidP="00BF583A">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3.5.6. «Шаг аукциона» – </w:t>
      </w:r>
      <w:r w:rsidR="000C5F0B" w:rsidRPr="004A79E1">
        <w:rPr>
          <w:rFonts w:ascii="Liberation Serif" w:eastAsia="Calibri" w:hAnsi="Liberation Serif"/>
          <w:bCs/>
          <w:sz w:val="28"/>
          <w:szCs w:val="28"/>
        </w:rPr>
        <w:t>17</w:t>
      </w:r>
      <w:r w:rsidRPr="004A79E1">
        <w:rPr>
          <w:rFonts w:ascii="Liberation Serif" w:eastAsia="Calibri" w:hAnsi="Liberation Serif"/>
          <w:bCs/>
          <w:sz w:val="28"/>
          <w:szCs w:val="28"/>
        </w:rPr>
        <w:t xml:space="preserve"> 000 (</w:t>
      </w:r>
      <w:r w:rsidR="000C5F0B" w:rsidRPr="004A79E1">
        <w:rPr>
          <w:rFonts w:ascii="Liberation Serif" w:eastAsia="Calibri" w:hAnsi="Liberation Serif"/>
          <w:bCs/>
          <w:sz w:val="28"/>
          <w:szCs w:val="28"/>
        </w:rPr>
        <w:t>Семнадцать тысяч</w:t>
      </w:r>
      <w:r w:rsidRPr="004A79E1">
        <w:rPr>
          <w:rFonts w:ascii="Liberation Serif" w:eastAsia="Calibri" w:hAnsi="Liberation Serif"/>
          <w:bCs/>
          <w:sz w:val="28"/>
          <w:szCs w:val="28"/>
        </w:rPr>
        <w:t>) рублей 00 копеек.</w:t>
      </w:r>
    </w:p>
    <w:p w:rsidR="00BF583A" w:rsidRPr="004A79E1" w:rsidRDefault="00BF583A" w:rsidP="000C5F0B">
      <w:pPr>
        <w:ind w:left="-567" w:firstLine="567"/>
        <w:jc w:val="both"/>
        <w:rPr>
          <w:rFonts w:ascii="Liberation Serif" w:eastAsia="Calibri" w:hAnsi="Liberation Serif"/>
          <w:bCs/>
          <w:sz w:val="28"/>
          <w:szCs w:val="28"/>
        </w:rPr>
      </w:pPr>
      <w:r w:rsidRPr="004A79E1">
        <w:rPr>
          <w:rFonts w:ascii="Liberation Serif" w:eastAsia="Calibri" w:hAnsi="Liberation Serif"/>
          <w:bCs/>
          <w:sz w:val="28"/>
          <w:szCs w:val="28"/>
        </w:rPr>
        <w:t xml:space="preserve">3.5.7. Сумма задатка – </w:t>
      </w:r>
      <w:r w:rsidR="000C5F0B" w:rsidRPr="004A79E1">
        <w:rPr>
          <w:rFonts w:ascii="Liberation Serif" w:eastAsia="Calibri" w:hAnsi="Liberation Serif"/>
          <w:bCs/>
          <w:sz w:val="28"/>
          <w:szCs w:val="28"/>
        </w:rPr>
        <w:t>288 5</w:t>
      </w:r>
      <w:r w:rsidRPr="004A79E1">
        <w:rPr>
          <w:rFonts w:ascii="Liberation Serif" w:eastAsia="Calibri" w:hAnsi="Liberation Serif"/>
          <w:bCs/>
          <w:sz w:val="28"/>
          <w:szCs w:val="28"/>
        </w:rPr>
        <w:t>00 (</w:t>
      </w:r>
      <w:r w:rsidR="000C5F0B" w:rsidRPr="004A79E1">
        <w:rPr>
          <w:rFonts w:ascii="Liberation Serif" w:eastAsia="Calibri" w:hAnsi="Liberation Serif"/>
          <w:bCs/>
          <w:sz w:val="28"/>
          <w:szCs w:val="28"/>
        </w:rPr>
        <w:t>Двести восемьдесят восемь тысяч пятьсот</w:t>
      </w:r>
      <w:r w:rsidRPr="004A79E1">
        <w:rPr>
          <w:rFonts w:ascii="Liberation Serif" w:eastAsia="Calibri" w:hAnsi="Liberation Serif"/>
          <w:bCs/>
          <w:sz w:val="28"/>
          <w:szCs w:val="28"/>
        </w:rPr>
        <w:t>) рублей 00 копеек.</w:t>
      </w:r>
    </w:p>
    <w:p w:rsidR="00212DE1" w:rsidRPr="004A79E1" w:rsidRDefault="00212DE1" w:rsidP="00212DE1">
      <w:pPr>
        <w:ind w:left="-567" w:firstLine="567"/>
        <w:jc w:val="both"/>
        <w:rPr>
          <w:rFonts w:ascii="Liberation Serif" w:hAnsi="Liberation Serif"/>
          <w:b/>
          <w:sz w:val="28"/>
          <w:szCs w:val="28"/>
        </w:rPr>
      </w:pPr>
      <w:r w:rsidRPr="004A79E1">
        <w:rPr>
          <w:rFonts w:ascii="Liberation Serif" w:hAnsi="Liberation Serif"/>
          <w:b/>
          <w:sz w:val="28"/>
          <w:szCs w:val="28"/>
        </w:rPr>
        <w:t>4. Общие сведения об аукционах.</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 w:val="0"/>
          <w:bCs/>
          <w:color w:val="000000"/>
          <w:sz w:val="28"/>
          <w:szCs w:val="28"/>
        </w:rPr>
        <w:t>4.1.</w:t>
      </w:r>
      <w:r w:rsidRPr="004A79E1">
        <w:rPr>
          <w:rFonts w:ascii="Liberation Serif" w:hAnsi="Liberation Serif"/>
          <w:bCs/>
          <w:color w:val="000000"/>
          <w:sz w:val="28"/>
          <w:szCs w:val="28"/>
        </w:rPr>
        <w:t xml:space="preserve"> </w:t>
      </w:r>
      <w:r w:rsidRPr="004A79E1">
        <w:rPr>
          <w:rFonts w:ascii="Liberation Serif" w:hAnsi="Liberation Serif"/>
          <w:b w:val="0"/>
          <w:bCs/>
          <w:color w:val="000000"/>
          <w:sz w:val="28"/>
          <w:szCs w:val="28"/>
        </w:rPr>
        <w:t>Права на земельные участки, их ограничения.</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 w:val="0"/>
          <w:bCs/>
          <w:color w:val="000000"/>
          <w:sz w:val="28"/>
          <w:szCs w:val="28"/>
        </w:rPr>
        <w:t>Государственная собственность земельных участков не разграничена.</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Cs/>
          <w:color w:val="000000"/>
          <w:sz w:val="28"/>
          <w:szCs w:val="28"/>
        </w:rPr>
        <w:t>Аукцион</w:t>
      </w:r>
      <w:r w:rsidR="00711C8C" w:rsidRPr="004A79E1">
        <w:rPr>
          <w:rFonts w:ascii="Liberation Serif" w:hAnsi="Liberation Serif"/>
          <w:bCs/>
          <w:color w:val="000000"/>
          <w:sz w:val="28"/>
          <w:szCs w:val="28"/>
        </w:rPr>
        <w:t>ы</w:t>
      </w:r>
      <w:r w:rsidRPr="004A79E1">
        <w:rPr>
          <w:rFonts w:ascii="Liberation Serif" w:hAnsi="Liberation Serif"/>
          <w:bCs/>
          <w:color w:val="000000"/>
          <w:sz w:val="28"/>
          <w:szCs w:val="28"/>
        </w:rPr>
        <w:t xml:space="preserve"> № 1</w:t>
      </w:r>
      <w:r w:rsidR="00711C8C" w:rsidRPr="004A79E1">
        <w:rPr>
          <w:rFonts w:ascii="Liberation Serif" w:hAnsi="Liberation Serif"/>
          <w:bCs/>
          <w:color w:val="000000"/>
          <w:sz w:val="28"/>
          <w:szCs w:val="28"/>
        </w:rPr>
        <w:t>, № 2, № 3</w:t>
      </w:r>
      <w:r w:rsidRPr="004A79E1">
        <w:rPr>
          <w:rFonts w:ascii="Liberation Serif" w:hAnsi="Liberation Serif"/>
          <w:b w:val="0"/>
          <w:bCs/>
          <w:color w:val="000000"/>
          <w:sz w:val="28"/>
          <w:szCs w:val="28"/>
        </w:rPr>
        <w:t xml:space="preserve"> провод</w:t>
      </w:r>
      <w:r w:rsidR="00711C8C" w:rsidRPr="004A79E1">
        <w:rPr>
          <w:rFonts w:ascii="Liberation Serif" w:hAnsi="Liberation Serif"/>
          <w:b w:val="0"/>
          <w:bCs/>
          <w:color w:val="000000"/>
          <w:sz w:val="28"/>
          <w:szCs w:val="28"/>
        </w:rPr>
        <w:t>я</w:t>
      </w:r>
      <w:r w:rsidRPr="004A79E1">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4A79E1" w:rsidRDefault="00212DE1" w:rsidP="00212DE1">
      <w:pPr>
        <w:pStyle w:val="a4"/>
        <w:ind w:left="-567" w:firstLine="567"/>
        <w:jc w:val="both"/>
        <w:rPr>
          <w:rFonts w:ascii="Liberation Serif" w:hAnsi="Liberation Serif"/>
          <w:b w:val="0"/>
          <w:bCs/>
          <w:color w:val="000000"/>
          <w:sz w:val="28"/>
          <w:szCs w:val="28"/>
        </w:rPr>
      </w:pPr>
      <w:r w:rsidRPr="004A79E1">
        <w:rPr>
          <w:rFonts w:ascii="Liberation Serif" w:hAnsi="Liberation Serif"/>
          <w:bCs/>
          <w:color w:val="000000"/>
          <w:sz w:val="28"/>
          <w:szCs w:val="28"/>
        </w:rPr>
        <w:t xml:space="preserve">Аукционы </w:t>
      </w:r>
      <w:bookmarkStart w:id="6" w:name="_Hlk20820634"/>
      <w:r w:rsidRPr="004A79E1">
        <w:rPr>
          <w:rFonts w:ascii="Liberation Serif" w:hAnsi="Liberation Serif"/>
          <w:bCs/>
          <w:color w:val="000000"/>
          <w:sz w:val="28"/>
          <w:szCs w:val="28"/>
        </w:rPr>
        <w:t xml:space="preserve">№ </w:t>
      </w:r>
      <w:r w:rsidR="00A55377" w:rsidRPr="004A79E1">
        <w:rPr>
          <w:rFonts w:ascii="Liberation Serif" w:hAnsi="Liberation Serif"/>
          <w:bCs/>
          <w:color w:val="000000"/>
          <w:sz w:val="28"/>
          <w:szCs w:val="28"/>
        </w:rPr>
        <w:t>4</w:t>
      </w:r>
      <w:r w:rsidRPr="004A79E1">
        <w:rPr>
          <w:rFonts w:ascii="Liberation Serif" w:hAnsi="Liberation Serif"/>
          <w:bCs/>
          <w:color w:val="000000"/>
          <w:sz w:val="28"/>
          <w:szCs w:val="28"/>
        </w:rPr>
        <w:t xml:space="preserve">, № </w:t>
      </w:r>
      <w:r w:rsidR="00A55377" w:rsidRPr="004A79E1">
        <w:rPr>
          <w:rFonts w:ascii="Liberation Serif" w:hAnsi="Liberation Serif"/>
          <w:bCs/>
          <w:color w:val="000000"/>
          <w:sz w:val="28"/>
          <w:szCs w:val="28"/>
        </w:rPr>
        <w:t>5</w:t>
      </w:r>
      <w:r w:rsidRPr="004A79E1">
        <w:rPr>
          <w:rFonts w:ascii="Liberation Serif" w:hAnsi="Liberation Serif"/>
          <w:bCs/>
          <w:color w:val="000000"/>
          <w:sz w:val="28"/>
          <w:szCs w:val="28"/>
        </w:rPr>
        <w:t xml:space="preserve"> </w:t>
      </w:r>
      <w:bookmarkEnd w:id="6"/>
      <w:r w:rsidRPr="004A79E1">
        <w:rPr>
          <w:rFonts w:ascii="Liberation Serif" w:hAnsi="Liberation Serif"/>
          <w:b w:val="0"/>
          <w:bCs/>
          <w:color w:val="000000"/>
          <w:sz w:val="28"/>
          <w:szCs w:val="28"/>
        </w:rPr>
        <w:t>проводятся в соответствии со статьями 39.11, 39.12 и 39.18 Земельного кодекса Российской Федерации. Участниками аукциона могут являться только граждане.</w:t>
      </w:r>
    </w:p>
    <w:p w:rsidR="00212DE1" w:rsidRPr="004A79E1" w:rsidRDefault="00212DE1" w:rsidP="00212DE1">
      <w:pPr>
        <w:pStyle w:val="a4"/>
        <w:ind w:left="-567" w:firstLine="567"/>
        <w:jc w:val="both"/>
        <w:rPr>
          <w:rFonts w:ascii="Liberation Serif" w:hAnsi="Liberation Serif"/>
          <w:b w:val="0"/>
          <w:sz w:val="28"/>
          <w:szCs w:val="28"/>
        </w:rPr>
      </w:pPr>
      <w:r w:rsidRPr="004A79E1">
        <w:rPr>
          <w:rFonts w:ascii="Liberation Serif" w:hAnsi="Liberation Serif"/>
          <w:b w:val="0"/>
          <w:bCs/>
          <w:sz w:val="28"/>
          <w:szCs w:val="28"/>
        </w:rPr>
        <w:t>Условия, связанные с использованием земельных участков, необходимые для выполнения, предусмотрены проектами договоров аренды (купли-продажи) земельных участков, заключаемых с победителями (единственными участниками</w:t>
      </w:r>
      <w:r w:rsidRPr="004A79E1">
        <w:rPr>
          <w:rFonts w:ascii="Liberation Serif" w:hAnsi="Liberation Serif"/>
          <w:b w:val="0"/>
          <w:bCs/>
          <w:color w:val="000000"/>
          <w:sz w:val="28"/>
          <w:szCs w:val="28"/>
        </w:rPr>
        <w:t>) аукциона.</w:t>
      </w:r>
      <w:r w:rsidRPr="004A79E1">
        <w:rPr>
          <w:rFonts w:ascii="Liberation Serif" w:hAnsi="Liberation Serif"/>
          <w:b w:val="0"/>
          <w:sz w:val="28"/>
          <w:szCs w:val="28"/>
        </w:rPr>
        <w:t xml:space="preserve">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Ознакомиться с техническими условиями, проектами договоров, прочими </w:t>
      </w:r>
      <w:r w:rsidRPr="004A79E1">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4A79E1">
        <w:rPr>
          <w:rFonts w:ascii="Liberation Serif" w:hAnsi="Liberation Serif"/>
          <w:color w:val="000000"/>
          <w:sz w:val="28"/>
          <w:szCs w:val="28"/>
        </w:rPr>
        <w:t xml:space="preserve">можно в период приема заявок </w:t>
      </w:r>
      <w:r w:rsidRPr="004A79E1">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4.2. </w:t>
      </w:r>
      <w:r w:rsidRPr="004A79E1">
        <w:rPr>
          <w:rFonts w:ascii="Liberation Serif" w:hAnsi="Liberation Serif"/>
          <w:sz w:val="28"/>
          <w:szCs w:val="28"/>
        </w:rPr>
        <w:t xml:space="preserve">Дата, место и время проведения аукциона </w:t>
      </w:r>
      <w:r w:rsidR="00711C8C" w:rsidRPr="004A79E1">
        <w:rPr>
          <w:rFonts w:ascii="Liberation Serif" w:hAnsi="Liberation Serif"/>
          <w:color w:val="000000"/>
          <w:sz w:val="28"/>
          <w:szCs w:val="28"/>
        </w:rPr>
        <w:t>№ 1, № 2, № 3</w:t>
      </w:r>
      <w:r w:rsidRPr="004A79E1">
        <w:rPr>
          <w:rFonts w:ascii="Liberation Serif" w:hAnsi="Liberation Serif"/>
          <w:sz w:val="28"/>
          <w:szCs w:val="28"/>
        </w:rPr>
        <w:t xml:space="preserve"> – </w:t>
      </w:r>
      <w:r w:rsidR="00AA4234" w:rsidRPr="004A79E1">
        <w:rPr>
          <w:rFonts w:ascii="Liberation Serif" w:hAnsi="Liberation Serif"/>
          <w:sz w:val="28"/>
          <w:szCs w:val="28"/>
        </w:rPr>
        <w:t xml:space="preserve">                     28</w:t>
      </w:r>
      <w:r w:rsidRPr="004A79E1">
        <w:rPr>
          <w:rFonts w:ascii="Liberation Serif" w:hAnsi="Liberation Serif"/>
          <w:sz w:val="28"/>
          <w:szCs w:val="28"/>
        </w:rPr>
        <w:t>.11.2019 г. в 10.00 ч. по адресу: г. Екатеринбург, ул. Мамина-Сибиряка, д. 111, (центральный вход, 1 этаж, зал торгов).</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Дата, место и время проведения аукционов № </w:t>
      </w:r>
      <w:r w:rsidR="00711C8C" w:rsidRPr="004A79E1">
        <w:rPr>
          <w:rFonts w:ascii="Liberation Serif" w:hAnsi="Liberation Serif"/>
          <w:color w:val="000000"/>
          <w:sz w:val="28"/>
          <w:szCs w:val="28"/>
        </w:rPr>
        <w:t>4</w:t>
      </w:r>
      <w:r w:rsidRPr="004A79E1">
        <w:rPr>
          <w:rFonts w:ascii="Liberation Serif" w:hAnsi="Liberation Serif"/>
          <w:color w:val="000000"/>
          <w:sz w:val="28"/>
          <w:szCs w:val="28"/>
        </w:rPr>
        <w:t xml:space="preserve">, № </w:t>
      </w:r>
      <w:r w:rsidR="00711C8C" w:rsidRPr="004A79E1">
        <w:rPr>
          <w:rFonts w:ascii="Liberation Serif" w:hAnsi="Liberation Serif"/>
          <w:color w:val="000000"/>
          <w:sz w:val="28"/>
          <w:szCs w:val="28"/>
        </w:rPr>
        <w:t xml:space="preserve">5 </w:t>
      </w:r>
      <w:r w:rsidRPr="004A79E1">
        <w:rPr>
          <w:rFonts w:ascii="Liberation Serif" w:hAnsi="Liberation Serif"/>
          <w:color w:val="000000"/>
          <w:sz w:val="28"/>
          <w:szCs w:val="28"/>
        </w:rPr>
        <w:t xml:space="preserve">– </w:t>
      </w:r>
      <w:r w:rsidR="00AA4234" w:rsidRPr="004A79E1">
        <w:rPr>
          <w:rFonts w:ascii="Liberation Serif" w:hAnsi="Liberation Serif"/>
          <w:sz w:val="28"/>
          <w:szCs w:val="28"/>
        </w:rPr>
        <w:t xml:space="preserve">28.11.2019 г. </w:t>
      </w:r>
      <w:r w:rsidRPr="004A79E1">
        <w:rPr>
          <w:rFonts w:ascii="Liberation Serif" w:hAnsi="Liberation Serif"/>
          <w:color w:val="000000"/>
          <w:sz w:val="28"/>
          <w:szCs w:val="28"/>
        </w:rPr>
        <w:t>в 11.00 ч. по адресу: г. Екатеринбург, ул. Мамина-Сибиряка, д. 111, (центральный вход, 1 этаж, зал торгов).</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4.3. Дата, время, место рассмотрения заявок на участие в </w:t>
      </w:r>
      <w:proofErr w:type="gramStart"/>
      <w:r w:rsidRPr="004A79E1">
        <w:rPr>
          <w:rFonts w:ascii="Liberation Serif" w:hAnsi="Liberation Serif"/>
          <w:color w:val="000000"/>
          <w:sz w:val="28"/>
          <w:szCs w:val="28"/>
        </w:rPr>
        <w:t xml:space="preserve">аукционах:   </w:t>
      </w:r>
      <w:proofErr w:type="gramEnd"/>
      <w:r w:rsidRPr="004A79E1">
        <w:rPr>
          <w:rFonts w:ascii="Liberation Serif" w:hAnsi="Liberation Serif"/>
          <w:color w:val="000000"/>
          <w:sz w:val="28"/>
          <w:szCs w:val="28"/>
        </w:rPr>
        <w:t xml:space="preserve">                </w:t>
      </w:r>
      <w:r w:rsidR="00AA4234" w:rsidRPr="004A79E1">
        <w:rPr>
          <w:rFonts w:ascii="Liberation Serif" w:hAnsi="Liberation Serif"/>
          <w:color w:val="000000"/>
          <w:sz w:val="28"/>
          <w:szCs w:val="28"/>
        </w:rPr>
        <w:t>27</w:t>
      </w:r>
      <w:r w:rsidRPr="004A79E1">
        <w:rPr>
          <w:rFonts w:ascii="Liberation Serif" w:hAnsi="Liberation Serif"/>
          <w:color w:val="000000"/>
          <w:sz w:val="28"/>
          <w:szCs w:val="28"/>
        </w:rPr>
        <w:t>.11.2019 г. в 14.00 ч. по адресу: г. Екатеринбург, ул.  Мамина-Сибиряка,</w:t>
      </w:r>
      <w:r w:rsidR="00AA4234" w:rsidRPr="004A79E1">
        <w:rPr>
          <w:rFonts w:ascii="Liberation Serif" w:hAnsi="Liberation Serif"/>
          <w:color w:val="000000"/>
          <w:sz w:val="28"/>
          <w:szCs w:val="28"/>
        </w:rPr>
        <w:t xml:space="preserve"> </w:t>
      </w:r>
      <w:r w:rsidRPr="004A79E1">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4.4. Заявки на участие в аукционах принимаются с </w:t>
      </w:r>
      <w:r w:rsidR="00AA4234" w:rsidRPr="004A79E1">
        <w:rPr>
          <w:rFonts w:ascii="Liberation Serif" w:hAnsi="Liberation Serif"/>
          <w:color w:val="000000"/>
          <w:sz w:val="28"/>
          <w:szCs w:val="28"/>
        </w:rPr>
        <w:t>21</w:t>
      </w:r>
      <w:r w:rsidRPr="004A79E1">
        <w:rPr>
          <w:rFonts w:ascii="Liberation Serif" w:hAnsi="Liberation Serif"/>
          <w:color w:val="000000"/>
          <w:sz w:val="28"/>
          <w:szCs w:val="28"/>
        </w:rPr>
        <w:t>.10</w:t>
      </w:r>
      <w:r w:rsidRPr="004A79E1">
        <w:rPr>
          <w:rFonts w:ascii="Liberation Serif" w:hAnsi="Liberation Serif"/>
          <w:sz w:val="28"/>
          <w:szCs w:val="28"/>
        </w:rPr>
        <w:t xml:space="preserve">.2019 г. по               </w:t>
      </w:r>
      <w:r w:rsidR="00AA4234" w:rsidRPr="004A79E1">
        <w:rPr>
          <w:rFonts w:ascii="Liberation Serif" w:hAnsi="Liberation Serif"/>
          <w:sz w:val="28"/>
          <w:szCs w:val="28"/>
        </w:rPr>
        <w:t>25</w:t>
      </w:r>
      <w:r w:rsidRPr="004A79E1">
        <w:rPr>
          <w:rFonts w:ascii="Liberation Serif" w:hAnsi="Liberation Serif"/>
          <w:sz w:val="28"/>
          <w:szCs w:val="28"/>
        </w:rPr>
        <w:t xml:space="preserve">.11.2019 г. в рабочие дни с 10.00 до 12.00 и с 13.00 до 16.00 по </w:t>
      </w:r>
      <w:proofErr w:type="gramStart"/>
      <w:r w:rsidRPr="004A79E1">
        <w:rPr>
          <w:rFonts w:ascii="Liberation Serif" w:hAnsi="Liberation Serif"/>
          <w:sz w:val="28"/>
          <w:szCs w:val="28"/>
        </w:rPr>
        <w:t xml:space="preserve">адресу:   </w:t>
      </w:r>
      <w:proofErr w:type="gramEnd"/>
      <w:r w:rsidRPr="004A79E1">
        <w:rPr>
          <w:rFonts w:ascii="Liberation Serif" w:hAnsi="Liberation Serif"/>
          <w:sz w:val="28"/>
          <w:szCs w:val="28"/>
        </w:rPr>
        <w:t xml:space="preserve">                            </w:t>
      </w:r>
      <w:r w:rsidRPr="004A79E1">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самостоятельно/по согласованию в течение срока подачи заявок на участие                        в аукционах.</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212DE1" w:rsidRPr="004A79E1" w:rsidRDefault="00212DE1" w:rsidP="00212DE1">
      <w:pPr>
        <w:pStyle w:val="a3"/>
        <w:spacing w:before="0" w:beforeAutospacing="0" w:after="0" w:afterAutospacing="0"/>
        <w:ind w:left="-567" w:firstLine="567"/>
        <w:rPr>
          <w:rFonts w:ascii="Liberation Serif" w:hAnsi="Liberation Serif"/>
          <w:bCs/>
          <w:color w:val="auto"/>
          <w:sz w:val="28"/>
          <w:szCs w:val="28"/>
        </w:rPr>
      </w:pPr>
      <w:r w:rsidRPr="004A79E1">
        <w:rPr>
          <w:rFonts w:ascii="Liberation Serif" w:hAnsi="Liberation Serif"/>
          <w:color w:val="auto"/>
          <w:sz w:val="28"/>
          <w:szCs w:val="28"/>
        </w:rPr>
        <w:t xml:space="preserve">4.7. </w:t>
      </w:r>
      <w:r w:rsidRPr="004A79E1">
        <w:rPr>
          <w:rFonts w:ascii="Liberation Serif" w:eastAsia="Calibri" w:hAnsi="Liberation Serif"/>
          <w:bCs/>
          <w:color w:val="auto"/>
          <w:sz w:val="28"/>
          <w:szCs w:val="28"/>
        </w:rPr>
        <w:t xml:space="preserve">Задаток </w:t>
      </w:r>
      <w:r w:rsidRPr="004A79E1">
        <w:rPr>
          <w:rFonts w:ascii="Liberation Serif" w:hAnsi="Liberation Serif"/>
          <w:color w:val="auto"/>
          <w:sz w:val="28"/>
          <w:szCs w:val="28"/>
        </w:rPr>
        <w:t>за участие в аукционе перечисляется по следующим реквизитам:</w:t>
      </w:r>
      <w:r w:rsidRPr="004A79E1">
        <w:rPr>
          <w:rFonts w:ascii="Liberation Serif" w:eastAsia="Calibri" w:hAnsi="Liberation Serif"/>
          <w:bCs/>
          <w:color w:val="auto"/>
          <w:sz w:val="28"/>
          <w:szCs w:val="28"/>
        </w:rPr>
        <w:t xml:space="preserve"> </w:t>
      </w:r>
      <w:r w:rsidRPr="004A79E1">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w:t>
      </w:r>
      <w:r w:rsidR="00771936">
        <w:rPr>
          <w:rFonts w:ascii="Liberation Serif" w:hAnsi="Liberation Serif"/>
          <w:color w:val="auto"/>
          <w:sz w:val="28"/>
          <w:szCs w:val="28"/>
        </w:rPr>
        <w:t xml:space="preserve"> </w:t>
      </w:r>
      <w:r w:rsidRPr="004A79E1">
        <w:rPr>
          <w:rFonts w:ascii="Liberation Serif" w:hAnsi="Liberation Serif"/>
          <w:color w:val="auto"/>
          <w:sz w:val="28"/>
          <w:szCs w:val="28"/>
        </w:rPr>
        <w:t>ИНН 6658008602 КПП 667001001, Р/с № 40302810965774000004 в Уральском ГУ Банка России</w:t>
      </w:r>
      <w:r w:rsidRPr="004A79E1">
        <w:rPr>
          <w:rFonts w:ascii="Liberation Serif" w:hAnsi="Liberation Serif"/>
          <w:bCs/>
          <w:color w:val="auto"/>
          <w:sz w:val="28"/>
          <w:szCs w:val="28"/>
        </w:rPr>
        <w:t xml:space="preserve">, БИК 046577001, КБК – нет, ОКТМО – нет, </w:t>
      </w:r>
      <w:r w:rsidRPr="004A79E1">
        <w:rPr>
          <w:rFonts w:ascii="Liberation Serif" w:hAnsi="Liberation Serif"/>
          <w:color w:val="auto"/>
          <w:sz w:val="28"/>
          <w:szCs w:val="28"/>
          <w:shd w:val="clear" w:color="auto" w:fill="FFFFFF"/>
        </w:rPr>
        <w:t xml:space="preserve">в назначении платежа указать: л/с 05010262770 </w:t>
      </w:r>
      <w:r w:rsidRPr="004A79E1">
        <w:rPr>
          <w:rFonts w:ascii="Liberation Serif" w:hAnsi="Liberation Serif"/>
          <w:bCs/>
          <w:color w:val="auto"/>
          <w:sz w:val="28"/>
          <w:szCs w:val="28"/>
        </w:rPr>
        <w:t>задаток за участие в аукционе, земельный участок с кадастровым номером ______</w:t>
      </w:r>
      <w:proofErr w:type="gramStart"/>
      <w:r w:rsidRPr="004A79E1">
        <w:rPr>
          <w:rFonts w:ascii="Liberation Serif" w:hAnsi="Liberation Serif"/>
          <w:bCs/>
          <w:color w:val="auto"/>
          <w:sz w:val="28"/>
          <w:szCs w:val="28"/>
        </w:rPr>
        <w:t>_(</w:t>
      </w:r>
      <w:proofErr w:type="gramEnd"/>
      <w:r w:rsidRPr="004A79E1">
        <w:rPr>
          <w:rFonts w:ascii="Liberation Serif" w:hAnsi="Liberation Serif"/>
          <w:bCs/>
          <w:color w:val="auto"/>
          <w:sz w:val="28"/>
          <w:szCs w:val="28"/>
        </w:rPr>
        <w:t>указать, что сумма задатка без НДС).</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AA4234" w:rsidRPr="004A79E1">
        <w:rPr>
          <w:rFonts w:ascii="Liberation Serif" w:hAnsi="Liberation Serif"/>
          <w:color w:val="auto"/>
          <w:sz w:val="28"/>
          <w:szCs w:val="28"/>
        </w:rPr>
        <w:t>27</w:t>
      </w:r>
      <w:r w:rsidRPr="004A79E1">
        <w:rPr>
          <w:rFonts w:ascii="Liberation Serif" w:hAnsi="Liberation Serif"/>
          <w:color w:val="auto"/>
          <w:sz w:val="28"/>
          <w:szCs w:val="28"/>
        </w:rPr>
        <w:t>.11.2019 г</w:t>
      </w:r>
      <w:r w:rsidRPr="004A79E1">
        <w:rPr>
          <w:rFonts w:ascii="Liberation Serif" w:hAnsi="Liberation Serif"/>
          <w:bCs/>
          <w:color w:val="auto"/>
          <w:sz w:val="28"/>
          <w:szCs w:val="28"/>
        </w:rPr>
        <w:t xml:space="preserve">. </w:t>
      </w:r>
      <w:r w:rsidRPr="004A79E1">
        <w:rPr>
          <w:rFonts w:ascii="Liberation Serif" w:hAnsi="Liberation Serif"/>
          <w:color w:val="auto"/>
          <w:sz w:val="28"/>
          <w:szCs w:val="28"/>
        </w:rPr>
        <w:t xml:space="preserve">Документом, </w:t>
      </w:r>
      <w:r w:rsidRPr="004A79E1">
        <w:rPr>
          <w:rFonts w:ascii="Liberation Serif" w:hAnsi="Liberation Serif"/>
          <w:color w:val="000000"/>
          <w:sz w:val="28"/>
          <w:szCs w:val="28"/>
        </w:rPr>
        <w:t xml:space="preserve">подтверждающим </w:t>
      </w:r>
      <w:r w:rsidRPr="004A79E1">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2) копии документов, удостоверяющих личность заявителя (для граждан);</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 </w:t>
      </w:r>
      <w:proofErr w:type="gramStart"/>
      <w:r w:rsidRPr="004A79E1">
        <w:rPr>
          <w:rFonts w:ascii="Liberation Serif" w:eastAsia="Calibri" w:hAnsi="Liberation Serif"/>
          <w:sz w:val="28"/>
          <w:szCs w:val="28"/>
        </w:rPr>
        <w:t>надлежащим образом</w:t>
      </w:r>
      <w:proofErr w:type="gramEnd"/>
      <w:r w:rsidRPr="004A79E1">
        <w:rPr>
          <w:rFonts w:ascii="Liberation Serif" w:eastAsia="Calibri" w:hAnsi="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4A79E1">
        <w:rPr>
          <w:rFonts w:ascii="Liberation Serif" w:eastAsia="Calibri" w:hAnsi="Liberation Serif"/>
          <w:color w:val="auto"/>
          <w:sz w:val="28"/>
          <w:szCs w:val="28"/>
        </w:rPr>
        <w:t>;</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2)</w:t>
      </w:r>
      <w:r w:rsidRPr="004A79E1">
        <w:rPr>
          <w:rFonts w:ascii="Liberation Serif" w:hAnsi="Liberation Serif"/>
          <w:sz w:val="28"/>
          <w:szCs w:val="28"/>
        </w:rPr>
        <w:t xml:space="preserve"> </w:t>
      </w:r>
      <w:r w:rsidRPr="004A79E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12DE1" w:rsidRPr="004A79E1" w:rsidRDefault="00212DE1" w:rsidP="00212DE1">
      <w:pPr>
        <w:autoSpaceDE w:val="0"/>
        <w:autoSpaceDN w:val="0"/>
        <w:adjustRightInd w:val="0"/>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4.9. Порядок приема заявок.</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Один заявитель вправе подать только одну заявку на участие в аукционе. </w:t>
      </w:r>
      <w:r w:rsidRPr="004A79E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4.10. Порядок проведения аукциона</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(купли-продажи)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(купли-продажи)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(купли-продажи)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r w:rsidRPr="004A79E1">
          <w:rPr>
            <w:rStyle w:val="a6"/>
            <w:rFonts w:ascii="Liberation Serif" w:hAnsi="Liberation Serif"/>
            <w:color w:val="auto"/>
            <w:sz w:val="28"/>
            <w:szCs w:val="28"/>
            <w:lang w:val="en-US"/>
          </w:rPr>
          <w:t>fiso</w:t>
        </w:r>
        <w:r w:rsidRPr="004A79E1">
          <w:rPr>
            <w:rStyle w:val="a6"/>
            <w:rFonts w:ascii="Liberation Serif" w:hAnsi="Liberation Serif"/>
            <w:color w:val="auto"/>
            <w:sz w:val="28"/>
            <w:szCs w:val="28"/>
          </w:rPr>
          <w:t>96.</w:t>
        </w:r>
        <w:r w:rsidRPr="004A79E1">
          <w:rPr>
            <w:rStyle w:val="a6"/>
            <w:rFonts w:ascii="Liberation Serif" w:hAnsi="Liberation Serif"/>
            <w:color w:val="auto"/>
            <w:sz w:val="28"/>
            <w:szCs w:val="28"/>
            <w:lang w:val="en-US"/>
          </w:rPr>
          <w:t>ru</w:t>
        </w:r>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Pr="004A79E1">
        <w:rPr>
          <w:rFonts w:ascii="Liberation Serif" w:hAnsi="Liberation Serif"/>
          <w:sz w:val="28"/>
          <w:szCs w:val="28"/>
        </w:rPr>
        <w:t xml:space="preserve">(купли-продажи) </w:t>
      </w:r>
      <w:r w:rsidRPr="004A79E1">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w:t>
      </w:r>
      <w:r w:rsidRPr="004A79E1">
        <w:rPr>
          <w:rFonts w:ascii="Liberation Serif" w:hAnsi="Liberation Serif"/>
          <w:sz w:val="28"/>
          <w:szCs w:val="28"/>
        </w:rPr>
        <w:t xml:space="preserve">(купли-продажи) </w:t>
      </w:r>
      <w:r w:rsidRPr="004A79E1">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(купли-продажи) земельного участка. При этом размер ежегодной арендной платы (платы за земельный участок) по договору аренды (</w:t>
      </w:r>
      <w:r w:rsidRPr="004A79E1">
        <w:rPr>
          <w:rFonts w:ascii="Liberation Serif" w:hAnsi="Liberation Serif"/>
          <w:sz w:val="28"/>
          <w:szCs w:val="28"/>
        </w:rPr>
        <w:t>купли-продажи</w:t>
      </w:r>
      <w:r w:rsidRPr="004A79E1">
        <w:rPr>
          <w:rFonts w:ascii="Liberation Serif" w:eastAsia="Calibri" w:hAnsi="Liberation Serif"/>
          <w:sz w:val="28"/>
          <w:szCs w:val="28"/>
        </w:rPr>
        <w:t>)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4A79E1">
        <w:rPr>
          <w:rFonts w:ascii="Liberation Serif" w:hAnsi="Liberation Serif"/>
          <w:sz w:val="28"/>
          <w:szCs w:val="28"/>
        </w:rPr>
        <w:t>(купли-продажи)</w:t>
      </w:r>
      <w:r w:rsidRPr="004A79E1">
        <w:rPr>
          <w:rFonts w:ascii="Liberation Serif" w:eastAsia="Calibri" w:hAnsi="Liberation Serif"/>
          <w:sz w:val="28"/>
          <w:szCs w:val="28"/>
        </w:rPr>
        <w:t xml:space="preserve"> земельного участка. При этом размер ежегодной арендной платы (о</w:t>
      </w:r>
      <w:r w:rsidR="00567C86">
        <w:rPr>
          <w:rFonts w:ascii="Liberation Serif" w:hAnsi="Liberation Serif"/>
          <w:bCs/>
          <w:sz w:val="28"/>
          <w:szCs w:val="28"/>
        </w:rPr>
        <w:t>платы за</w:t>
      </w:r>
      <w:r w:rsidRPr="004A79E1">
        <w:rPr>
          <w:rFonts w:ascii="Liberation Serif" w:hAnsi="Liberation Serif"/>
          <w:bCs/>
          <w:sz w:val="28"/>
          <w:szCs w:val="28"/>
        </w:rPr>
        <w:t xml:space="preserve"> приобретаемый земельный участок)</w:t>
      </w:r>
      <w:r w:rsidRPr="004A79E1">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4.15. Не допускается заключение указанных в пунктах </w:t>
      </w:r>
      <w:proofErr w:type="gramStart"/>
      <w:r w:rsidRPr="004A79E1">
        <w:rPr>
          <w:rFonts w:ascii="Liberation Serif" w:eastAsia="Calibri" w:hAnsi="Liberation Serif"/>
          <w:sz w:val="28"/>
          <w:szCs w:val="28"/>
        </w:rPr>
        <w:t>4.12.,</w:t>
      </w:r>
      <w:proofErr w:type="gramEnd"/>
      <w:r w:rsidRPr="004A79E1">
        <w:rPr>
          <w:rFonts w:ascii="Liberation Serif" w:eastAsia="Calibri" w:hAnsi="Liberation Serif"/>
          <w:sz w:val="28"/>
          <w:szCs w:val="28"/>
        </w:rPr>
        <w:t xml:space="preserve">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w:t>
      </w:r>
      <w:proofErr w:type="gramStart"/>
      <w:r w:rsidRPr="004A79E1">
        <w:rPr>
          <w:rFonts w:ascii="Liberation Serif" w:eastAsia="Calibri" w:hAnsi="Liberation Serif"/>
          <w:sz w:val="28"/>
          <w:szCs w:val="28"/>
        </w:rPr>
        <w:t>4.13.,</w:t>
      </w:r>
      <w:proofErr w:type="gramEnd"/>
      <w:r w:rsidRPr="004A79E1">
        <w:rPr>
          <w:rFonts w:ascii="Liberation Serif" w:eastAsia="Calibri" w:hAnsi="Liberation Serif"/>
          <w:sz w:val="28"/>
          <w:szCs w:val="28"/>
        </w:rPr>
        <w:t xml:space="preserve">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право заключения договора аренды (купли-продажи)</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 xml:space="preserve">подтверждающего   его   </w:t>
      </w:r>
      <w:proofErr w:type="gramStart"/>
      <w:r w:rsidRPr="004A79E1">
        <w:rPr>
          <w:rFonts w:ascii="Liberation Serif" w:hAnsi="Liberation Serif"/>
          <w:b/>
          <w:shd w:val="clear" w:color="auto" w:fill="FFFFFF"/>
          <w:vertAlign w:val="superscript"/>
        </w:rPr>
        <w:t xml:space="preserve">полномочия,   </w:t>
      </w:r>
      <w:proofErr w:type="gramEnd"/>
      <w:r w:rsidRPr="004A79E1">
        <w:rPr>
          <w:rFonts w:ascii="Liberation Serif" w:hAnsi="Liberation Serif"/>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(купли-продажи)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212DE1">
      <w:pPr>
        <w:ind w:left="-567" w:firstLine="567"/>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212DE1" w:rsidRPr="004A79E1" w:rsidRDefault="00212DE1" w:rsidP="00212DE1">
      <w:pPr>
        <w:tabs>
          <w:tab w:val="right" w:pos="9356"/>
        </w:tabs>
        <w:ind w:left="-567" w:firstLine="709"/>
        <w:jc w:val="both"/>
        <w:rPr>
          <w:rFonts w:ascii="Liberation Serif" w:hAnsi="Liberation Serif"/>
          <w:sz w:val="28"/>
          <w:szCs w:val="28"/>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p w:rsidR="00A82D82" w:rsidRPr="004A79E1" w:rsidRDefault="00A82D82">
      <w:pPr>
        <w:ind w:left="-567"/>
        <w:rPr>
          <w:rFonts w:ascii="Liberation Serif" w:hAnsi="Liberation Serif"/>
        </w:rPr>
      </w:pPr>
      <w:bookmarkStart w:id="7" w:name="_GoBack"/>
      <w:bookmarkEnd w:id="7"/>
    </w:p>
    <w:sectPr w:rsidR="00A82D82" w:rsidRPr="004A79E1" w:rsidSect="00FD209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98" w:rsidRDefault="00FD2098" w:rsidP="00FD2098">
      <w:r>
        <w:separator/>
      </w:r>
    </w:p>
  </w:endnote>
  <w:endnote w:type="continuationSeparator" w:id="0">
    <w:p w:rsidR="00FD2098" w:rsidRDefault="00FD2098"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98" w:rsidRDefault="00FD2098" w:rsidP="00FD2098">
      <w:r>
        <w:separator/>
      </w:r>
    </w:p>
  </w:footnote>
  <w:footnote w:type="continuationSeparator" w:id="0">
    <w:p w:rsidR="00FD2098" w:rsidRDefault="00FD2098"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653872"/>
      <w:docPartObj>
        <w:docPartGallery w:val="Page Numbers (Top of Page)"/>
        <w:docPartUnique/>
      </w:docPartObj>
    </w:sdtPr>
    <w:sdtContent>
      <w:p w:rsidR="00FD2098" w:rsidRDefault="00FD2098">
        <w:pPr>
          <w:pStyle w:val="a8"/>
          <w:jc w:val="center"/>
        </w:pPr>
        <w:r>
          <w:fldChar w:fldCharType="begin"/>
        </w:r>
        <w:r>
          <w:instrText>PAGE   \* MERGEFORMAT</w:instrText>
        </w:r>
        <w:r>
          <w:fldChar w:fldCharType="separate"/>
        </w:r>
        <w:r>
          <w:rPr>
            <w:noProof/>
          </w:rPr>
          <w:t>21</w:t>
        </w:r>
        <w:r>
          <w:fldChar w:fldCharType="end"/>
        </w:r>
      </w:p>
    </w:sdtContent>
  </w:sdt>
  <w:p w:rsidR="00FD2098" w:rsidRDefault="00FD20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6"/>
    <w:rsid w:val="00080602"/>
    <w:rsid w:val="000C5F0B"/>
    <w:rsid w:val="001146B5"/>
    <w:rsid w:val="0012425C"/>
    <w:rsid w:val="0018408F"/>
    <w:rsid w:val="001F5658"/>
    <w:rsid w:val="00212DE1"/>
    <w:rsid w:val="00293909"/>
    <w:rsid w:val="003B48CA"/>
    <w:rsid w:val="00411985"/>
    <w:rsid w:val="00494A61"/>
    <w:rsid w:val="004A79E1"/>
    <w:rsid w:val="00543205"/>
    <w:rsid w:val="00564F20"/>
    <w:rsid w:val="00567C86"/>
    <w:rsid w:val="005B7746"/>
    <w:rsid w:val="00651386"/>
    <w:rsid w:val="006D51BD"/>
    <w:rsid w:val="00711C8C"/>
    <w:rsid w:val="00771936"/>
    <w:rsid w:val="008D0EBC"/>
    <w:rsid w:val="008E6AD3"/>
    <w:rsid w:val="00A16E76"/>
    <w:rsid w:val="00A55377"/>
    <w:rsid w:val="00A802B2"/>
    <w:rsid w:val="00A82D82"/>
    <w:rsid w:val="00AA4234"/>
    <w:rsid w:val="00B9507D"/>
    <w:rsid w:val="00BF583A"/>
    <w:rsid w:val="00C30C20"/>
    <w:rsid w:val="00C56335"/>
    <w:rsid w:val="00D80F8B"/>
    <w:rsid w:val="00EA1AD7"/>
    <w:rsid w:val="00EC7E09"/>
    <w:rsid w:val="00ED5E23"/>
    <w:rsid w:val="00FD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142B-3357-435A-9CA0-64B4DC0F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8982</Words>
  <Characters>51202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13</cp:revision>
  <cp:lastPrinted>2019-10-14T09:39:00Z</cp:lastPrinted>
  <dcterms:created xsi:type="dcterms:W3CDTF">2019-10-09T10:39:00Z</dcterms:created>
  <dcterms:modified xsi:type="dcterms:W3CDTF">2019-10-14T09:39:00Z</dcterms:modified>
</cp:coreProperties>
</file>