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9A1FF" w14:textId="75D08FCF" w:rsidR="00C73D5C" w:rsidRDefault="00C73D5C" w:rsidP="00C73D5C">
      <w:pPr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7111D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57111D">
        <w:rPr>
          <w:rFonts w:ascii="Liberation Serif" w:hAnsi="Liberation Serif" w:cs="Liberation Serif"/>
          <w:b/>
        </w:rPr>
        <w:t xml:space="preserve"> «</w:t>
      </w:r>
      <w:r>
        <w:rPr>
          <w:rFonts w:ascii="Liberation Serif" w:hAnsi="Liberation Serif" w:cs="Liberation Serif"/>
          <w:b/>
        </w:rPr>
        <w:t>СИТИ-ФОРМАТ</w:t>
      </w:r>
      <w:r w:rsidRPr="0057111D">
        <w:rPr>
          <w:rFonts w:ascii="Liberation Serif" w:hAnsi="Liberation Serif" w:cs="Liberation Serif"/>
          <w:b/>
        </w:rPr>
        <w:t>»</w:t>
      </w:r>
    </w:p>
    <w:p w14:paraId="3CB24B5A" w14:textId="77777777" w:rsidR="00021305" w:rsidRDefault="00021305" w:rsidP="00AB68D7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14:paraId="12C38924" w14:textId="77777777" w:rsidR="00DA1583" w:rsidRPr="00B027F2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14:paraId="7270F335" w14:textId="77777777" w:rsidR="00DA1583" w:rsidRPr="00B027F2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14:paraId="722F1CE1" w14:textId="77777777" w:rsidR="00DA1583" w:rsidRPr="00B027F2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14:paraId="1473E1D8" w14:textId="77777777" w:rsidR="00DA1583" w:rsidRPr="00B027F2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14:paraId="3CABE9EB" w14:textId="77777777" w:rsidR="00DA1583" w:rsidRPr="00B027F2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14:paraId="2A39BD08" w14:textId="77777777" w:rsidR="00DA1583" w:rsidRPr="00B027F2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14:paraId="04159B86" w14:textId="77777777" w:rsidR="00DA1583" w:rsidRPr="00B027F2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поля, должна быть оборудована внутренним подсветом. Крепление осуществляется путем установки щита через опорную часть и представлена металлическим коробом с закрытием рекламного места стеклом. Опорная часть облицована металлическими кассетами. Торцы щита закрыты по периметру. Фундамент должен быть заглублен. Все металлоконструкции выполняются в строгом соблюдении проектной документации.</w:t>
      </w:r>
    </w:p>
    <w:p w14:paraId="4BFC1F52" w14:textId="77777777" w:rsidR="00DA1583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14:paraId="224A7D1C" w14:textId="77777777" w:rsidR="00DA1583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14:paraId="1EAE595D" w14:textId="77777777" w:rsidR="00DA1583" w:rsidRPr="00FA6158" w:rsidRDefault="00DA1583" w:rsidP="00DA1583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drawing>
          <wp:inline distT="0" distB="0" distL="0" distR="0" wp14:anchorId="21A7157C" wp14:editId="21F00194">
            <wp:extent cx="2228850" cy="3943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95" cy="395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7F2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7941D7" wp14:editId="39DF9BFD">
                <wp:simplePos x="0" y="0"/>
                <wp:positionH relativeFrom="margin">
                  <wp:align>right</wp:align>
                </wp:positionH>
                <wp:positionV relativeFrom="paragraph">
                  <wp:posOffset>84928</wp:posOffset>
                </wp:positionV>
                <wp:extent cx="3825723" cy="3733800"/>
                <wp:effectExtent l="0" t="0" r="0" b="0"/>
                <wp:wrapNone/>
                <wp:docPr id="6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733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D8FE7D" w14:textId="77777777" w:rsidR="00DA1583" w:rsidRPr="00B027F2" w:rsidRDefault="00DA1583" w:rsidP="00DA158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14:paraId="73A7FFA9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 информационного поля 1.2 м х 1.8 м;</w:t>
                            </w:r>
                          </w:p>
                          <w:p w14:paraId="0F07F913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внешние габариты рекламной панели не более: 1.3 м х 1.9 м</w:t>
                            </w:r>
                          </w:p>
                          <w:p w14:paraId="3FEAF8FD" w14:textId="77777777" w:rsidR="00DA1583" w:rsidRPr="00B027F2" w:rsidRDefault="00DA1583" w:rsidP="00DA158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14:paraId="345EC665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14:paraId="32EDEB48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цифровая технология смены изображения</w:t>
                            </w:r>
                            <w:r w:rsidRPr="00B027F2">
                              <w:rPr>
                                <w:rFonts w:ascii="Liberation Serif" w:eastAsia="Times New Roman" w:hAnsi="Liberation Serif" w:cs="Liberation Serif"/>
                                <w:lang w:val="en-US"/>
                              </w:rPr>
                              <w:t>;</w:t>
                            </w:r>
                          </w:p>
                          <w:p w14:paraId="6C67F3C8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14:paraId="6B003C8F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14:paraId="0320325D" w14:textId="77777777" w:rsidR="00DA1583" w:rsidRPr="00B027F2" w:rsidRDefault="00DA1583" w:rsidP="00DA158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14:paraId="0538C95E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часть облицована металлическими кассетами;</w:t>
                            </w:r>
                          </w:p>
                          <w:p w14:paraId="6E91DBBD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опорной стойки от 0,3 м 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br/>
                              <w:t>до 0.6 м;</w:t>
                            </w:r>
                          </w:p>
                          <w:p w14:paraId="6CA7C228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7024 (графитно-серый)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14:paraId="7AD067CC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7941D7" id="Прямоугольник 4" o:spid="_x0000_s1026" style="position:absolute;left:0;text-align:left;margin-left:250.05pt;margin-top:6.7pt;width:301.25pt;height:294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" filled="f" stroked="f">
                <v:textbox>
                  <w:txbxContent>
                    <w:p w14:paraId="64D8FE7D" w14:textId="77777777" w:rsidR="00DA1583" w:rsidRPr="00B027F2" w:rsidRDefault="00DA1583" w:rsidP="00DA1583">
                      <w:pPr>
                        <w:pStyle w:val="a3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14:paraId="73A7FFA9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 информационного поля 1.2 м х 1.8 м;</w:t>
                      </w:r>
                    </w:p>
                    <w:p w14:paraId="0F07F913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внешние габариты рекламной панели не более: 1.3 м х 1.9 м</w:t>
                      </w:r>
                    </w:p>
                    <w:p w14:paraId="3FEAF8FD" w14:textId="77777777" w:rsidR="00DA1583" w:rsidRPr="00B027F2" w:rsidRDefault="00DA1583" w:rsidP="00DA158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14:paraId="345EC665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14:paraId="32EDEB48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цифровая технология смены изображения</w:t>
                      </w:r>
                      <w:r w:rsidRPr="00B027F2">
                        <w:rPr>
                          <w:rFonts w:ascii="Liberation Serif" w:eastAsia="Times New Roman" w:hAnsi="Liberation Serif" w:cs="Liberation Serif"/>
                          <w:lang w:val="en-US"/>
                        </w:rPr>
                        <w:t>;</w:t>
                      </w:r>
                    </w:p>
                    <w:p w14:paraId="6C67F3C8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14:paraId="6B003C8F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14:paraId="0320325D" w14:textId="77777777" w:rsidR="00DA1583" w:rsidRPr="00B027F2" w:rsidRDefault="00DA1583" w:rsidP="00DA158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14:paraId="0538C95E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часть облицована металлическими кассетами;</w:t>
                      </w:r>
                    </w:p>
                    <w:p w14:paraId="6E91DBBD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опорной стойки от 0,3 м </w:t>
                      </w: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br/>
                        <w:t>до 0.6 м;</w:t>
                      </w:r>
                    </w:p>
                    <w:p w14:paraId="6CA7C228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7024 (графитно-серый)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14:paraId="7AD067CC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устанавливается под прямым углом к нижней кромке рекламной панели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F8552D" w14:textId="77777777" w:rsidR="00C73D5C" w:rsidRDefault="00C73D5C" w:rsidP="00AB68D7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14:paraId="0394C20F" w14:textId="45386ABA" w:rsidR="00DA1583" w:rsidRPr="00614C19" w:rsidRDefault="00DA1583" w:rsidP="0005233E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0" w:name="_GoBack"/>
      <w:bookmarkEnd w:id="0"/>
    </w:p>
    <w:sectPr w:rsidR="00DA1583" w:rsidRPr="00614C19" w:rsidSect="00A34D3B">
      <w:headerReference w:type="default" r:id="rId9"/>
      <w:pgSz w:w="11906" w:h="16838"/>
      <w:pgMar w:top="851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A684" w14:textId="77777777" w:rsidR="00C1795B" w:rsidRDefault="00C1795B" w:rsidP="001A3ED6">
      <w:pPr>
        <w:spacing w:after="0" w:line="240" w:lineRule="auto"/>
      </w:pPr>
      <w:r>
        <w:separator/>
      </w:r>
    </w:p>
  </w:endnote>
  <w:endnote w:type="continuationSeparator" w:id="0">
    <w:p w14:paraId="35A6AC01" w14:textId="77777777" w:rsidR="00C1795B" w:rsidRDefault="00C1795B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29F4B" w14:textId="77777777" w:rsidR="00C1795B" w:rsidRDefault="00C1795B" w:rsidP="001A3ED6">
      <w:pPr>
        <w:spacing w:after="0" w:line="240" w:lineRule="auto"/>
      </w:pPr>
      <w:r>
        <w:separator/>
      </w:r>
    </w:p>
  </w:footnote>
  <w:footnote w:type="continuationSeparator" w:id="0">
    <w:p w14:paraId="20BB466E" w14:textId="77777777" w:rsidR="00C1795B" w:rsidRDefault="00C1795B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03758" w14:textId="12ECE9B8" w:rsidR="001A3ED6" w:rsidRPr="00CD5B01" w:rsidRDefault="001A3ED6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14:paraId="4E27DB99" w14:textId="77777777"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3C8"/>
    <w:multiLevelType w:val="hybridMultilevel"/>
    <w:tmpl w:val="FCB65B3C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19"/>
    <w:rsid w:val="00017DF1"/>
    <w:rsid w:val="00021305"/>
    <w:rsid w:val="00023970"/>
    <w:rsid w:val="000277CD"/>
    <w:rsid w:val="0005233E"/>
    <w:rsid w:val="00074DC0"/>
    <w:rsid w:val="000D03B6"/>
    <w:rsid w:val="000D0E42"/>
    <w:rsid w:val="001039B0"/>
    <w:rsid w:val="00113FF2"/>
    <w:rsid w:val="001400FD"/>
    <w:rsid w:val="001456D4"/>
    <w:rsid w:val="00156B0A"/>
    <w:rsid w:val="001577E1"/>
    <w:rsid w:val="001629A0"/>
    <w:rsid w:val="001A3ED6"/>
    <w:rsid w:val="001D735F"/>
    <w:rsid w:val="001F725B"/>
    <w:rsid w:val="00203552"/>
    <w:rsid w:val="002144EE"/>
    <w:rsid w:val="002359AB"/>
    <w:rsid w:val="002611DB"/>
    <w:rsid w:val="00266780"/>
    <w:rsid w:val="00273E64"/>
    <w:rsid w:val="00276E7A"/>
    <w:rsid w:val="002869EA"/>
    <w:rsid w:val="00291CA6"/>
    <w:rsid w:val="002B72B7"/>
    <w:rsid w:val="002C49D4"/>
    <w:rsid w:val="002D5877"/>
    <w:rsid w:val="0032774E"/>
    <w:rsid w:val="00340B0C"/>
    <w:rsid w:val="003A4E00"/>
    <w:rsid w:val="003B795F"/>
    <w:rsid w:val="003C5BE3"/>
    <w:rsid w:val="003D1524"/>
    <w:rsid w:val="003D48C2"/>
    <w:rsid w:val="003E4D67"/>
    <w:rsid w:val="003F6EA3"/>
    <w:rsid w:val="00467174"/>
    <w:rsid w:val="0049095E"/>
    <w:rsid w:val="004A5181"/>
    <w:rsid w:val="004B7BEF"/>
    <w:rsid w:val="00534116"/>
    <w:rsid w:val="005637E5"/>
    <w:rsid w:val="00577719"/>
    <w:rsid w:val="005922D9"/>
    <w:rsid w:val="005A7BD2"/>
    <w:rsid w:val="005B58B1"/>
    <w:rsid w:val="005D1E76"/>
    <w:rsid w:val="005E1421"/>
    <w:rsid w:val="005F1E66"/>
    <w:rsid w:val="005F5F63"/>
    <w:rsid w:val="005F7BEA"/>
    <w:rsid w:val="00614C19"/>
    <w:rsid w:val="00676196"/>
    <w:rsid w:val="006878EF"/>
    <w:rsid w:val="006A7A6C"/>
    <w:rsid w:val="006D0A28"/>
    <w:rsid w:val="0070067E"/>
    <w:rsid w:val="00706AD3"/>
    <w:rsid w:val="00711CAD"/>
    <w:rsid w:val="00764BE3"/>
    <w:rsid w:val="007B4D9C"/>
    <w:rsid w:val="00815726"/>
    <w:rsid w:val="008178A4"/>
    <w:rsid w:val="00891934"/>
    <w:rsid w:val="008B3028"/>
    <w:rsid w:val="008F18E0"/>
    <w:rsid w:val="008F7344"/>
    <w:rsid w:val="00901054"/>
    <w:rsid w:val="00901FFD"/>
    <w:rsid w:val="00914AB5"/>
    <w:rsid w:val="00944108"/>
    <w:rsid w:val="009605D3"/>
    <w:rsid w:val="00970CCD"/>
    <w:rsid w:val="0097343F"/>
    <w:rsid w:val="0097462A"/>
    <w:rsid w:val="009B6E81"/>
    <w:rsid w:val="009C60A8"/>
    <w:rsid w:val="009C78C6"/>
    <w:rsid w:val="009E07D6"/>
    <w:rsid w:val="009E5E36"/>
    <w:rsid w:val="00A34D3B"/>
    <w:rsid w:val="00A508F9"/>
    <w:rsid w:val="00A51D53"/>
    <w:rsid w:val="00A624F1"/>
    <w:rsid w:val="00A83A19"/>
    <w:rsid w:val="00A94166"/>
    <w:rsid w:val="00A9726C"/>
    <w:rsid w:val="00A9765B"/>
    <w:rsid w:val="00AB4530"/>
    <w:rsid w:val="00AB614F"/>
    <w:rsid w:val="00AB68D7"/>
    <w:rsid w:val="00AD68A2"/>
    <w:rsid w:val="00AE25B6"/>
    <w:rsid w:val="00AF58CA"/>
    <w:rsid w:val="00AF5D11"/>
    <w:rsid w:val="00AF7F61"/>
    <w:rsid w:val="00B25905"/>
    <w:rsid w:val="00B46A27"/>
    <w:rsid w:val="00B54E68"/>
    <w:rsid w:val="00B71714"/>
    <w:rsid w:val="00B73028"/>
    <w:rsid w:val="00B84684"/>
    <w:rsid w:val="00B92009"/>
    <w:rsid w:val="00BE2F03"/>
    <w:rsid w:val="00BE6A79"/>
    <w:rsid w:val="00C00E24"/>
    <w:rsid w:val="00C12E10"/>
    <w:rsid w:val="00C1795B"/>
    <w:rsid w:val="00C73D5C"/>
    <w:rsid w:val="00C90345"/>
    <w:rsid w:val="00CB5B4E"/>
    <w:rsid w:val="00CD4CC7"/>
    <w:rsid w:val="00CD5B01"/>
    <w:rsid w:val="00D24872"/>
    <w:rsid w:val="00D2670D"/>
    <w:rsid w:val="00D8539B"/>
    <w:rsid w:val="00DA1583"/>
    <w:rsid w:val="00E00FF5"/>
    <w:rsid w:val="00E03BEB"/>
    <w:rsid w:val="00E04EE2"/>
    <w:rsid w:val="00E83145"/>
    <w:rsid w:val="00E92610"/>
    <w:rsid w:val="00E97118"/>
    <w:rsid w:val="00F03B09"/>
    <w:rsid w:val="00F05248"/>
    <w:rsid w:val="00F16019"/>
    <w:rsid w:val="00F2585D"/>
    <w:rsid w:val="00F32221"/>
    <w:rsid w:val="00F40A24"/>
    <w:rsid w:val="00F46A00"/>
    <w:rsid w:val="00F81498"/>
    <w:rsid w:val="00FA4601"/>
    <w:rsid w:val="00FA65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C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64B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64B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64BE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B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4BE3"/>
    <w:rPr>
      <w:b/>
      <w:bCs/>
      <w:sz w:val="20"/>
      <w:szCs w:val="20"/>
    </w:rPr>
  </w:style>
  <w:style w:type="character" w:customStyle="1" w:styleId="1">
    <w:name w:val="Заголовок №1_"/>
    <w:basedOn w:val="a0"/>
    <w:rsid w:val="00DA1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64B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64B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64BE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B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4BE3"/>
    <w:rPr>
      <w:b/>
      <w:bCs/>
      <w:sz w:val="20"/>
      <w:szCs w:val="20"/>
    </w:rPr>
  </w:style>
  <w:style w:type="character" w:customStyle="1" w:styleId="1">
    <w:name w:val="Заголовок №1_"/>
    <w:basedOn w:val="a0"/>
    <w:rsid w:val="00DA1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Соболь Яна</cp:lastModifiedBy>
  <cp:revision>6</cp:revision>
  <cp:lastPrinted>2020-08-31T12:50:00Z</cp:lastPrinted>
  <dcterms:created xsi:type="dcterms:W3CDTF">2022-03-15T06:37:00Z</dcterms:created>
  <dcterms:modified xsi:type="dcterms:W3CDTF">2022-03-22T13:18:00Z</dcterms:modified>
</cp:coreProperties>
</file>