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45" w:rsidRDefault="00C90345" w:rsidP="00C90345">
      <w:pPr>
        <w:pStyle w:val="a3"/>
        <w:spacing w:before="0" w:beforeAutospacing="0" w:after="0" w:afterAutospacing="0"/>
        <w:jc w:val="center"/>
        <w:rPr>
          <w:b/>
        </w:rPr>
      </w:pPr>
      <w:r>
        <w:rPr>
          <w:b/>
        </w:rPr>
        <w:t xml:space="preserve">ТЕХНИЧЕСКИЕ ТРЕБОВАНИЯ К УСТАНОВКЕ И </w:t>
      </w:r>
      <w:r w:rsidR="009E5E36">
        <w:rPr>
          <w:b/>
        </w:rPr>
        <w:t xml:space="preserve">ВНЕШНЕМУ ВИДУ </w:t>
      </w:r>
      <w:r>
        <w:rPr>
          <w:b/>
        </w:rPr>
        <w:t>РЕКЛАМНЫХ КОНСТРУКЦИЙ «</w:t>
      </w:r>
      <w:r w:rsidR="00AB4530">
        <w:rPr>
          <w:b/>
        </w:rPr>
        <w:t>БИЛБОРД</w:t>
      </w:r>
      <w:r>
        <w:rPr>
          <w:b/>
        </w:rPr>
        <w:t>»</w:t>
      </w:r>
    </w:p>
    <w:p w:rsidR="00C90345" w:rsidRDefault="00C90345" w:rsidP="00C90345">
      <w:pPr>
        <w:pStyle w:val="a3"/>
        <w:spacing w:before="0" w:beforeAutospacing="0" w:after="0" w:afterAutospacing="0"/>
        <w:jc w:val="both"/>
      </w:pPr>
    </w:p>
    <w:p w:rsidR="00C90345" w:rsidRDefault="008178A4" w:rsidP="002611DB">
      <w:pPr>
        <w:pStyle w:val="a3"/>
        <w:spacing w:before="0" w:beforeAutospacing="0" w:after="0" w:afterAutospacing="0"/>
        <w:ind w:firstLine="709"/>
        <w:jc w:val="both"/>
      </w:pPr>
      <w:r>
        <w:t>1.</w:t>
      </w:r>
      <w:r w:rsidR="002611DB">
        <w:t> </w:t>
      </w:r>
      <w:r>
        <w:t>Проектирование, изготовление и установка</w:t>
      </w:r>
      <w:r w:rsidR="00C90345">
        <w:t xml:space="preserve"> </w:t>
      </w:r>
      <w:r>
        <w:t>рекламной</w:t>
      </w:r>
      <w:r w:rsidR="00C90345">
        <w:t xml:space="preserve"> </w:t>
      </w:r>
      <w:r>
        <w:t>конструкции</w:t>
      </w:r>
      <w:r w:rsidR="00C90345">
        <w:t xml:space="preserve"> должны соответствовать требованиям качества и безопасности, предъявляемым к продукц</w:t>
      </w:r>
      <w:r>
        <w:t>ии, производственным процессам</w:t>
      </w:r>
      <w:r w:rsidR="00113FF2">
        <w:t xml:space="preserve"> </w:t>
      </w:r>
      <w:r w:rsidR="00C90345">
        <w:t>согласно:</w:t>
      </w:r>
      <w:r w:rsidR="00914AB5">
        <w:t xml:space="preserve"> </w:t>
      </w:r>
    </w:p>
    <w:p w:rsidR="00C90345" w:rsidRDefault="00C90345" w:rsidP="002611DB">
      <w:pPr>
        <w:pStyle w:val="a3"/>
        <w:spacing w:before="0" w:beforeAutospacing="0" w:after="0" w:afterAutospacing="0"/>
        <w:ind w:firstLine="709"/>
        <w:jc w:val="both"/>
      </w:pPr>
      <w:r>
        <w:t>- техническим регламентами условиям, строительным нормам и правилам (СНиП);</w:t>
      </w:r>
    </w:p>
    <w:p w:rsidR="00C90345" w:rsidRDefault="00C90345" w:rsidP="002611DB">
      <w:pPr>
        <w:pStyle w:val="a3"/>
        <w:spacing w:before="0" w:beforeAutospacing="0" w:after="0" w:afterAutospacing="0"/>
        <w:ind w:firstLine="709"/>
        <w:jc w:val="both"/>
      </w:pPr>
      <w:r>
        <w:t>- правилам устройства электроустановок (ПУЭ);</w:t>
      </w:r>
    </w:p>
    <w:p w:rsidR="00C90345" w:rsidRDefault="00C90345" w:rsidP="002611DB">
      <w:pPr>
        <w:pStyle w:val="a3"/>
        <w:spacing w:before="0" w:beforeAutospacing="0" w:after="0" w:afterAutospacing="0"/>
        <w:ind w:firstLine="709"/>
        <w:jc w:val="both"/>
      </w:pPr>
      <w:r>
        <w:t>- правилам технической эксплуатации электроустановок потребителей (ПТЭЭП);</w:t>
      </w:r>
    </w:p>
    <w:p w:rsidR="00C90345" w:rsidRDefault="00C90345" w:rsidP="002611DB">
      <w:pPr>
        <w:pStyle w:val="a3"/>
        <w:spacing w:before="0" w:beforeAutospacing="0" w:after="0" w:afterAutospacing="0"/>
        <w:ind w:firstLine="709"/>
        <w:jc w:val="both"/>
      </w:pPr>
      <w:r>
        <w:t>- национальным стандартам Г</w:t>
      </w:r>
      <w:r w:rsidR="00B46A27">
        <w:t>О</w:t>
      </w:r>
      <w:r>
        <w:t>СТ</w:t>
      </w:r>
      <w:r w:rsidR="00B46A27">
        <w:t xml:space="preserve"> </w:t>
      </w:r>
      <w:r>
        <w:t>Р;</w:t>
      </w:r>
    </w:p>
    <w:p w:rsidR="00C90345" w:rsidRDefault="00B25905" w:rsidP="002611DB">
      <w:pPr>
        <w:pStyle w:val="a3"/>
        <w:spacing w:before="0" w:beforeAutospacing="0" w:after="0" w:afterAutospacing="0"/>
        <w:ind w:firstLine="709"/>
        <w:jc w:val="both"/>
      </w:pPr>
      <w:r>
        <w:t>- другим документам и правовым актам.</w:t>
      </w:r>
    </w:p>
    <w:p w:rsidR="002611DB" w:rsidRDefault="002611DB" w:rsidP="002611DB">
      <w:pPr>
        <w:pStyle w:val="a3"/>
        <w:spacing w:before="0" w:beforeAutospacing="0" w:after="0" w:afterAutospacing="0"/>
        <w:ind w:firstLine="709"/>
        <w:jc w:val="both"/>
      </w:pPr>
      <w:r>
        <w:t>2. </w:t>
      </w:r>
      <w:r w:rsidR="00AD68A2" w:rsidRPr="00AD68A2">
        <w:t xml:space="preserve">Рекламная конструкция, состоящая из фундамента, каркаса, опоры и информационного поля размером 3x6 м, предназначенные для размещения рекламы, должна быть оборудованная внешним </w:t>
      </w:r>
      <w:r w:rsidR="00B54E68">
        <w:t xml:space="preserve">или внутренним </w:t>
      </w:r>
      <w:r w:rsidR="00AD68A2" w:rsidRPr="00AD68A2">
        <w:t xml:space="preserve">подсветом. Рекламная конструкция должна иметь маркировку </w:t>
      </w:r>
      <w:r w:rsidR="001A3ED6">
        <w:br/>
      </w:r>
      <w:r w:rsidR="00AD68A2" w:rsidRPr="00AD68A2">
        <w:t>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C90345" w:rsidRDefault="00B73028" w:rsidP="002611DB">
      <w:pPr>
        <w:pStyle w:val="a3"/>
        <w:spacing w:before="0" w:beforeAutospacing="0" w:after="0" w:afterAutospacing="0"/>
        <w:ind w:firstLine="709"/>
        <w:jc w:val="both"/>
      </w:pPr>
      <w:r>
        <w:t>3</w:t>
      </w:r>
      <w:r w:rsidR="00C90345">
        <w:t>.</w:t>
      </w:r>
      <w:r w:rsidR="002611DB">
        <w:t> </w:t>
      </w:r>
      <w:r w:rsidR="00C90345">
        <w:t>Внешний вид и дизайн рекламн</w:t>
      </w:r>
      <w:r w:rsidR="001F725B">
        <w:t>ой</w:t>
      </w:r>
      <w:r w:rsidR="00C90345">
        <w:t xml:space="preserve"> конструкци</w:t>
      </w:r>
      <w:r w:rsidR="001F725B">
        <w:t>и</w:t>
      </w:r>
      <w:r w:rsidR="00C90345">
        <w:t xml:space="preserve"> долж</w:t>
      </w:r>
      <w:r w:rsidR="001F725B">
        <w:t>е</w:t>
      </w:r>
      <w:r w:rsidR="00C90345">
        <w:t xml:space="preserve">н соответствовать требованиям </w:t>
      </w:r>
      <w:r w:rsidR="00901054">
        <w:t>сборника</w:t>
      </w:r>
      <w:r w:rsidR="002611DB">
        <w:t xml:space="preserve"> </w:t>
      </w:r>
      <w:r w:rsidR="00901054">
        <w:t xml:space="preserve">типовых </w:t>
      </w:r>
      <w:r w:rsidR="002611DB">
        <w:t>рекламных конструкций:</w:t>
      </w:r>
      <w:r w:rsidR="00C90345">
        <w:t xml:space="preserve"> </w:t>
      </w:r>
    </w:p>
    <w:p w:rsidR="000D0E42" w:rsidRDefault="000D0E42" w:rsidP="002611DB">
      <w:pPr>
        <w:pStyle w:val="a3"/>
        <w:spacing w:before="0" w:beforeAutospacing="0" w:after="0" w:afterAutospacing="0"/>
        <w:ind w:firstLine="709"/>
        <w:jc w:val="both"/>
      </w:pPr>
    </w:p>
    <w:p w:rsidR="002611DB" w:rsidRDefault="00E03BEB" w:rsidP="001A3ED6">
      <w:pPr>
        <w:pStyle w:val="a3"/>
        <w:spacing w:before="0" w:beforeAutospacing="0" w:after="0" w:afterAutospacing="0"/>
        <w:jc w:val="both"/>
      </w:pPr>
      <w:r>
        <w:rPr>
          <w:noProof/>
        </w:rPr>
        <w:drawing>
          <wp:anchor distT="0" distB="0" distL="114300" distR="114300" simplePos="0" relativeHeight="251657215" behindDoc="1" locked="0" layoutInCell="1" allowOverlap="1">
            <wp:simplePos x="0" y="0"/>
            <wp:positionH relativeFrom="page">
              <wp:posOffset>3733800</wp:posOffset>
            </wp:positionH>
            <wp:positionV relativeFrom="paragraph">
              <wp:posOffset>450215</wp:posOffset>
            </wp:positionV>
            <wp:extent cx="3640455" cy="14097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7586" cy="14124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847975" cy="238857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744" cy="2414383"/>
                    </a:xfrm>
                    <a:prstGeom prst="rect">
                      <a:avLst/>
                    </a:prstGeom>
                    <a:noFill/>
                    <a:ln>
                      <a:noFill/>
                    </a:ln>
                  </pic:spPr>
                </pic:pic>
              </a:graphicData>
            </a:graphic>
          </wp:inline>
        </w:drawing>
      </w:r>
    </w:p>
    <w:p w:rsidR="005A7BD2" w:rsidRDefault="005A7BD2" w:rsidP="001A3ED6">
      <w:pPr>
        <w:pStyle w:val="a3"/>
        <w:spacing w:before="0" w:beforeAutospacing="0" w:after="0" w:afterAutospacing="0"/>
        <w:jc w:val="both"/>
      </w:pPr>
    </w:p>
    <w:p w:rsidR="001456D4" w:rsidRDefault="001456D4" w:rsidP="001A3ED6">
      <w:pPr>
        <w:pStyle w:val="a3"/>
        <w:spacing w:before="0" w:beforeAutospacing="0" w:after="0" w:afterAutospacing="0"/>
        <w:jc w:val="both"/>
      </w:pPr>
      <w:r>
        <w:t>Габариты конструкции:</w:t>
      </w:r>
    </w:p>
    <w:p w:rsidR="001456D4" w:rsidRDefault="001456D4" w:rsidP="001A3ED6">
      <w:pPr>
        <w:pStyle w:val="a3"/>
        <w:pBdr>
          <w:top w:val="single" w:sz="12" w:space="1" w:color="auto"/>
          <w:bottom w:val="single" w:sz="12" w:space="1" w:color="auto"/>
        </w:pBdr>
        <w:spacing w:before="0" w:beforeAutospacing="0" w:after="0" w:afterAutospacing="0"/>
        <w:jc w:val="both"/>
      </w:pPr>
      <w:r>
        <w:t xml:space="preserve">Ширина: до 6400 мм                                </w:t>
      </w:r>
      <w:r w:rsidR="003A4E00">
        <w:t xml:space="preserve">                </w:t>
      </w:r>
      <w:r>
        <w:t>Опорная стойка</w:t>
      </w:r>
      <w:r w:rsidR="00E03BEB">
        <w:t>:</w:t>
      </w:r>
      <w:r>
        <w:t xml:space="preserve"> </w:t>
      </w:r>
      <w:r w:rsidR="003A4E00">
        <w:t>прямоугольная профильная</w:t>
      </w:r>
    </w:p>
    <w:p w:rsidR="00E03BEB" w:rsidRDefault="00E03BEB" w:rsidP="001A3ED6">
      <w:pPr>
        <w:pStyle w:val="a3"/>
        <w:pBdr>
          <w:top w:val="single" w:sz="12" w:space="1" w:color="auto"/>
          <w:bottom w:val="single" w:sz="12" w:space="1" w:color="auto"/>
        </w:pBdr>
        <w:spacing w:before="0" w:beforeAutospacing="0" w:after="0" w:afterAutospacing="0"/>
        <w:jc w:val="both"/>
      </w:pPr>
      <w:r>
        <w:t xml:space="preserve">                                                                                    </w:t>
      </w:r>
      <w:r w:rsidR="003A4E00">
        <w:t>труба (ширина от 150 мм до 750 мм) или круглая</w:t>
      </w:r>
    </w:p>
    <w:p w:rsidR="003A4E00" w:rsidRDefault="003A4E00" w:rsidP="001A3ED6">
      <w:pPr>
        <w:pStyle w:val="a3"/>
        <w:pBdr>
          <w:top w:val="single" w:sz="12" w:space="1" w:color="auto"/>
          <w:bottom w:val="single" w:sz="12" w:space="1" w:color="auto"/>
        </w:pBdr>
        <w:spacing w:before="0" w:beforeAutospacing="0" w:after="0" w:afterAutospacing="0"/>
        <w:jc w:val="both"/>
      </w:pPr>
      <w:r>
        <w:t xml:space="preserve">                                                                                    профильная труба (диаметр от 15</w:t>
      </w:r>
      <w:r w:rsidR="00A9726C">
        <w:t>0 мм</w:t>
      </w:r>
      <w:r>
        <w:t xml:space="preserve"> до 75</w:t>
      </w:r>
      <w:r w:rsidR="00A9726C">
        <w:t>0</w:t>
      </w:r>
      <w:r>
        <w:t xml:space="preserve"> </w:t>
      </w:r>
      <w:r w:rsidR="00A9726C">
        <w:t>мм</w:t>
      </w:r>
      <w:r>
        <w:t>)</w:t>
      </w:r>
    </w:p>
    <w:p w:rsidR="001456D4" w:rsidRDefault="001456D4" w:rsidP="00706AD3">
      <w:pPr>
        <w:pStyle w:val="a3"/>
        <w:pBdr>
          <w:bottom w:val="single" w:sz="12" w:space="1" w:color="auto"/>
          <w:between w:val="single" w:sz="12" w:space="1" w:color="auto"/>
        </w:pBdr>
        <w:spacing w:before="0" w:beforeAutospacing="0" w:after="0" w:afterAutospacing="0"/>
        <w:jc w:val="both"/>
      </w:pPr>
      <w:r>
        <w:t xml:space="preserve">Высота: от 7400 мм до 8400 мм     </w:t>
      </w:r>
      <w:r w:rsidR="00E03BEB">
        <w:t xml:space="preserve">                         </w:t>
      </w:r>
      <w:r w:rsidR="00BE2F03">
        <w:t>Фундамент: заглубляемый</w:t>
      </w:r>
    </w:p>
    <w:p w:rsidR="001456D4" w:rsidRDefault="001456D4" w:rsidP="0049095E">
      <w:pPr>
        <w:pStyle w:val="a3"/>
        <w:pBdr>
          <w:bottom w:val="single" w:sz="12" w:space="1" w:color="auto"/>
          <w:between w:val="single" w:sz="12" w:space="1" w:color="auto"/>
        </w:pBdr>
        <w:spacing w:before="0" w:beforeAutospacing="0" w:after="0" w:afterAutospacing="0"/>
        <w:ind w:right="-2"/>
        <w:jc w:val="both"/>
      </w:pPr>
      <w:r>
        <w:t>Высота опо</w:t>
      </w:r>
      <w:r w:rsidR="00156B0A">
        <w:t>рной стойки: от 4000 мм до 5000</w:t>
      </w:r>
      <w:r w:rsidR="00E03BEB">
        <w:t xml:space="preserve">        Обл</w:t>
      </w:r>
      <w:r w:rsidR="00706AD3">
        <w:t>ицовка: пластик или композитный</w:t>
      </w:r>
      <w:r w:rsidR="00156B0A">
        <w:t xml:space="preserve"> материал</w:t>
      </w:r>
    </w:p>
    <w:p w:rsidR="001456D4" w:rsidRDefault="001456D4" w:rsidP="001A3ED6">
      <w:pPr>
        <w:pStyle w:val="a3"/>
        <w:spacing w:before="0" w:beforeAutospacing="0" w:after="0" w:afterAutospacing="0"/>
        <w:jc w:val="both"/>
      </w:pPr>
      <w:r>
        <w:t xml:space="preserve">Размер рекламного изображения: 6000х3000 </w:t>
      </w:r>
      <w:proofErr w:type="gramStart"/>
      <w:r>
        <w:t>мм</w:t>
      </w:r>
      <w:r w:rsidR="00E03BEB">
        <w:t xml:space="preserve">  Ос</w:t>
      </w:r>
      <w:r w:rsidR="00706AD3">
        <w:t>вещение</w:t>
      </w:r>
      <w:proofErr w:type="gramEnd"/>
      <w:r w:rsidR="00706AD3">
        <w:t>: внутренняя или внешняя</w:t>
      </w:r>
      <w:r w:rsidR="00156B0A">
        <w:t xml:space="preserve"> </w:t>
      </w:r>
      <w:r w:rsidR="00E03BEB">
        <w:t xml:space="preserve">подсветка </w:t>
      </w:r>
    </w:p>
    <w:p w:rsidR="00E03BEB" w:rsidRDefault="001456D4" w:rsidP="001A3ED6">
      <w:pPr>
        <w:pStyle w:val="a3"/>
        <w:pBdr>
          <w:top w:val="single" w:sz="12" w:space="1" w:color="auto"/>
          <w:bottom w:val="single" w:sz="12" w:space="1" w:color="auto"/>
        </w:pBdr>
        <w:spacing w:before="0" w:beforeAutospacing="0" w:after="0" w:afterAutospacing="0"/>
        <w:jc w:val="both"/>
      </w:pPr>
      <w:r>
        <w:t>Технического описание</w:t>
      </w:r>
      <w:r w:rsidR="00E03BEB">
        <w:t xml:space="preserve">: </w:t>
      </w:r>
      <w:r>
        <w:t xml:space="preserve">односторонняя </w:t>
      </w:r>
      <w:r w:rsidR="00E03BEB">
        <w:t xml:space="preserve">              </w:t>
      </w:r>
      <w:r w:rsidR="00706AD3">
        <w:t xml:space="preserve"> </w:t>
      </w:r>
      <w:r w:rsidR="00577719">
        <w:t xml:space="preserve">Технология смены изображения: натяжение </w:t>
      </w:r>
    </w:p>
    <w:p w:rsidR="001456D4" w:rsidRPr="00577719" w:rsidRDefault="00156B0A" w:rsidP="001A3ED6">
      <w:pPr>
        <w:pStyle w:val="a3"/>
        <w:pBdr>
          <w:top w:val="single" w:sz="12" w:space="1" w:color="auto"/>
          <w:bottom w:val="single" w:sz="12" w:space="1" w:color="auto"/>
        </w:pBdr>
        <w:spacing w:before="0" w:beforeAutospacing="0" w:after="0" w:afterAutospacing="0"/>
        <w:jc w:val="both"/>
      </w:pPr>
      <w:r>
        <w:t>к</w:t>
      </w:r>
      <w:r w:rsidR="001456D4">
        <w:t>онструкция</w:t>
      </w:r>
      <w:r w:rsidR="00E03BEB">
        <w:t xml:space="preserve"> </w:t>
      </w:r>
      <w:r w:rsidR="001456D4">
        <w:t>с декоративно оформленной</w:t>
      </w:r>
      <w:r w:rsidR="00E03BEB">
        <w:t xml:space="preserve">           </w:t>
      </w:r>
      <w:r w:rsidR="00706AD3">
        <w:t xml:space="preserve"> </w:t>
      </w:r>
      <w:r w:rsidR="0049095E">
        <w:t xml:space="preserve"> </w:t>
      </w:r>
      <w:r w:rsidR="00577719">
        <w:t>винилового полотна</w:t>
      </w:r>
      <w:r w:rsidR="00577719" w:rsidRPr="00577719">
        <w:t>/</w:t>
      </w:r>
      <w:r w:rsidR="00577719">
        <w:t>переклейка бумажного</w:t>
      </w:r>
    </w:p>
    <w:p w:rsidR="001456D4" w:rsidRDefault="001456D4" w:rsidP="001A3ED6">
      <w:pPr>
        <w:pStyle w:val="a3"/>
        <w:pBdr>
          <w:top w:val="single" w:sz="12" w:space="1" w:color="auto"/>
          <w:bottom w:val="single" w:sz="12" w:space="1" w:color="auto"/>
        </w:pBdr>
        <w:spacing w:before="0" w:beforeAutospacing="0" w:after="0" w:afterAutospacing="0"/>
        <w:jc w:val="both"/>
      </w:pPr>
      <w:r>
        <w:t>обратной стороной</w:t>
      </w:r>
      <w:r w:rsidR="00577719">
        <w:t xml:space="preserve">                                                    постера</w:t>
      </w:r>
    </w:p>
    <w:p w:rsidR="001456D4" w:rsidRPr="009B6E81" w:rsidRDefault="001456D4" w:rsidP="001A3ED6">
      <w:pPr>
        <w:pStyle w:val="a3"/>
        <w:pBdr>
          <w:bottom w:val="single" w:sz="12" w:space="1" w:color="auto"/>
          <w:between w:val="single" w:sz="12" w:space="1" w:color="auto"/>
        </w:pBdr>
        <w:spacing w:before="0" w:beforeAutospacing="0" w:after="0" w:afterAutospacing="0"/>
        <w:jc w:val="both"/>
      </w:pPr>
      <w:r>
        <w:t>Каркас</w:t>
      </w:r>
      <w:r w:rsidR="00E03BEB">
        <w:t xml:space="preserve">: </w:t>
      </w:r>
      <w:r>
        <w:t>металлический швеллер</w:t>
      </w:r>
      <w:r w:rsidR="009B6E81">
        <w:t xml:space="preserve">                             Цвет конструкции: </w:t>
      </w:r>
      <w:r w:rsidR="009B6E81">
        <w:rPr>
          <w:lang w:val="en-US"/>
        </w:rPr>
        <w:t>RAL</w:t>
      </w:r>
      <w:r w:rsidR="009B6E81" w:rsidRPr="009B6E81">
        <w:t xml:space="preserve"> 7021 (</w:t>
      </w:r>
      <w:r w:rsidR="009B6E81">
        <w:t>черно-серый)</w:t>
      </w:r>
    </w:p>
    <w:p w:rsidR="005A7BD2" w:rsidRDefault="005A7BD2">
      <w:pPr>
        <w:rPr>
          <w:b/>
        </w:rPr>
      </w:pPr>
    </w:p>
    <w:p w:rsidR="005A7BD2" w:rsidRDefault="005A7BD2">
      <w:pPr>
        <w:rPr>
          <w:rFonts w:ascii="Times New Roman" w:eastAsia="Times New Roman" w:hAnsi="Times New Roman" w:cs="Times New Roman"/>
          <w:b/>
          <w:sz w:val="24"/>
          <w:szCs w:val="24"/>
          <w:lang w:eastAsia="ru-RU"/>
        </w:rPr>
      </w:pPr>
      <w:r>
        <w:rPr>
          <w:b/>
        </w:rPr>
        <w:br w:type="page"/>
      </w:r>
    </w:p>
    <w:p w:rsidR="001A3ED6" w:rsidRPr="001A3ED6" w:rsidRDefault="001A3ED6" w:rsidP="001A3ED6">
      <w:pPr>
        <w:pStyle w:val="a3"/>
        <w:spacing w:before="0" w:beforeAutospacing="0" w:after="0" w:afterAutospacing="0"/>
        <w:jc w:val="center"/>
        <w:rPr>
          <w:b/>
        </w:rPr>
      </w:pPr>
      <w:bookmarkStart w:id="0" w:name="_GoBack"/>
      <w:bookmarkEnd w:id="0"/>
      <w:r w:rsidRPr="001A3ED6">
        <w:rPr>
          <w:b/>
        </w:rPr>
        <w:lastRenderedPageBreak/>
        <w:t>Требования к маркировке рекламных конструкций:</w:t>
      </w:r>
    </w:p>
    <w:p w:rsidR="001A3ED6" w:rsidRDefault="001A3ED6" w:rsidP="001A3ED6">
      <w:pPr>
        <w:pStyle w:val="a3"/>
        <w:spacing w:before="0" w:beforeAutospacing="0" w:after="0" w:afterAutospacing="0"/>
        <w:jc w:val="center"/>
      </w:pPr>
    </w:p>
    <w:p w:rsidR="001D735F" w:rsidRDefault="001D735F" w:rsidP="001D735F">
      <w:pPr>
        <w:pStyle w:val="a3"/>
        <w:spacing w:before="0" w:beforeAutospacing="0" w:after="0" w:afterAutospacing="0"/>
      </w:pPr>
      <w:r>
        <w:rPr>
          <w:noProof/>
        </w:rPr>
        <w:drawing>
          <wp:anchor distT="0" distB="0" distL="114300" distR="114300" simplePos="0" relativeHeight="251658240" behindDoc="1" locked="0" layoutInCell="1" allowOverlap="1">
            <wp:simplePos x="0" y="0"/>
            <wp:positionH relativeFrom="column">
              <wp:posOffset>3738245</wp:posOffset>
            </wp:positionH>
            <wp:positionV relativeFrom="paragraph">
              <wp:posOffset>6350</wp:posOffset>
            </wp:positionV>
            <wp:extent cx="2629535" cy="38290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9535" cy="3829050"/>
                    </a:xfrm>
                    <a:prstGeom prst="rect">
                      <a:avLst/>
                    </a:prstGeom>
                    <a:noFill/>
                    <a:ln>
                      <a:noFill/>
                    </a:ln>
                  </pic:spPr>
                </pic:pic>
              </a:graphicData>
            </a:graphic>
          </wp:anchor>
        </w:drawing>
      </w:r>
      <w:r>
        <w:rPr>
          <w:noProof/>
        </w:rPr>
        <w:drawing>
          <wp:inline distT="0" distB="0" distL="0" distR="0">
            <wp:extent cx="3952875" cy="24435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1855" cy="2449146"/>
                    </a:xfrm>
                    <a:prstGeom prst="rect">
                      <a:avLst/>
                    </a:prstGeom>
                    <a:noFill/>
                    <a:ln>
                      <a:noFill/>
                    </a:ln>
                  </pic:spPr>
                </pic:pic>
              </a:graphicData>
            </a:graphic>
          </wp:inline>
        </w:drawing>
      </w:r>
    </w:p>
    <w:p w:rsidR="00F32221" w:rsidRDefault="00F32221" w:rsidP="001D735F">
      <w:pPr>
        <w:pStyle w:val="a3"/>
        <w:spacing w:before="0" w:beforeAutospacing="0" w:after="0" w:afterAutospacing="0"/>
      </w:pPr>
    </w:p>
    <w:p w:rsidR="00F32221" w:rsidRDefault="00F32221" w:rsidP="001D735F">
      <w:pPr>
        <w:pStyle w:val="a3"/>
        <w:spacing w:before="0" w:beforeAutospacing="0" w:after="0" w:afterAutospacing="0"/>
      </w:pPr>
    </w:p>
    <w:p w:rsidR="00F32221" w:rsidRDefault="00F32221" w:rsidP="001D735F">
      <w:pPr>
        <w:pStyle w:val="a3"/>
        <w:spacing w:before="0" w:beforeAutospacing="0" w:after="0" w:afterAutospacing="0"/>
      </w:pPr>
    </w:p>
    <w:p w:rsidR="00F32221" w:rsidRDefault="00F32221" w:rsidP="001D735F">
      <w:pPr>
        <w:pStyle w:val="a3"/>
        <w:spacing w:before="0" w:beforeAutospacing="0" w:after="0" w:afterAutospacing="0"/>
      </w:pPr>
    </w:p>
    <w:tbl>
      <w:tblPr>
        <w:tblStyle w:val="ab"/>
        <w:tblpPr w:leftFromText="180" w:rightFromText="180" w:vertAnchor="text" w:horzAnchor="margin" w:tblpY="177"/>
        <w:tblW w:w="0" w:type="auto"/>
        <w:tblLook w:val="04A0" w:firstRow="1" w:lastRow="0" w:firstColumn="1" w:lastColumn="0" w:noHBand="0" w:noVBand="1"/>
      </w:tblPr>
      <w:tblGrid>
        <w:gridCol w:w="462"/>
        <w:gridCol w:w="1660"/>
        <w:gridCol w:w="1134"/>
        <w:gridCol w:w="1006"/>
        <w:gridCol w:w="1545"/>
        <w:gridCol w:w="1276"/>
      </w:tblGrid>
      <w:tr w:rsidR="00F32221" w:rsidTr="00F32221">
        <w:trPr>
          <w:trHeight w:val="558"/>
        </w:trPr>
        <w:tc>
          <w:tcPr>
            <w:tcW w:w="462" w:type="dxa"/>
          </w:tcPr>
          <w:p w:rsidR="00F32221" w:rsidRPr="001D735F" w:rsidRDefault="00F32221" w:rsidP="00F32221">
            <w:pPr>
              <w:pStyle w:val="a3"/>
              <w:spacing w:before="0" w:beforeAutospacing="0" w:after="0" w:afterAutospacing="0"/>
              <w:rPr>
                <w:sz w:val="20"/>
                <w:szCs w:val="20"/>
              </w:rPr>
            </w:pPr>
            <w:r>
              <w:rPr>
                <w:sz w:val="20"/>
                <w:szCs w:val="20"/>
              </w:rPr>
              <w:t>№</w:t>
            </w:r>
          </w:p>
        </w:tc>
        <w:tc>
          <w:tcPr>
            <w:tcW w:w="1660" w:type="dxa"/>
          </w:tcPr>
          <w:p w:rsidR="00F32221" w:rsidRPr="001D735F" w:rsidRDefault="00F32221" w:rsidP="002B72B7">
            <w:pPr>
              <w:pStyle w:val="a3"/>
              <w:spacing w:before="0" w:beforeAutospacing="0" w:after="0" w:afterAutospacing="0"/>
              <w:jc w:val="center"/>
              <w:rPr>
                <w:sz w:val="20"/>
                <w:szCs w:val="20"/>
              </w:rPr>
            </w:pPr>
            <w:r w:rsidRPr="001D735F">
              <w:rPr>
                <w:sz w:val="20"/>
                <w:szCs w:val="20"/>
              </w:rPr>
              <w:t>Вид таблички</w:t>
            </w:r>
          </w:p>
        </w:tc>
        <w:tc>
          <w:tcPr>
            <w:tcW w:w="1134" w:type="dxa"/>
          </w:tcPr>
          <w:p w:rsidR="00F32221" w:rsidRPr="001D735F" w:rsidRDefault="00F32221" w:rsidP="002B72B7">
            <w:pPr>
              <w:pStyle w:val="a3"/>
              <w:spacing w:before="0" w:beforeAutospacing="0" w:after="0" w:afterAutospacing="0"/>
              <w:jc w:val="center"/>
              <w:rPr>
                <w:sz w:val="20"/>
                <w:szCs w:val="20"/>
              </w:rPr>
            </w:pPr>
            <w:r w:rsidRPr="001D735F">
              <w:rPr>
                <w:sz w:val="20"/>
                <w:szCs w:val="20"/>
              </w:rPr>
              <w:t>Размер таблички</w:t>
            </w:r>
          </w:p>
        </w:tc>
        <w:tc>
          <w:tcPr>
            <w:tcW w:w="1006" w:type="dxa"/>
          </w:tcPr>
          <w:p w:rsidR="00F32221" w:rsidRPr="001D735F" w:rsidRDefault="00F32221" w:rsidP="002B72B7">
            <w:pPr>
              <w:pStyle w:val="a3"/>
              <w:spacing w:before="0" w:beforeAutospacing="0" w:after="0" w:afterAutospacing="0"/>
              <w:jc w:val="center"/>
              <w:rPr>
                <w:sz w:val="20"/>
                <w:szCs w:val="20"/>
              </w:rPr>
            </w:pPr>
            <w:r w:rsidRPr="001D735F">
              <w:rPr>
                <w:sz w:val="20"/>
                <w:szCs w:val="20"/>
              </w:rPr>
              <w:t>Цвет таблички</w:t>
            </w:r>
          </w:p>
        </w:tc>
        <w:tc>
          <w:tcPr>
            <w:tcW w:w="1545" w:type="dxa"/>
          </w:tcPr>
          <w:p w:rsidR="00F32221" w:rsidRPr="001D735F" w:rsidRDefault="00F32221" w:rsidP="002B72B7">
            <w:pPr>
              <w:pStyle w:val="a3"/>
              <w:spacing w:before="0" w:beforeAutospacing="0" w:after="0" w:afterAutospacing="0"/>
              <w:jc w:val="center"/>
              <w:rPr>
                <w:sz w:val="20"/>
                <w:szCs w:val="20"/>
              </w:rPr>
            </w:pPr>
            <w:r w:rsidRPr="001D735F">
              <w:rPr>
                <w:sz w:val="20"/>
                <w:szCs w:val="20"/>
              </w:rPr>
              <w:t>Высота шрифта, мм</w:t>
            </w:r>
          </w:p>
        </w:tc>
        <w:tc>
          <w:tcPr>
            <w:tcW w:w="1276" w:type="dxa"/>
          </w:tcPr>
          <w:p w:rsidR="00F32221" w:rsidRPr="001D735F" w:rsidRDefault="00F32221" w:rsidP="002B72B7">
            <w:pPr>
              <w:pStyle w:val="a3"/>
              <w:spacing w:before="0" w:beforeAutospacing="0" w:after="0" w:afterAutospacing="0"/>
              <w:jc w:val="center"/>
              <w:rPr>
                <w:sz w:val="20"/>
                <w:szCs w:val="20"/>
              </w:rPr>
            </w:pPr>
            <w:r w:rsidRPr="001D735F">
              <w:rPr>
                <w:sz w:val="20"/>
                <w:szCs w:val="20"/>
              </w:rPr>
              <w:t>Цвет шрифта, мм</w:t>
            </w:r>
          </w:p>
        </w:tc>
      </w:tr>
      <w:tr w:rsidR="00F32221" w:rsidTr="00F32221">
        <w:trPr>
          <w:trHeight w:val="920"/>
        </w:trPr>
        <w:tc>
          <w:tcPr>
            <w:tcW w:w="462"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sidRPr="001D735F">
              <w:rPr>
                <w:sz w:val="20"/>
                <w:szCs w:val="20"/>
              </w:rPr>
              <w:t>1</w:t>
            </w:r>
          </w:p>
        </w:tc>
        <w:tc>
          <w:tcPr>
            <w:tcW w:w="1660" w:type="dxa"/>
          </w:tcPr>
          <w:p w:rsidR="00F32221" w:rsidRPr="001D735F" w:rsidRDefault="00F32221" w:rsidP="002B72B7">
            <w:pPr>
              <w:pStyle w:val="a3"/>
              <w:spacing w:before="0" w:beforeAutospacing="0" w:after="0" w:afterAutospacing="0"/>
              <w:jc w:val="center"/>
              <w:rPr>
                <w:sz w:val="20"/>
                <w:szCs w:val="20"/>
              </w:rPr>
            </w:pPr>
            <w:r>
              <w:rPr>
                <w:sz w:val="20"/>
                <w:szCs w:val="20"/>
              </w:rPr>
              <w:t xml:space="preserve">Номер рекламной конструкции </w:t>
            </w:r>
            <w:r>
              <w:rPr>
                <w:sz w:val="20"/>
                <w:szCs w:val="20"/>
              </w:rPr>
              <w:br/>
              <w:t>по реестру*</w:t>
            </w:r>
          </w:p>
        </w:tc>
        <w:tc>
          <w:tcPr>
            <w:tcW w:w="1134"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Pr>
                <w:sz w:val="20"/>
                <w:szCs w:val="20"/>
              </w:rPr>
              <w:t>300х90</w:t>
            </w:r>
          </w:p>
        </w:tc>
        <w:tc>
          <w:tcPr>
            <w:tcW w:w="1006"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Pr>
                <w:sz w:val="20"/>
                <w:szCs w:val="20"/>
              </w:rPr>
              <w:t>белый</w:t>
            </w:r>
          </w:p>
        </w:tc>
        <w:tc>
          <w:tcPr>
            <w:tcW w:w="1545"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Pr>
                <w:sz w:val="20"/>
                <w:szCs w:val="20"/>
              </w:rPr>
              <w:t>50</w:t>
            </w:r>
          </w:p>
        </w:tc>
        <w:tc>
          <w:tcPr>
            <w:tcW w:w="1276"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Pr>
                <w:sz w:val="20"/>
                <w:szCs w:val="20"/>
              </w:rPr>
              <w:t>черный</w:t>
            </w:r>
          </w:p>
        </w:tc>
      </w:tr>
      <w:tr w:rsidR="00F32221" w:rsidTr="00F32221">
        <w:trPr>
          <w:trHeight w:val="920"/>
        </w:trPr>
        <w:tc>
          <w:tcPr>
            <w:tcW w:w="462"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sidRPr="001D735F">
              <w:rPr>
                <w:sz w:val="20"/>
                <w:szCs w:val="20"/>
              </w:rPr>
              <w:t>2</w:t>
            </w:r>
          </w:p>
        </w:tc>
        <w:tc>
          <w:tcPr>
            <w:tcW w:w="1660" w:type="dxa"/>
          </w:tcPr>
          <w:p w:rsidR="00F32221" w:rsidRPr="001D735F" w:rsidRDefault="00F32221" w:rsidP="002B72B7">
            <w:pPr>
              <w:pStyle w:val="a3"/>
              <w:spacing w:before="0" w:beforeAutospacing="0" w:after="0" w:afterAutospacing="0"/>
              <w:jc w:val="center"/>
              <w:rPr>
                <w:sz w:val="20"/>
                <w:szCs w:val="20"/>
              </w:rPr>
            </w:pPr>
            <w:r>
              <w:rPr>
                <w:sz w:val="20"/>
                <w:szCs w:val="20"/>
              </w:rPr>
              <w:t>Владелец рекламной конструкции, номер телефона</w:t>
            </w:r>
          </w:p>
        </w:tc>
        <w:tc>
          <w:tcPr>
            <w:tcW w:w="1134"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Pr>
                <w:sz w:val="20"/>
                <w:szCs w:val="20"/>
              </w:rPr>
              <w:t>540х90</w:t>
            </w:r>
          </w:p>
        </w:tc>
        <w:tc>
          <w:tcPr>
            <w:tcW w:w="1006"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Pr>
                <w:sz w:val="20"/>
                <w:szCs w:val="20"/>
              </w:rPr>
              <w:t>белый</w:t>
            </w:r>
          </w:p>
        </w:tc>
        <w:tc>
          <w:tcPr>
            <w:tcW w:w="1545" w:type="dxa"/>
          </w:tcPr>
          <w:p w:rsidR="002B72B7" w:rsidRDefault="002B72B7" w:rsidP="002B72B7">
            <w:pPr>
              <w:pStyle w:val="a3"/>
              <w:spacing w:before="0" w:beforeAutospacing="0" w:after="0" w:afterAutospacing="0"/>
              <w:jc w:val="center"/>
              <w:rPr>
                <w:sz w:val="20"/>
                <w:szCs w:val="20"/>
              </w:rPr>
            </w:pPr>
          </w:p>
          <w:p w:rsidR="00F32221" w:rsidRDefault="00F32221" w:rsidP="002B72B7">
            <w:pPr>
              <w:pStyle w:val="a3"/>
              <w:spacing w:before="0" w:beforeAutospacing="0" w:after="0" w:afterAutospacing="0"/>
              <w:jc w:val="center"/>
              <w:rPr>
                <w:sz w:val="20"/>
                <w:szCs w:val="20"/>
              </w:rPr>
            </w:pPr>
            <w:r>
              <w:rPr>
                <w:sz w:val="20"/>
                <w:szCs w:val="20"/>
              </w:rPr>
              <w:t>Заглавные – 93</w:t>
            </w:r>
          </w:p>
          <w:p w:rsidR="00F32221" w:rsidRPr="001D735F" w:rsidRDefault="00F32221" w:rsidP="002B72B7">
            <w:pPr>
              <w:pStyle w:val="a3"/>
              <w:spacing w:before="0" w:beforeAutospacing="0" w:after="0" w:afterAutospacing="0"/>
              <w:jc w:val="center"/>
              <w:rPr>
                <w:sz w:val="20"/>
                <w:szCs w:val="20"/>
              </w:rPr>
            </w:pPr>
            <w:r>
              <w:rPr>
                <w:sz w:val="20"/>
                <w:szCs w:val="20"/>
              </w:rPr>
              <w:t xml:space="preserve">Строчные </w:t>
            </w:r>
            <w:r w:rsidR="003E4D67">
              <w:rPr>
                <w:sz w:val="20"/>
                <w:szCs w:val="20"/>
              </w:rPr>
              <w:t>–</w:t>
            </w:r>
            <w:r>
              <w:rPr>
                <w:sz w:val="20"/>
                <w:szCs w:val="20"/>
              </w:rPr>
              <w:t xml:space="preserve"> 63</w:t>
            </w:r>
          </w:p>
        </w:tc>
        <w:tc>
          <w:tcPr>
            <w:tcW w:w="1276" w:type="dxa"/>
          </w:tcPr>
          <w:p w:rsidR="002B72B7" w:rsidRDefault="002B72B7" w:rsidP="002B72B7">
            <w:pPr>
              <w:pStyle w:val="a3"/>
              <w:spacing w:before="0" w:beforeAutospacing="0" w:after="0" w:afterAutospacing="0"/>
              <w:jc w:val="center"/>
              <w:rPr>
                <w:sz w:val="20"/>
                <w:szCs w:val="20"/>
              </w:rPr>
            </w:pPr>
          </w:p>
          <w:p w:rsidR="00F32221" w:rsidRPr="001D735F" w:rsidRDefault="00F32221" w:rsidP="002B72B7">
            <w:pPr>
              <w:pStyle w:val="a3"/>
              <w:spacing w:before="0" w:beforeAutospacing="0" w:after="0" w:afterAutospacing="0"/>
              <w:jc w:val="center"/>
              <w:rPr>
                <w:sz w:val="20"/>
                <w:szCs w:val="20"/>
              </w:rPr>
            </w:pPr>
            <w:r>
              <w:rPr>
                <w:sz w:val="20"/>
                <w:szCs w:val="20"/>
              </w:rPr>
              <w:t>черный</w:t>
            </w:r>
          </w:p>
        </w:tc>
      </w:tr>
    </w:tbl>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p>
    <w:p w:rsidR="00F32221" w:rsidRDefault="00F32221" w:rsidP="00F32221">
      <w:pPr>
        <w:pStyle w:val="a3"/>
        <w:spacing w:before="0" w:beforeAutospacing="0" w:after="0" w:afterAutospacing="0"/>
      </w:pPr>
      <w:r>
        <w:t>__________________________________________________________________________________</w:t>
      </w:r>
    </w:p>
    <w:p w:rsidR="00F32221" w:rsidRDefault="00F32221" w:rsidP="00F32221">
      <w:pPr>
        <w:pStyle w:val="a3"/>
        <w:spacing w:before="0" w:beforeAutospacing="0" w:after="0" w:afterAutospacing="0"/>
      </w:pPr>
      <w:r>
        <w:t>примечание:</w:t>
      </w:r>
    </w:p>
    <w:p w:rsidR="00F32221" w:rsidRDefault="00F32221" w:rsidP="003A4E00">
      <w:pPr>
        <w:pStyle w:val="a3"/>
        <w:spacing w:before="0" w:beforeAutospacing="0" w:after="0" w:afterAutospacing="0"/>
        <w:jc w:val="both"/>
      </w:pPr>
      <w:r w:rsidRPr="00F32221">
        <w:t>*</w:t>
      </w:r>
      <w:r>
        <w:t xml:space="preserve"> Табличка с номером рекламной конструкции</w:t>
      </w:r>
      <w:r w:rsidR="00BE2F03">
        <w:t>,</w:t>
      </w:r>
      <w:r>
        <w:t xml:space="preserve"> </w:t>
      </w:r>
      <w:r w:rsidR="005A7BD2">
        <w:t>согласно</w:t>
      </w:r>
      <w:r>
        <w:t xml:space="preserve"> </w:t>
      </w:r>
      <w:r w:rsidR="003A4E00">
        <w:t>реестру выданных разрешений,</w:t>
      </w:r>
      <w:r>
        <w:t xml:space="preserve"> должна располагаться </w:t>
      </w:r>
      <w:r w:rsidR="002B72B7">
        <w:t>со стороны проезжей части:</w:t>
      </w:r>
    </w:p>
    <w:p w:rsidR="002B72B7" w:rsidRDefault="002B72B7" w:rsidP="003A4E00">
      <w:pPr>
        <w:pStyle w:val="a3"/>
        <w:spacing w:before="0" w:beforeAutospacing="0" w:after="0" w:afterAutospacing="0"/>
        <w:jc w:val="both"/>
      </w:pPr>
      <w:r>
        <w:t>- слева – на стороне «А» по ходу движения транспорта</w:t>
      </w:r>
    </w:p>
    <w:p w:rsidR="002B72B7" w:rsidRDefault="002B72B7" w:rsidP="003A4E00">
      <w:pPr>
        <w:pStyle w:val="a3"/>
        <w:spacing w:before="0" w:beforeAutospacing="0" w:after="0" w:afterAutospacing="0"/>
        <w:jc w:val="both"/>
      </w:pPr>
      <w:r>
        <w:t>- справа – на стороне «В» - против движения транспорта</w:t>
      </w:r>
    </w:p>
    <w:p w:rsidR="00F32221" w:rsidRDefault="00F32221" w:rsidP="00F32221">
      <w:pPr>
        <w:pStyle w:val="a3"/>
        <w:spacing w:before="0" w:beforeAutospacing="0" w:after="0" w:afterAutospacing="0"/>
      </w:pPr>
    </w:p>
    <w:sectPr w:rsidR="00F32221" w:rsidSect="00CD5B01">
      <w:headerReference w:type="default" r:id="rId11"/>
      <w:pgSz w:w="11906" w:h="16838"/>
      <w:pgMar w:top="1134" w:right="424" w:bottom="142"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01" w:rsidRDefault="00FA4601" w:rsidP="001A3ED6">
      <w:pPr>
        <w:spacing w:after="0" w:line="240" w:lineRule="auto"/>
      </w:pPr>
      <w:r>
        <w:separator/>
      </w:r>
    </w:p>
  </w:endnote>
  <w:endnote w:type="continuationSeparator" w:id="0">
    <w:p w:rsidR="00FA4601" w:rsidRDefault="00FA4601" w:rsidP="001A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01" w:rsidRDefault="00FA4601" w:rsidP="001A3ED6">
      <w:pPr>
        <w:spacing w:after="0" w:line="240" w:lineRule="auto"/>
      </w:pPr>
      <w:r>
        <w:separator/>
      </w:r>
    </w:p>
  </w:footnote>
  <w:footnote w:type="continuationSeparator" w:id="0">
    <w:p w:rsidR="00FA4601" w:rsidRDefault="00FA4601" w:rsidP="001A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D6" w:rsidRPr="00CD5B01" w:rsidRDefault="00CD5B01" w:rsidP="00CD5B01">
    <w:pPr>
      <w:pStyle w:val="a7"/>
      <w:jc w:val="center"/>
      <w:rPr>
        <w:rFonts w:ascii="Times New Roman" w:hAnsi="Times New Roman" w:cs="Times New Roman"/>
        <w:sz w:val="24"/>
        <w:szCs w:val="24"/>
      </w:rPr>
    </w:pPr>
    <w:r w:rsidRPr="00CD5B01">
      <w:rPr>
        <w:rFonts w:ascii="Times New Roman" w:hAnsi="Times New Roman" w:cs="Times New Roman"/>
        <w:sz w:val="24"/>
        <w:szCs w:val="24"/>
      </w:rPr>
      <w:t>2</w:t>
    </w:r>
  </w:p>
  <w:p w:rsidR="001A3ED6" w:rsidRPr="001A3ED6" w:rsidRDefault="001A3ED6" w:rsidP="001A3ED6">
    <w:pPr>
      <w:pStyle w:val="a7"/>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B09"/>
    <w:multiLevelType w:val="hybridMultilevel"/>
    <w:tmpl w:val="89E0D5E0"/>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881B58"/>
    <w:multiLevelType w:val="hybridMultilevel"/>
    <w:tmpl w:val="033EC532"/>
    <w:lvl w:ilvl="0" w:tplc="D92E4E5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687DCD"/>
    <w:multiLevelType w:val="hybridMultilevel"/>
    <w:tmpl w:val="91EC7CEE"/>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C0694"/>
    <w:multiLevelType w:val="hybridMultilevel"/>
    <w:tmpl w:val="AFAABB14"/>
    <w:lvl w:ilvl="0" w:tplc="E714AB4A">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402E6CF0"/>
    <w:multiLevelType w:val="hybridMultilevel"/>
    <w:tmpl w:val="83B89DA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762F9E"/>
    <w:multiLevelType w:val="hybridMultilevel"/>
    <w:tmpl w:val="2C5C22E0"/>
    <w:lvl w:ilvl="0" w:tplc="5E8802C2">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3"/>
  </w:num>
  <w:num w:numId="6">
    <w:abstractNumId w:val="9"/>
  </w:num>
  <w:num w:numId="7">
    <w:abstractNumId w:val="2"/>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DF1"/>
    <w:rsid w:val="00023970"/>
    <w:rsid w:val="000277CD"/>
    <w:rsid w:val="00074DC0"/>
    <w:rsid w:val="000D03B6"/>
    <w:rsid w:val="000D0E42"/>
    <w:rsid w:val="00113FF2"/>
    <w:rsid w:val="001456D4"/>
    <w:rsid w:val="00156B0A"/>
    <w:rsid w:val="001629A0"/>
    <w:rsid w:val="001A3ED6"/>
    <w:rsid w:val="001D735F"/>
    <w:rsid w:val="001F725B"/>
    <w:rsid w:val="002359AB"/>
    <w:rsid w:val="002611DB"/>
    <w:rsid w:val="00273E64"/>
    <w:rsid w:val="00276E7A"/>
    <w:rsid w:val="002869EA"/>
    <w:rsid w:val="00291CA6"/>
    <w:rsid w:val="002B72B7"/>
    <w:rsid w:val="002C49D4"/>
    <w:rsid w:val="0032774E"/>
    <w:rsid w:val="00340B0C"/>
    <w:rsid w:val="003A4E00"/>
    <w:rsid w:val="003E4D67"/>
    <w:rsid w:val="00467174"/>
    <w:rsid w:val="0049095E"/>
    <w:rsid w:val="004B7BEF"/>
    <w:rsid w:val="005637E5"/>
    <w:rsid w:val="00577719"/>
    <w:rsid w:val="005A7BD2"/>
    <w:rsid w:val="005B58B1"/>
    <w:rsid w:val="005F1E66"/>
    <w:rsid w:val="005F5F63"/>
    <w:rsid w:val="005F7BEA"/>
    <w:rsid w:val="00676196"/>
    <w:rsid w:val="006878EF"/>
    <w:rsid w:val="006A7A6C"/>
    <w:rsid w:val="006D0A28"/>
    <w:rsid w:val="0070067E"/>
    <w:rsid w:val="00706AD3"/>
    <w:rsid w:val="00711CAD"/>
    <w:rsid w:val="007B4D9C"/>
    <w:rsid w:val="008178A4"/>
    <w:rsid w:val="008F7344"/>
    <w:rsid w:val="00901054"/>
    <w:rsid w:val="00901FFD"/>
    <w:rsid w:val="00914AB5"/>
    <w:rsid w:val="00970CCD"/>
    <w:rsid w:val="0097343F"/>
    <w:rsid w:val="0097462A"/>
    <w:rsid w:val="009B6E81"/>
    <w:rsid w:val="009E5E36"/>
    <w:rsid w:val="00A508F9"/>
    <w:rsid w:val="00A624F1"/>
    <w:rsid w:val="00A83A19"/>
    <w:rsid w:val="00A9726C"/>
    <w:rsid w:val="00A9765B"/>
    <w:rsid w:val="00AB4530"/>
    <w:rsid w:val="00AB614F"/>
    <w:rsid w:val="00AD68A2"/>
    <w:rsid w:val="00B25905"/>
    <w:rsid w:val="00B46A27"/>
    <w:rsid w:val="00B54E68"/>
    <w:rsid w:val="00B73028"/>
    <w:rsid w:val="00B84684"/>
    <w:rsid w:val="00B92009"/>
    <w:rsid w:val="00BE2F03"/>
    <w:rsid w:val="00C00E24"/>
    <w:rsid w:val="00C12E10"/>
    <w:rsid w:val="00C90345"/>
    <w:rsid w:val="00CB5B4E"/>
    <w:rsid w:val="00CD5B01"/>
    <w:rsid w:val="00D8539B"/>
    <w:rsid w:val="00E00FF5"/>
    <w:rsid w:val="00E03BEB"/>
    <w:rsid w:val="00E04EE2"/>
    <w:rsid w:val="00E83145"/>
    <w:rsid w:val="00E97118"/>
    <w:rsid w:val="00F05248"/>
    <w:rsid w:val="00F32221"/>
    <w:rsid w:val="00F81498"/>
    <w:rsid w:val="00FA4601"/>
    <w:rsid w:val="00FA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1A3E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ED6"/>
  </w:style>
  <w:style w:type="paragraph" w:styleId="a9">
    <w:name w:val="footer"/>
    <w:basedOn w:val="a"/>
    <w:link w:val="aa"/>
    <w:uiPriority w:val="99"/>
    <w:unhideWhenUsed/>
    <w:rsid w:val="001A3E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ED6"/>
  </w:style>
  <w:style w:type="table" w:styleId="ab">
    <w:name w:val="Table Grid"/>
    <w:basedOn w:val="a1"/>
    <w:uiPriority w:val="39"/>
    <w:rsid w:val="001D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Соловьев Даниил Вадимович</cp:lastModifiedBy>
  <cp:revision>27</cp:revision>
  <cp:lastPrinted>2018-12-03T11:20:00Z</cp:lastPrinted>
  <dcterms:created xsi:type="dcterms:W3CDTF">2017-05-19T06:09:00Z</dcterms:created>
  <dcterms:modified xsi:type="dcterms:W3CDTF">2018-12-03T11:30:00Z</dcterms:modified>
</cp:coreProperties>
</file>