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   </w:t>
      </w:r>
      <w:r w:rsidR="008D0A57" w:rsidRPr="006C24BB">
        <w:rPr>
          <w:rFonts w:ascii="Liberation Serif" w:hAnsi="Liberation Serif" w:cs="Liberation Serif"/>
          <w:szCs w:val="24"/>
        </w:rPr>
        <w:t>«____»___________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с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</w:t>
      </w:r>
      <w:r w:rsidR="00B931AE">
        <w:rPr>
          <w:rFonts w:ascii="Liberation Serif" w:hAnsi="Liberation Serif" w:cs="Liberation Serif"/>
          <w:sz w:val="24"/>
          <w:szCs w:val="24"/>
        </w:rPr>
        <w:t>46170</w:t>
      </w:r>
      <w:r w:rsidR="006E568B">
        <w:rPr>
          <w:rFonts w:ascii="Liberation Serif" w:hAnsi="Liberation Serif" w:cs="Liberation Serif"/>
          <w:sz w:val="24"/>
          <w:szCs w:val="24"/>
        </w:rPr>
        <w:t>07:15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</w:t>
      </w:r>
      <w:r w:rsidR="002F3BB3">
        <w:rPr>
          <w:rFonts w:ascii="Liberation Serif" w:hAnsi="Liberation Serif" w:cs="Liberation Serif"/>
          <w:sz w:val="24"/>
          <w:szCs w:val="24"/>
        </w:rPr>
        <w:t>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="002F3BB3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="002F3BB3">
        <w:rPr>
          <w:rFonts w:ascii="Liberation Serif" w:hAnsi="Liberation Serif" w:cs="Liberation Serif"/>
          <w:sz w:val="24"/>
          <w:szCs w:val="24"/>
        </w:rPr>
        <w:t>, расположенный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по адресу: 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обл. Свердловская, </w:t>
      </w:r>
      <w:r w:rsidR="00394586">
        <w:rPr>
          <w:rFonts w:ascii="Liberation Serif" w:hAnsi="Liberation Serif" w:cs="Liberation Serif"/>
          <w:sz w:val="24"/>
          <w:szCs w:val="24"/>
        </w:rPr>
        <w:t>Каменский</w:t>
      </w:r>
      <w:r w:rsidR="006E568B">
        <w:rPr>
          <w:rFonts w:ascii="Liberation Serif" w:hAnsi="Liberation Serif" w:cs="Liberation Serif"/>
          <w:sz w:val="24"/>
          <w:szCs w:val="24"/>
        </w:rPr>
        <w:t xml:space="preserve"> район, СПК «Родина»</w:t>
      </w:r>
      <w:r w:rsidR="008B4D1A">
        <w:rPr>
          <w:rFonts w:ascii="Liberation Serif" w:hAnsi="Liberation Serif" w:cs="Liberation Serif"/>
          <w:sz w:val="24"/>
          <w:szCs w:val="24"/>
        </w:rPr>
        <w:t xml:space="preserve">,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6E568B">
        <w:rPr>
          <w:rFonts w:ascii="Liberation Serif" w:hAnsi="Liberation Serif" w:cs="Liberation Serif"/>
          <w:sz w:val="24"/>
          <w:szCs w:val="24"/>
        </w:rPr>
        <w:t>105 761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квадратных метров, (далее – Участок), в граница</w:t>
      </w:r>
      <w:r w:rsidR="002F3BB3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394586">
        <w:rPr>
          <w:rFonts w:ascii="Liberation Serif" w:hAnsi="Liberation Serif" w:cs="Liberation Serif"/>
          <w:sz w:val="24"/>
          <w:szCs w:val="24"/>
        </w:rPr>
        <w:t xml:space="preserve"> от </w:t>
      </w:r>
      <w:r w:rsidR="00B931AE">
        <w:rPr>
          <w:rFonts w:ascii="Liberation Serif" w:hAnsi="Liberation Serif" w:cs="Liberation Serif"/>
          <w:sz w:val="24"/>
          <w:szCs w:val="24"/>
        </w:rPr>
        <w:t>26.08</w:t>
      </w:r>
      <w:r w:rsidR="00394586">
        <w:rPr>
          <w:rFonts w:ascii="Liberation Serif" w:hAnsi="Liberation Serif" w:cs="Liberation Serif"/>
          <w:sz w:val="24"/>
          <w:szCs w:val="24"/>
        </w:rPr>
        <w:t>.2021 № КУВИ-</w:t>
      </w:r>
      <w:r w:rsidR="006A38D1" w:rsidRPr="006A38D1">
        <w:rPr>
          <w:rFonts w:ascii="Liberation Serif" w:hAnsi="Liberation Serif" w:cs="Liberation Serif"/>
          <w:sz w:val="24"/>
          <w:szCs w:val="24"/>
        </w:rPr>
        <w:t>002/2021-1</w:t>
      </w:r>
      <w:r w:rsidR="00B931AE">
        <w:rPr>
          <w:rFonts w:ascii="Liberation Serif" w:hAnsi="Liberation Serif" w:cs="Liberation Serif"/>
          <w:sz w:val="24"/>
          <w:szCs w:val="24"/>
        </w:rPr>
        <w:t>1251</w:t>
      </w:r>
      <w:r w:rsidR="006E568B">
        <w:rPr>
          <w:rFonts w:ascii="Liberation Serif" w:hAnsi="Liberation Serif" w:cs="Liberation Serif"/>
          <w:sz w:val="24"/>
          <w:szCs w:val="24"/>
        </w:rPr>
        <w:t>9529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Pr="006C24BB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0913A7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При этом первый платеж арендной вносится всей суммой в течение 10 дней с даты подписания акта приема-передачи земельного участка.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204391" w:rsidRPr="006C24BB">
        <w:rPr>
          <w:rFonts w:ascii="Liberation Serif" w:hAnsi="Liberation Serif" w:cs="Liberation Serif"/>
          <w:sz w:val="24"/>
          <w:szCs w:val="24"/>
        </w:rPr>
        <w:t>елевого использования земельных участков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>а действия настоящего 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елах срока настоящего 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>и его предоставления 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Письменно сообщить Арендодателю не позднее, чем за 3 (три) 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ах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>вателей и природопользователей;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090FE9" w:rsidRPr="006C24BB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земельных участках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обеспечения, проходящих через земельные участки,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Pr="006C24BB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>. Обеспечить безвозмездное и беспрепятственное использование объектов общего пользования, которые существовали на Участках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возможность размещения на Участках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ним, возможность доступа на Участки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776D81" w:rsidRPr="006C24BB" w:rsidRDefault="00437436" w:rsidP="00F4517D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6D0107" w:rsidRPr="006C24BB" w:rsidRDefault="006D0107" w:rsidP="006D010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6.2. В случае невнесения</w:t>
      </w:r>
      <w:r w:rsidR="002A2573" w:rsidRPr="006C24BB">
        <w:rPr>
          <w:rFonts w:ascii="Liberation Serif" w:hAnsi="Liberation Serif" w:cs="Liberation Serif"/>
          <w:sz w:val="24"/>
          <w:szCs w:val="24"/>
        </w:rPr>
        <w:t xml:space="preserve">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арендной платы в установленный настоящим Договором срок Арендатор упла</w:t>
      </w:r>
      <w:r w:rsidR="002A2573" w:rsidRPr="006C24BB">
        <w:rPr>
          <w:rFonts w:ascii="Liberation Serif" w:hAnsi="Liberation Serif" w:cs="Liberation Serif"/>
          <w:sz w:val="24"/>
          <w:szCs w:val="24"/>
        </w:rPr>
        <w:t>чивае</w:t>
      </w:r>
      <w:r w:rsidRPr="006C24BB">
        <w:rPr>
          <w:rFonts w:ascii="Liberation Serif" w:hAnsi="Liberation Serif" w:cs="Liberation Serif"/>
          <w:sz w:val="24"/>
          <w:szCs w:val="24"/>
        </w:rPr>
        <w:t>т 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рендодателю пени 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со статьей 395 Гражданского кодекса Российско</w:t>
      </w:r>
      <w:r w:rsidR="00320DED" w:rsidRPr="006C24BB">
        <w:rPr>
          <w:rFonts w:ascii="Liberation Serif" w:hAnsi="Liberation Serif" w:cs="Liberation Serif"/>
          <w:sz w:val="24"/>
          <w:szCs w:val="24"/>
        </w:rPr>
        <w:t>й Федерации. Пеня перечисляется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на расчет</w:t>
      </w:r>
      <w:r w:rsidR="00224C1A" w:rsidRPr="006C24BB">
        <w:rPr>
          <w:rFonts w:ascii="Liberation Serif" w:hAnsi="Liberation Serif" w:cs="Liberation Serif"/>
          <w:sz w:val="24"/>
          <w:szCs w:val="24"/>
        </w:rPr>
        <w:t>ный счет, указанный в пункте 3.2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437436" w:rsidRPr="006C24BB" w:rsidRDefault="00437436" w:rsidP="006D0107">
      <w:pPr>
        <w:pStyle w:val="Con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C50E01" w:rsidRPr="006C24BB">
        <w:rPr>
          <w:rFonts w:ascii="Liberation Serif" w:hAnsi="Liberation Serif" w:cs="Liberation Serif"/>
          <w:sz w:val="24"/>
          <w:szCs w:val="24"/>
        </w:rPr>
        <w:t xml:space="preserve">либо расторжение </w:t>
      </w:r>
      <w:r w:rsidRPr="006C24BB">
        <w:rPr>
          <w:rFonts w:ascii="Liberation Serif" w:hAnsi="Liberation Serif" w:cs="Liberation Serif"/>
          <w:sz w:val="24"/>
          <w:szCs w:val="24"/>
        </w:rPr>
        <w:t>настоящего До</w:t>
      </w:r>
      <w:r w:rsidR="00A908E0" w:rsidRPr="006C24BB">
        <w:rPr>
          <w:rFonts w:ascii="Liberation Serif" w:hAnsi="Liberation Serif" w:cs="Liberation Serif"/>
          <w:sz w:val="24"/>
          <w:szCs w:val="24"/>
        </w:rPr>
        <w:t>г</w:t>
      </w:r>
      <w:r w:rsidR="00BF2E83" w:rsidRPr="006C24BB">
        <w:rPr>
          <w:rFonts w:ascii="Liberation Serif" w:hAnsi="Liberation Serif" w:cs="Liberation Serif"/>
          <w:sz w:val="24"/>
          <w:szCs w:val="24"/>
        </w:rPr>
        <w:t>овора не освобождает Арендатора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(в т.ч. третьих лиц) от уплаты задолж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енности по арендным по платежам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>по основаниям, установленным статьей 619 Гражданского кодекса Российской 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7.2.1. Неуплаты арендной платы, уплаты арендной платы не в полном 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ухудшению качественной характеристики земель и экологической 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Pr="006C24BB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2. Акт приема-передачи земельного участка (Приложение № 2);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аукциона _________(Приложение № 3).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6A38D1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2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ых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ов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0C3948" w:rsidRPr="006C24BB">
        <w:rPr>
          <w:rFonts w:ascii="Liberation Serif" w:hAnsi="Liberation Serif" w:cs="Liberation Serif"/>
          <w:sz w:val="24"/>
          <w:szCs w:val="24"/>
        </w:rPr>
        <w:t>ых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0C3948" w:rsidRPr="006C24BB">
        <w:rPr>
          <w:rFonts w:ascii="Liberation Serif" w:hAnsi="Liberation Serif" w:cs="Liberation Serif"/>
          <w:sz w:val="24"/>
          <w:szCs w:val="24"/>
        </w:rPr>
        <w:t>ов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66:</w:t>
      </w:r>
      <w:r w:rsidR="00394586">
        <w:rPr>
          <w:rFonts w:ascii="Liberation Serif" w:hAnsi="Liberation Serif" w:cs="Liberation Serif"/>
          <w:sz w:val="24"/>
          <w:szCs w:val="24"/>
        </w:rPr>
        <w:t>12:</w:t>
      </w:r>
      <w:r w:rsidR="00B931AE">
        <w:rPr>
          <w:rFonts w:ascii="Liberation Serif" w:hAnsi="Liberation Serif" w:cs="Liberation Serif"/>
          <w:sz w:val="24"/>
          <w:szCs w:val="24"/>
        </w:rPr>
        <w:t>46170</w:t>
      </w:r>
      <w:r w:rsidR="006E568B">
        <w:rPr>
          <w:rFonts w:ascii="Liberation Serif" w:hAnsi="Liberation Serif" w:cs="Liberation Serif"/>
          <w:sz w:val="24"/>
          <w:szCs w:val="24"/>
        </w:rPr>
        <w:t>07</w:t>
      </w:r>
      <w:r w:rsidR="00B931AE">
        <w:rPr>
          <w:rFonts w:ascii="Liberation Serif" w:hAnsi="Liberation Serif" w:cs="Liberation Serif"/>
          <w:sz w:val="24"/>
          <w:szCs w:val="24"/>
        </w:rPr>
        <w:t>:</w:t>
      </w:r>
      <w:r w:rsidR="006E568B">
        <w:rPr>
          <w:rFonts w:ascii="Liberation Serif" w:hAnsi="Liberation Serif" w:cs="Liberation Serif"/>
          <w:sz w:val="24"/>
          <w:szCs w:val="24"/>
        </w:rPr>
        <w:t>15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6C24BB">
        <w:rPr>
          <w:rFonts w:ascii="Liberation Serif" w:hAnsi="Liberation Serif" w:cs="Liberation Serif"/>
          <w:sz w:val="24"/>
          <w:szCs w:val="24"/>
        </w:rPr>
        <w:t>сельскохозяйственно</w:t>
      </w:r>
      <w:r w:rsidR="00394586">
        <w:rPr>
          <w:rFonts w:ascii="Liberation Serif" w:hAnsi="Liberation Serif" w:cs="Liberation Serif"/>
          <w:sz w:val="24"/>
          <w:szCs w:val="24"/>
        </w:rPr>
        <w:t>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использовани</w:t>
      </w:r>
      <w:r w:rsidR="00394586">
        <w:rPr>
          <w:rFonts w:ascii="Liberation Serif" w:hAnsi="Liberation Serif" w:cs="Liberation Serif"/>
          <w:sz w:val="24"/>
          <w:szCs w:val="24"/>
        </w:rPr>
        <w:t>я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расположенный по адресу: обл. Свердловская, </w:t>
      </w:r>
      <w:r w:rsidR="00394586">
        <w:rPr>
          <w:rFonts w:ascii="Liberation Serif" w:hAnsi="Liberation Serif" w:cs="Liberation Serif"/>
          <w:sz w:val="24"/>
          <w:szCs w:val="24"/>
        </w:rPr>
        <w:t>Каменский</w:t>
      </w:r>
      <w:r w:rsidR="006E568B">
        <w:rPr>
          <w:rFonts w:ascii="Liberation Serif" w:hAnsi="Liberation Serif" w:cs="Liberation Serif"/>
          <w:sz w:val="24"/>
          <w:szCs w:val="24"/>
        </w:rPr>
        <w:t xml:space="preserve"> район, СПК «Родина»</w:t>
      </w:r>
      <w:r w:rsidR="006A38D1">
        <w:rPr>
          <w:rFonts w:ascii="Liberation Serif" w:hAnsi="Liberation Serif" w:cs="Liberation Serif"/>
          <w:sz w:val="24"/>
          <w:szCs w:val="24"/>
        </w:rPr>
        <w:t xml:space="preserve">,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6E568B">
        <w:rPr>
          <w:rFonts w:ascii="Liberation Serif" w:hAnsi="Liberation Serif" w:cs="Liberation Serif"/>
          <w:sz w:val="24"/>
          <w:szCs w:val="24"/>
        </w:rPr>
        <w:t>105 761</w:t>
      </w:r>
      <w:r w:rsidR="002F3BB3">
        <w:rPr>
          <w:rFonts w:ascii="Liberation Serif" w:hAnsi="Liberation Serif" w:cs="Liberation Serif"/>
          <w:sz w:val="24"/>
          <w:szCs w:val="24"/>
        </w:rPr>
        <w:t> 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квадратных метров,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в границах, указанных в выписке</w:t>
      </w:r>
      <w:r w:rsidR="002F3BB3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из Единого государственного реестра недвижимости об объекте недвижимости</w:t>
      </w:r>
      <w:r w:rsidR="00394586" w:rsidRP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94586">
        <w:rPr>
          <w:rFonts w:ascii="Liberation Serif" w:hAnsi="Liberation Serif" w:cs="Liberation Serif"/>
          <w:sz w:val="24"/>
          <w:szCs w:val="24"/>
        </w:rPr>
        <w:t xml:space="preserve">от </w:t>
      </w:r>
      <w:r w:rsidR="00B931AE">
        <w:rPr>
          <w:rFonts w:ascii="Liberation Serif" w:hAnsi="Liberation Serif" w:cs="Liberation Serif"/>
          <w:sz w:val="24"/>
          <w:szCs w:val="24"/>
        </w:rPr>
        <w:t>26.08</w:t>
      </w:r>
      <w:r w:rsidR="00394586">
        <w:rPr>
          <w:rFonts w:ascii="Liberation Serif" w:hAnsi="Liberation Serif" w:cs="Liberation Serif"/>
          <w:sz w:val="24"/>
          <w:szCs w:val="24"/>
        </w:rPr>
        <w:t>.2021 № КУВИ-</w:t>
      </w:r>
      <w:r w:rsidR="006A38D1" w:rsidRPr="006A38D1">
        <w:rPr>
          <w:rFonts w:ascii="Liberation Serif" w:hAnsi="Liberation Serif" w:cs="Liberation Serif"/>
          <w:sz w:val="24"/>
          <w:szCs w:val="24"/>
        </w:rPr>
        <w:t>002/2021-1</w:t>
      </w:r>
      <w:r w:rsidR="00B931AE">
        <w:rPr>
          <w:rFonts w:ascii="Liberation Serif" w:hAnsi="Liberation Serif" w:cs="Liberation Serif"/>
          <w:sz w:val="24"/>
          <w:szCs w:val="24"/>
        </w:rPr>
        <w:t>1251</w:t>
      </w:r>
      <w:r w:rsidR="006E568B">
        <w:rPr>
          <w:rFonts w:ascii="Liberation Serif" w:hAnsi="Liberation Serif" w:cs="Liberation Serif"/>
          <w:sz w:val="24"/>
          <w:szCs w:val="24"/>
        </w:rPr>
        <w:t>9529</w:t>
      </w:r>
      <w:bookmarkStart w:id="0" w:name="_GoBack"/>
      <w:bookmarkEnd w:id="0"/>
      <w:r w:rsidR="002F3BB3" w:rsidRPr="00F7213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 его неотъемлемой частью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ED5" w:rsidRDefault="00542ED5">
      <w:r>
        <w:separator/>
      </w:r>
    </w:p>
  </w:endnote>
  <w:endnote w:type="continuationSeparator" w:id="0">
    <w:p w:rsidR="00542ED5" w:rsidRDefault="0054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ED5" w:rsidRDefault="00542ED5">
      <w:r>
        <w:separator/>
      </w:r>
    </w:p>
  </w:footnote>
  <w:footnote w:type="continuationSeparator" w:id="0">
    <w:p w:rsidR="00542ED5" w:rsidRDefault="00542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6E568B">
          <w:rPr>
            <w:rFonts w:ascii="Liberation Serif" w:hAnsi="Liberation Serif" w:cs="Liberation Serif"/>
            <w:noProof/>
            <w:sz w:val="25"/>
            <w:szCs w:val="25"/>
          </w:rPr>
          <w:t>5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4B24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2ED5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68B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1AE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6C60-8E63-4A03-80C5-327297F2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Бабенкова Вера Владимировна</cp:lastModifiedBy>
  <cp:revision>2</cp:revision>
  <cp:lastPrinted>2021-04-02T14:54:00Z</cp:lastPrinted>
  <dcterms:created xsi:type="dcterms:W3CDTF">2021-12-17T12:18:00Z</dcterms:created>
  <dcterms:modified xsi:type="dcterms:W3CDTF">2021-12-17T12:18:00Z</dcterms:modified>
</cp:coreProperties>
</file>