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A72E13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71.6pt;height:383.6pt">
            <v:imagedata r:id="rId7" o:title="0307614"/>
          </v:shape>
        </w:pict>
      </w:r>
    </w:p>
    <w:p w:rsidR="004A7F3A" w:rsidRPr="00137EB4" w:rsidRDefault="004A7F3A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688"/>
        <w:gridCol w:w="709"/>
        <w:gridCol w:w="2541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8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541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7E6645" w:rsidRDefault="00C77F5E" w:rsidP="00C77F5E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E6645">
              <w:rPr>
                <w:rFonts w:ascii="Liberation Serif" w:hAnsi="Liberation Serif" w:cs="Liberation Serif"/>
                <w:color w:val="000000"/>
              </w:rPr>
              <w:t>0307614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C77F5E" w:rsidRPr="007E6645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4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Суходольская, 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7E6645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7F5E" w:rsidRPr="007E6645" w:rsidRDefault="00C77F5E" w:rsidP="00C77F5E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E6645">
              <w:rPr>
                <w:rFonts w:ascii="Liberation Serif" w:hAnsi="Liberation Serif" w:cs="Liberation Serif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C77F5E" w:rsidRPr="007E6645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4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72E13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2022-06-28T09:20:00Z</dcterms:modified>
</cp:coreProperties>
</file>