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EE" w:rsidRPr="005558FA" w:rsidRDefault="00777BEE" w:rsidP="00777BEE">
      <w:pPr>
        <w:tabs>
          <w:tab w:val="center" w:pos="7583"/>
        </w:tabs>
        <w:ind w:left="5245"/>
        <w:rPr>
          <w:rFonts w:eastAsiaTheme="minorHAnsi"/>
          <w:sz w:val="26"/>
          <w:szCs w:val="26"/>
          <w:lang w:eastAsia="en-US"/>
        </w:rPr>
      </w:pPr>
      <w:r w:rsidRPr="005558FA">
        <w:rPr>
          <w:rFonts w:eastAsiaTheme="minorHAnsi"/>
          <w:sz w:val="26"/>
          <w:szCs w:val="26"/>
          <w:lang w:eastAsia="en-US"/>
        </w:rPr>
        <w:t>УТВЕРЖДАЮ</w:t>
      </w:r>
    </w:p>
    <w:p w:rsidR="00777BEE" w:rsidRPr="005558FA" w:rsidRDefault="00777BEE" w:rsidP="00777BEE">
      <w:pPr>
        <w:tabs>
          <w:tab w:val="center" w:pos="7583"/>
        </w:tabs>
        <w:ind w:left="5245"/>
        <w:rPr>
          <w:rFonts w:eastAsiaTheme="minorHAnsi"/>
          <w:sz w:val="26"/>
          <w:szCs w:val="26"/>
          <w:lang w:eastAsia="en-US"/>
        </w:rPr>
      </w:pPr>
    </w:p>
    <w:p w:rsidR="00777BEE" w:rsidRPr="005558FA" w:rsidRDefault="00777BEE" w:rsidP="00777BEE">
      <w:pPr>
        <w:tabs>
          <w:tab w:val="center" w:pos="7583"/>
        </w:tabs>
        <w:ind w:left="5245"/>
        <w:rPr>
          <w:rFonts w:eastAsiaTheme="minorHAnsi"/>
          <w:sz w:val="26"/>
          <w:szCs w:val="26"/>
          <w:lang w:eastAsia="en-US"/>
        </w:rPr>
      </w:pPr>
      <w:proofErr w:type="spellStart"/>
      <w:r w:rsidRPr="005558FA">
        <w:rPr>
          <w:rFonts w:eastAsiaTheme="minorHAnsi"/>
          <w:sz w:val="26"/>
          <w:szCs w:val="26"/>
          <w:lang w:eastAsia="en-US"/>
        </w:rPr>
        <w:t>И.о</w:t>
      </w:r>
      <w:proofErr w:type="spellEnd"/>
      <w:r w:rsidRPr="005558FA">
        <w:rPr>
          <w:rFonts w:eastAsiaTheme="minorHAnsi"/>
          <w:sz w:val="26"/>
          <w:szCs w:val="26"/>
          <w:lang w:eastAsia="en-US"/>
        </w:rPr>
        <w:t>. председателя</w:t>
      </w:r>
    </w:p>
    <w:p w:rsidR="00777BEE" w:rsidRPr="005558FA" w:rsidRDefault="00777BEE" w:rsidP="00777BEE">
      <w:pPr>
        <w:tabs>
          <w:tab w:val="center" w:pos="7583"/>
        </w:tabs>
        <w:ind w:left="5245"/>
        <w:rPr>
          <w:rFonts w:eastAsiaTheme="minorHAnsi"/>
          <w:sz w:val="26"/>
          <w:szCs w:val="26"/>
          <w:lang w:eastAsia="en-US"/>
        </w:rPr>
      </w:pPr>
      <w:r w:rsidRPr="005558FA">
        <w:rPr>
          <w:rFonts w:eastAsiaTheme="minorHAnsi"/>
          <w:sz w:val="26"/>
          <w:szCs w:val="26"/>
          <w:lang w:eastAsia="en-US"/>
        </w:rPr>
        <w:t>государственного казенного учреждения Свердловской области «Фонд имущества Свердловской области»</w:t>
      </w:r>
    </w:p>
    <w:p w:rsidR="00777BEE" w:rsidRPr="005558FA" w:rsidRDefault="00777BEE" w:rsidP="00777BEE">
      <w:pPr>
        <w:tabs>
          <w:tab w:val="center" w:pos="7583"/>
        </w:tabs>
        <w:ind w:left="5245"/>
        <w:rPr>
          <w:rFonts w:eastAsiaTheme="minorHAnsi"/>
          <w:sz w:val="26"/>
          <w:szCs w:val="26"/>
          <w:lang w:eastAsia="en-US"/>
        </w:rPr>
      </w:pPr>
    </w:p>
    <w:p w:rsidR="00777BEE" w:rsidRPr="005558FA" w:rsidRDefault="00777BEE" w:rsidP="00777BEE">
      <w:pPr>
        <w:tabs>
          <w:tab w:val="center" w:pos="7583"/>
        </w:tabs>
        <w:ind w:left="5245"/>
        <w:rPr>
          <w:rFonts w:eastAsiaTheme="minorHAnsi"/>
          <w:sz w:val="26"/>
          <w:szCs w:val="26"/>
          <w:lang w:eastAsia="en-US"/>
        </w:rPr>
      </w:pPr>
      <w:r w:rsidRPr="005558FA">
        <w:rPr>
          <w:rFonts w:eastAsiaTheme="minorHAnsi"/>
          <w:sz w:val="26"/>
          <w:szCs w:val="26"/>
          <w:lang w:eastAsia="en-US"/>
        </w:rPr>
        <w:t>_______________</w:t>
      </w:r>
      <w:proofErr w:type="spellStart"/>
      <w:r w:rsidRPr="005558FA">
        <w:rPr>
          <w:rFonts w:eastAsiaTheme="minorHAnsi"/>
          <w:sz w:val="26"/>
          <w:szCs w:val="26"/>
          <w:lang w:eastAsia="en-US"/>
        </w:rPr>
        <w:t>Д.А</w:t>
      </w:r>
      <w:proofErr w:type="spellEnd"/>
      <w:r w:rsidRPr="005558FA">
        <w:rPr>
          <w:rFonts w:eastAsiaTheme="minorHAnsi"/>
          <w:sz w:val="26"/>
          <w:szCs w:val="26"/>
          <w:lang w:eastAsia="en-US"/>
        </w:rPr>
        <w:t>. Савин</w:t>
      </w:r>
    </w:p>
    <w:p w:rsidR="00777BEE" w:rsidRDefault="00777BEE" w:rsidP="007238AD">
      <w:pPr>
        <w:jc w:val="center"/>
        <w:rPr>
          <w:b/>
          <w:sz w:val="26"/>
          <w:szCs w:val="26"/>
        </w:rPr>
      </w:pPr>
    </w:p>
    <w:p w:rsidR="007238AD" w:rsidRPr="009054CC" w:rsidRDefault="007238AD" w:rsidP="007238AD">
      <w:pPr>
        <w:jc w:val="center"/>
        <w:rPr>
          <w:b/>
          <w:sz w:val="26"/>
          <w:szCs w:val="26"/>
        </w:rPr>
      </w:pPr>
      <w:r w:rsidRPr="009054CC">
        <w:rPr>
          <w:b/>
          <w:sz w:val="26"/>
          <w:szCs w:val="26"/>
        </w:rPr>
        <w:t>ИЗВЕЩЕНИЕ</w:t>
      </w:r>
    </w:p>
    <w:p w:rsidR="007238AD" w:rsidRPr="009054CC" w:rsidRDefault="007238AD" w:rsidP="007238AD">
      <w:pPr>
        <w:jc w:val="center"/>
        <w:rPr>
          <w:b/>
          <w:sz w:val="26"/>
          <w:szCs w:val="26"/>
        </w:rPr>
      </w:pPr>
      <w:r w:rsidRPr="009054CC">
        <w:rPr>
          <w:b/>
          <w:sz w:val="26"/>
          <w:szCs w:val="26"/>
        </w:rPr>
        <w:t xml:space="preserve"> о проведении аукцион</w:t>
      </w:r>
      <w:r w:rsidR="00504479">
        <w:rPr>
          <w:b/>
          <w:sz w:val="26"/>
          <w:szCs w:val="26"/>
        </w:rPr>
        <w:t>а</w:t>
      </w:r>
      <w:r w:rsidRPr="009054CC">
        <w:rPr>
          <w:b/>
          <w:sz w:val="26"/>
          <w:szCs w:val="26"/>
        </w:rPr>
        <w:t xml:space="preserve"> от</w:t>
      </w:r>
      <w:r w:rsidR="001D30ED">
        <w:rPr>
          <w:b/>
          <w:sz w:val="26"/>
          <w:szCs w:val="26"/>
        </w:rPr>
        <w:t xml:space="preserve"> </w:t>
      </w:r>
      <w:r w:rsidR="008A0B80">
        <w:rPr>
          <w:b/>
          <w:sz w:val="26"/>
          <w:szCs w:val="26"/>
        </w:rPr>
        <w:t>17</w:t>
      </w:r>
      <w:r w:rsidRPr="009054CC">
        <w:rPr>
          <w:b/>
          <w:sz w:val="26"/>
          <w:szCs w:val="26"/>
        </w:rPr>
        <w:t>.0</w:t>
      </w:r>
      <w:r w:rsidR="001D30ED">
        <w:rPr>
          <w:b/>
          <w:sz w:val="26"/>
          <w:szCs w:val="26"/>
        </w:rPr>
        <w:t>4</w:t>
      </w:r>
      <w:r w:rsidRPr="009054CC">
        <w:rPr>
          <w:b/>
          <w:sz w:val="26"/>
          <w:szCs w:val="26"/>
        </w:rPr>
        <w:t>.201</w:t>
      </w:r>
      <w:r w:rsidR="001D30ED">
        <w:rPr>
          <w:b/>
          <w:sz w:val="26"/>
          <w:szCs w:val="26"/>
        </w:rPr>
        <w:t>8</w:t>
      </w:r>
    </w:p>
    <w:p w:rsidR="007238AD" w:rsidRPr="009054CC" w:rsidRDefault="007238AD" w:rsidP="007238AD">
      <w:pPr>
        <w:rPr>
          <w:sz w:val="26"/>
          <w:szCs w:val="26"/>
        </w:rPr>
      </w:pPr>
    </w:p>
    <w:p w:rsidR="007238AD" w:rsidRPr="009054CC" w:rsidRDefault="007238AD" w:rsidP="00C132C8">
      <w:pPr>
        <w:ind w:firstLine="567"/>
        <w:jc w:val="both"/>
        <w:rPr>
          <w:sz w:val="26"/>
          <w:szCs w:val="26"/>
        </w:rPr>
      </w:pPr>
      <w:r w:rsidRPr="009054CC">
        <w:rPr>
          <w:sz w:val="26"/>
          <w:szCs w:val="26"/>
        </w:rPr>
        <w:t>1. Государственное казенное учреждение Свердловской области «Фонд имущества Свердловской области» - организатор аукциона (далее по тексту – «Организатор аукциона»), сообщает о проведении аукцион</w:t>
      </w:r>
      <w:r w:rsidR="00183F76">
        <w:rPr>
          <w:sz w:val="26"/>
          <w:szCs w:val="26"/>
        </w:rPr>
        <w:t>а</w:t>
      </w:r>
      <w:r w:rsidRPr="009054CC">
        <w:rPr>
          <w:sz w:val="26"/>
          <w:szCs w:val="26"/>
        </w:rPr>
        <w:t xml:space="preserve"> на право заключения договор</w:t>
      </w:r>
      <w:r w:rsidR="00183F76">
        <w:rPr>
          <w:sz w:val="26"/>
          <w:szCs w:val="26"/>
        </w:rPr>
        <w:t>а</w:t>
      </w:r>
      <w:r w:rsidRPr="009054CC">
        <w:rPr>
          <w:sz w:val="26"/>
          <w:szCs w:val="26"/>
        </w:rPr>
        <w:t xml:space="preserve"> аренды земельн</w:t>
      </w:r>
      <w:r w:rsidR="00183F76">
        <w:rPr>
          <w:sz w:val="26"/>
          <w:szCs w:val="26"/>
        </w:rPr>
        <w:t>ого</w:t>
      </w:r>
      <w:r w:rsidRPr="009054CC">
        <w:rPr>
          <w:sz w:val="26"/>
          <w:szCs w:val="26"/>
        </w:rPr>
        <w:t xml:space="preserve"> участк</w:t>
      </w:r>
      <w:r w:rsidR="00183F76">
        <w:rPr>
          <w:sz w:val="26"/>
          <w:szCs w:val="26"/>
        </w:rPr>
        <w:t>а</w:t>
      </w:r>
      <w:r w:rsidRPr="009054CC">
        <w:rPr>
          <w:sz w:val="26"/>
          <w:szCs w:val="26"/>
        </w:rPr>
        <w:t xml:space="preserve"> для комплексного освоения территории.</w:t>
      </w:r>
    </w:p>
    <w:p w:rsidR="007238AD" w:rsidRPr="009054CC" w:rsidRDefault="007238AD" w:rsidP="00C132C8">
      <w:pPr>
        <w:ind w:firstLine="567"/>
        <w:jc w:val="both"/>
        <w:rPr>
          <w:sz w:val="26"/>
          <w:szCs w:val="26"/>
        </w:rPr>
      </w:pPr>
      <w:r w:rsidRPr="009054CC">
        <w:rPr>
          <w:sz w:val="26"/>
          <w:szCs w:val="26"/>
        </w:rPr>
        <w:t xml:space="preserve">2. </w:t>
      </w:r>
      <w:r w:rsidRPr="009054CC">
        <w:rPr>
          <w:rFonts w:eastAsia="Calibri"/>
          <w:sz w:val="26"/>
          <w:szCs w:val="26"/>
        </w:rPr>
        <w:t xml:space="preserve">Министерство по управлению государственным имуществом Свердловской области – уполномоченный орган </w:t>
      </w:r>
      <w:r w:rsidRPr="009054CC">
        <w:rPr>
          <w:sz w:val="26"/>
          <w:szCs w:val="26"/>
        </w:rPr>
        <w:t>(далее по тексту – «</w:t>
      </w:r>
      <w:r w:rsidRPr="009054CC">
        <w:rPr>
          <w:rFonts w:eastAsia="Calibri"/>
          <w:sz w:val="26"/>
          <w:szCs w:val="26"/>
        </w:rPr>
        <w:t>Уполномоченный орган</w:t>
      </w:r>
      <w:r w:rsidRPr="009054CC">
        <w:rPr>
          <w:sz w:val="26"/>
          <w:szCs w:val="26"/>
        </w:rPr>
        <w:t>»)</w:t>
      </w:r>
      <w:r w:rsidRPr="009054CC">
        <w:rPr>
          <w:rFonts w:eastAsia="Calibri"/>
          <w:sz w:val="26"/>
          <w:szCs w:val="26"/>
        </w:rPr>
        <w:t>.</w:t>
      </w:r>
    </w:p>
    <w:p w:rsidR="007238AD" w:rsidRPr="009054CC" w:rsidRDefault="007238AD" w:rsidP="00C132C8">
      <w:pPr>
        <w:ind w:firstLine="567"/>
        <w:jc w:val="both"/>
        <w:rPr>
          <w:sz w:val="26"/>
          <w:szCs w:val="26"/>
        </w:rPr>
      </w:pPr>
      <w:r w:rsidRPr="009054CC">
        <w:rPr>
          <w:sz w:val="26"/>
          <w:szCs w:val="26"/>
        </w:rPr>
        <w:t>3. Сведения об аукцион</w:t>
      </w:r>
      <w:r w:rsidR="00183F76">
        <w:rPr>
          <w:sz w:val="26"/>
          <w:szCs w:val="26"/>
        </w:rPr>
        <w:t>е</w:t>
      </w:r>
      <w:r w:rsidRPr="009054CC">
        <w:rPr>
          <w:sz w:val="26"/>
          <w:szCs w:val="26"/>
        </w:rPr>
        <w:t>:</w:t>
      </w:r>
    </w:p>
    <w:p w:rsidR="007238AD" w:rsidRPr="009054CC" w:rsidRDefault="007238AD" w:rsidP="00C132C8">
      <w:pPr>
        <w:ind w:firstLine="567"/>
        <w:jc w:val="both"/>
        <w:rPr>
          <w:b/>
          <w:sz w:val="26"/>
          <w:szCs w:val="26"/>
        </w:rPr>
      </w:pPr>
      <w:r w:rsidRPr="009054CC">
        <w:rPr>
          <w:b/>
          <w:sz w:val="26"/>
          <w:szCs w:val="26"/>
        </w:rPr>
        <w:t>3.1. Аукцион № 1:</w:t>
      </w:r>
    </w:p>
    <w:p w:rsidR="00CB51C0" w:rsidRPr="00071CF4" w:rsidRDefault="007238AD" w:rsidP="00071CF4">
      <w:pPr>
        <w:pStyle w:val="a3"/>
        <w:ind w:firstLine="567"/>
        <w:jc w:val="both"/>
        <w:rPr>
          <w:b w:val="0"/>
          <w:bCs/>
          <w:sz w:val="26"/>
          <w:szCs w:val="26"/>
          <w:lang w:val="ru-RU"/>
        </w:rPr>
      </w:pPr>
      <w:r w:rsidRPr="009054CC">
        <w:rPr>
          <w:b w:val="0"/>
          <w:sz w:val="26"/>
          <w:szCs w:val="26"/>
          <w:lang w:val="ru-RU"/>
        </w:rPr>
        <w:t>3</w:t>
      </w:r>
      <w:r w:rsidRPr="009054CC">
        <w:rPr>
          <w:b w:val="0"/>
          <w:sz w:val="26"/>
          <w:szCs w:val="26"/>
        </w:rPr>
        <w:t xml:space="preserve">.1.1. Предмет аукциона: </w:t>
      </w:r>
      <w:r w:rsidRPr="009054CC">
        <w:rPr>
          <w:b w:val="0"/>
          <w:bCs/>
          <w:sz w:val="26"/>
          <w:szCs w:val="26"/>
        </w:rPr>
        <w:t>право на заключение договора аренды земельного участка из земель населенных пунктов, с кадастровым номером 66:41:0</w:t>
      </w:r>
      <w:r w:rsidR="00071CF4">
        <w:rPr>
          <w:b w:val="0"/>
          <w:bCs/>
          <w:sz w:val="26"/>
          <w:szCs w:val="26"/>
          <w:lang w:val="ru-RU"/>
        </w:rPr>
        <w:t>609011</w:t>
      </w:r>
      <w:r w:rsidR="00CB51C0" w:rsidRPr="009054CC">
        <w:rPr>
          <w:b w:val="0"/>
          <w:bCs/>
          <w:sz w:val="26"/>
          <w:szCs w:val="26"/>
        </w:rPr>
        <w:t>:</w:t>
      </w:r>
      <w:r w:rsidR="00071CF4">
        <w:rPr>
          <w:b w:val="0"/>
          <w:bCs/>
          <w:sz w:val="26"/>
          <w:szCs w:val="26"/>
          <w:lang w:val="ru-RU"/>
        </w:rPr>
        <w:t>100</w:t>
      </w:r>
      <w:r w:rsidR="00CB51C0" w:rsidRPr="009054CC">
        <w:rPr>
          <w:b w:val="0"/>
          <w:bCs/>
          <w:sz w:val="26"/>
          <w:szCs w:val="26"/>
        </w:rPr>
        <w:t xml:space="preserve"> </w:t>
      </w:r>
      <w:r w:rsidR="00CB51C0" w:rsidRPr="009D60DD">
        <w:rPr>
          <w:b w:val="0"/>
          <w:bCs/>
          <w:sz w:val="26"/>
          <w:szCs w:val="26"/>
        </w:rPr>
        <w:t>для комплексного освоения территории</w:t>
      </w:r>
      <w:r w:rsidRPr="009054CC">
        <w:rPr>
          <w:b w:val="0"/>
          <w:bCs/>
          <w:sz w:val="26"/>
          <w:szCs w:val="26"/>
        </w:rPr>
        <w:t xml:space="preserve">, местоположение: </w:t>
      </w:r>
      <w:r w:rsidR="004A18C3" w:rsidRPr="009054CC">
        <w:rPr>
          <w:b w:val="0"/>
          <w:bCs/>
          <w:sz w:val="26"/>
          <w:szCs w:val="26"/>
        </w:rPr>
        <w:t>обл</w:t>
      </w:r>
      <w:r w:rsidR="004A18C3">
        <w:rPr>
          <w:b w:val="0"/>
          <w:bCs/>
          <w:sz w:val="26"/>
          <w:szCs w:val="26"/>
          <w:lang w:val="ru-RU"/>
        </w:rPr>
        <w:t>.</w:t>
      </w:r>
      <w:r w:rsidR="004A18C3" w:rsidRPr="009054CC">
        <w:rPr>
          <w:b w:val="0"/>
          <w:bCs/>
          <w:sz w:val="26"/>
          <w:szCs w:val="26"/>
        </w:rPr>
        <w:t xml:space="preserve"> </w:t>
      </w:r>
      <w:r w:rsidRPr="009054CC">
        <w:rPr>
          <w:b w:val="0"/>
          <w:bCs/>
          <w:sz w:val="26"/>
          <w:szCs w:val="26"/>
        </w:rPr>
        <w:t>Свердловская</w:t>
      </w:r>
      <w:r w:rsidR="0034654C" w:rsidRPr="009054CC">
        <w:rPr>
          <w:b w:val="0"/>
          <w:bCs/>
          <w:sz w:val="26"/>
          <w:szCs w:val="26"/>
        </w:rPr>
        <w:t>,</w:t>
      </w:r>
      <w:r w:rsidR="00AD79E2">
        <w:rPr>
          <w:b w:val="0"/>
          <w:bCs/>
          <w:sz w:val="26"/>
          <w:szCs w:val="26"/>
          <w:lang w:val="ru-RU"/>
        </w:rPr>
        <w:t xml:space="preserve"> </w:t>
      </w:r>
      <w:r w:rsidRPr="009054CC">
        <w:rPr>
          <w:b w:val="0"/>
          <w:bCs/>
          <w:sz w:val="26"/>
          <w:szCs w:val="26"/>
        </w:rPr>
        <w:t xml:space="preserve">г. Екатеринбург, </w:t>
      </w:r>
      <w:r w:rsidR="00071CF4">
        <w:rPr>
          <w:b w:val="0"/>
          <w:bCs/>
          <w:sz w:val="26"/>
          <w:szCs w:val="26"/>
          <w:lang w:val="ru-RU"/>
        </w:rPr>
        <w:t>по проездам Каскадному – Кунгурскому</w:t>
      </w:r>
      <w:r w:rsidR="00CB51C0" w:rsidRPr="009054CC">
        <w:rPr>
          <w:b w:val="0"/>
          <w:bCs/>
          <w:sz w:val="26"/>
          <w:szCs w:val="26"/>
          <w:lang w:val="ru-RU"/>
        </w:rPr>
        <w:t xml:space="preserve">, </w:t>
      </w:r>
      <w:r w:rsidR="00CB51C0" w:rsidRPr="009054CC">
        <w:rPr>
          <w:b w:val="0"/>
          <w:bCs/>
          <w:sz w:val="26"/>
          <w:szCs w:val="26"/>
        </w:rPr>
        <w:t>разрешенное использование –</w:t>
      </w:r>
      <w:r w:rsidR="0034654C" w:rsidRPr="009054CC">
        <w:rPr>
          <w:b w:val="0"/>
          <w:bCs/>
          <w:sz w:val="26"/>
          <w:szCs w:val="26"/>
          <w:lang w:val="ru-RU"/>
        </w:rPr>
        <w:t xml:space="preserve"> </w:t>
      </w:r>
      <w:r w:rsidR="00071CF4">
        <w:rPr>
          <w:b w:val="0"/>
          <w:bCs/>
          <w:sz w:val="26"/>
          <w:szCs w:val="26"/>
          <w:lang w:val="ru-RU"/>
        </w:rPr>
        <w:t>строительство производственно – складской базы</w:t>
      </w:r>
      <w:r w:rsidR="00CB51C0" w:rsidRPr="009054CC">
        <w:rPr>
          <w:b w:val="0"/>
          <w:bCs/>
          <w:sz w:val="26"/>
          <w:szCs w:val="26"/>
          <w:lang w:val="ru-RU"/>
        </w:rPr>
        <w:t>,</w:t>
      </w:r>
      <w:r w:rsidR="00CB51C0" w:rsidRPr="009054CC">
        <w:rPr>
          <w:b w:val="0"/>
          <w:bCs/>
          <w:sz w:val="26"/>
          <w:szCs w:val="26"/>
        </w:rPr>
        <w:t xml:space="preserve"> общей площадью</w:t>
      </w:r>
      <w:r w:rsidR="00CB51C0" w:rsidRPr="009054CC">
        <w:rPr>
          <w:b w:val="0"/>
          <w:bCs/>
          <w:sz w:val="26"/>
          <w:szCs w:val="26"/>
          <w:lang w:val="ru-RU"/>
        </w:rPr>
        <w:t xml:space="preserve"> </w:t>
      </w:r>
      <w:r w:rsidR="00071CF4">
        <w:rPr>
          <w:b w:val="0"/>
          <w:bCs/>
          <w:sz w:val="26"/>
          <w:szCs w:val="26"/>
          <w:lang w:val="ru-RU"/>
        </w:rPr>
        <w:t>20 922</w:t>
      </w:r>
      <w:r w:rsidR="00CB51C0" w:rsidRPr="009054CC">
        <w:rPr>
          <w:b w:val="0"/>
          <w:bCs/>
          <w:sz w:val="26"/>
          <w:szCs w:val="26"/>
          <w:lang w:val="ru-RU"/>
        </w:rPr>
        <w:t xml:space="preserve"> </w:t>
      </w:r>
      <w:r w:rsidR="00CB51C0" w:rsidRPr="009054CC">
        <w:rPr>
          <w:b w:val="0"/>
          <w:bCs/>
          <w:sz w:val="26"/>
          <w:szCs w:val="26"/>
        </w:rPr>
        <w:t>кв. метр</w:t>
      </w:r>
      <w:r w:rsidR="00071CF4">
        <w:rPr>
          <w:b w:val="0"/>
          <w:bCs/>
          <w:sz w:val="26"/>
          <w:szCs w:val="26"/>
          <w:lang w:val="ru-RU"/>
        </w:rPr>
        <w:t>а</w:t>
      </w:r>
      <w:r w:rsidR="00CB51C0" w:rsidRPr="009054CC">
        <w:rPr>
          <w:b w:val="0"/>
          <w:bCs/>
          <w:sz w:val="26"/>
          <w:szCs w:val="26"/>
          <w:lang w:val="ru-RU"/>
        </w:rPr>
        <w:t>,</w:t>
      </w:r>
      <w:r w:rsidR="00CB51C0" w:rsidRPr="009054CC">
        <w:rPr>
          <w:b w:val="0"/>
          <w:bCs/>
          <w:sz w:val="26"/>
          <w:szCs w:val="26"/>
        </w:rPr>
        <w:t xml:space="preserve"> сроком на </w:t>
      </w:r>
      <w:r w:rsidR="00CB51C0" w:rsidRPr="009054CC">
        <w:rPr>
          <w:b w:val="0"/>
          <w:bCs/>
          <w:sz w:val="26"/>
          <w:szCs w:val="26"/>
          <w:lang w:val="ru-RU"/>
        </w:rPr>
        <w:t>сто восемь месяцев</w:t>
      </w:r>
      <w:r w:rsidR="00CB51C0" w:rsidRPr="009054CC">
        <w:rPr>
          <w:b w:val="0"/>
          <w:bCs/>
          <w:sz w:val="26"/>
          <w:szCs w:val="26"/>
        </w:rPr>
        <w:t>.</w:t>
      </w:r>
      <w:r w:rsidR="00CB51C0" w:rsidRPr="009054CC">
        <w:rPr>
          <w:b w:val="0"/>
          <w:bCs/>
          <w:color w:val="000000"/>
          <w:sz w:val="26"/>
          <w:szCs w:val="26"/>
        </w:rPr>
        <w:t xml:space="preserve"> </w:t>
      </w:r>
    </w:p>
    <w:p w:rsidR="007238AD" w:rsidRPr="009054CC" w:rsidRDefault="007238AD" w:rsidP="00C132C8">
      <w:pPr>
        <w:pStyle w:val="a3"/>
        <w:ind w:firstLine="567"/>
        <w:jc w:val="both"/>
        <w:rPr>
          <w:b w:val="0"/>
          <w:bCs/>
          <w:color w:val="000000"/>
          <w:sz w:val="26"/>
          <w:szCs w:val="26"/>
          <w:lang w:val="ru-RU"/>
        </w:rPr>
      </w:pPr>
      <w:r w:rsidRPr="009054CC">
        <w:rPr>
          <w:b w:val="0"/>
          <w:bCs/>
          <w:color w:val="000000"/>
          <w:sz w:val="26"/>
          <w:szCs w:val="26"/>
          <w:lang w:val="ru-RU"/>
        </w:rPr>
        <w:t>3.1.2.</w:t>
      </w:r>
      <w:r w:rsidR="001D30ED">
        <w:rPr>
          <w:b w:val="0"/>
          <w:bCs/>
          <w:color w:val="000000"/>
          <w:sz w:val="26"/>
          <w:szCs w:val="26"/>
          <w:lang w:val="ru-RU"/>
        </w:rPr>
        <w:t xml:space="preserve"> </w:t>
      </w:r>
      <w:r w:rsidRPr="009054CC">
        <w:rPr>
          <w:b w:val="0"/>
          <w:bCs/>
          <w:color w:val="000000"/>
          <w:sz w:val="26"/>
          <w:szCs w:val="26"/>
          <w:lang w:val="ru-RU"/>
        </w:rPr>
        <w:t>Права на земельный участок, их ограничения.</w:t>
      </w:r>
    </w:p>
    <w:p w:rsidR="00183F76" w:rsidRPr="00183F76" w:rsidRDefault="009D60DD" w:rsidP="00C132C8">
      <w:pPr>
        <w:autoSpaceDE w:val="0"/>
        <w:autoSpaceDN w:val="0"/>
        <w:adjustRightInd w:val="0"/>
        <w:ind w:firstLine="567"/>
        <w:jc w:val="both"/>
        <w:rPr>
          <w:color w:val="000000"/>
          <w:sz w:val="26"/>
          <w:szCs w:val="26"/>
        </w:rPr>
      </w:pPr>
      <w:r>
        <w:rPr>
          <w:color w:val="000000"/>
          <w:sz w:val="26"/>
          <w:szCs w:val="26"/>
        </w:rPr>
        <w:t xml:space="preserve">Государственная собственность земельного участка не </w:t>
      </w:r>
      <w:r w:rsidRPr="00183F76">
        <w:rPr>
          <w:color w:val="000000"/>
          <w:sz w:val="26"/>
          <w:szCs w:val="26"/>
        </w:rPr>
        <w:t>разграничена</w:t>
      </w:r>
      <w:r w:rsidR="00183F76" w:rsidRPr="00183F76">
        <w:rPr>
          <w:color w:val="000000"/>
          <w:sz w:val="26"/>
          <w:szCs w:val="26"/>
        </w:rPr>
        <w:t>.</w:t>
      </w:r>
    </w:p>
    <w:p w:rsidR="00C66E26" w:rsidRPr="00C66E26" w:rsidRDefault="004C02F0" w:rsidP="00C132C8">
      <w:pPr>
        <w:autoSpaceDE w:val="0"/>
        <w:autoSpaceDN w:val="0"/>
        <w:adjustRightInd w:val="0"/>
        <w:ind w:firstLine="567"/>
        <w:jc w:val="both"/>
        <w:rPr>
          <w:rFonts w:eastAsia="Calibri"/>
          <w:sz w:val="26"/>
          <w:szCs w:val="26"/>
        </w:rPr>
      </w:pPr>
      <w:r w:rsidRPr="004C02F0">
        <w:rPr>
          <w:color w:val="000000"/>
          <w:sz w:val="26"/>
          <w:szCs w:val="26"/>
        </w:rPr>
        <w:t>В</w:t>
      </w:r>
      <w:r w:rsidR="00C66E26" w:rsidRPr="004C02F0">
        <w:rPr>
          <w:color w:val="000000"/>
          <w:sz w:val="26"/>
          <w:szCs w:val="26"/>
        </w:rPr>
        <w:t xml:space="preserve"> соответствии с п. 10 ст. 39.11 Земельного кодекса Российской Федерации</w:t>
      </w:r>
      <w:r w:rsidRPr="004C02F0">
        <w:rPr>
          <w:color w:val="000000"/>
          <w:sz w:val="26"/>
          <w:szCs w:val="26"/>
        </w:rPr>
        <w:t xml:space="preserve"> -у</w:t>
      </w:r>
      <w:r w:rsidR="00C66E26" w:rsidRPr="004C02F0">
        <w:rPr>
          <w:rFonts w:eastAsia="Calibri"/>
          <w:sz w:val="26"/>
          <w:szCs w:val="26"/>
        </w:rPr>
        <w:t xml:space="preserve">частниками аукциона могут являться только </w:t>
      </w:r>
      <w:r w:rsidR="00B114FC" w:rsidRPr="004C02F0">
        <w:rPr>
          <w:rFonts w:eastAsia="Calibri"/>
          <w:sz w:val="26"/>
          <w:szCs w:val="26"/>
        </w:rPr>
        <w:t>юридические лица</w:t>
      </w:r>
      <w:r w:rsidR="00C66E26" w:rsidRPr="004C02F0">
        <w:rPr>
          <w:rFonts w:eastAsia="Calibri"/>
          <w:sz w:val="26"/>
          <w:szCs w:val="26"/>
        </w:rPr>
        <w:t>.</w:t>
      </w:r>
    </w:p>
    <w:p w:rsidR="007238AD" w:rsidRPr="009D60DD" w:rsidRDefault="007238AD" w:rsidP="00C132C8">
      <w:pPr>
        <w:ind w:firstLine="567"/>
        <w:jc w:val="both"/>
        <w:rPr>
          <w:color w:val="000000"/>
          <w:sz w:val="26"/>
          <w:szCs w:val="26"/>
        </w:rPr>
      </w:pPr>
      <w:r w:rsidRPr="009054CC">
        <w:rPr>
          <w:color w:val="000000"/>
          <w:sz w:val="26"/>
          <w:szCs w:val="26"/>
        </w:rPr>
        <w:t xml:space="preserve">3.1.3. Решение о проведении аукциона – приказ Министерства по управлению государственным имуществом Свердловской области от </w:t>
      </w:r>
      <w:r w:rsidR="000E42B0">
        <w:rPr>
          <w:sz w:val="26"/>
          <w:szCs w:val="26"/>
        </w:rPr>
        <w:t>05</w:t>
      </w:r>
      <w:r w:rsidRPr="009054CC">
        <w:rPr>
          <w:sz w:val="26"/>
          <w:szCs w:val="26"/>
        </w:rPr>
        <w:t>.</w:t>
      </w:r>
      <w:r w:rsidR="000E42B0">
        <w:rPr>
          <w:sz w:val="26"/>
          <w:szCs w:val="26"/>
        </w:rPr>
        <w:t>04</w:t>
      </w:r>
      <w:r w:rsidRPr="009054CC">
        <w:rPr>
          <w:sz w:val="26"/>
          <w:szCs w:val="26"/>
        </w:rPr>
        <w:t>.201</w:t>
      </w:r>
      <w:r w:rsidR="000E42B0">
        <w:rPr>
          <w:sz w:val="26"/>
          <w:szCs w:val="26"/>
        </w:rPr>
        <w:t>8</w:t>
      </w:r>
      <w:r w:rsidRPr="009054CC">
        <w:rPr>
          <w:sz w:val="26"/>
          <w:szCs w:val="26"/>
        </w:rPr>
        <w:t xml:space="preserve"> № </w:t>
      </w:r>
      <w:r w:rsidR="000E42B0">
        <w:rPr>
          <w:sz w:val="26"/>
          <w:szCs w:val="26"/>
        </w:rPr>
        <w:t>731</w:t>
      </w:r>
      <w:r w:rsidRPr="009054CC">
        <w:rPr>
          <w:color w:val="FF0000"/>
          <w:sz w:val="26"/>
          <w:szCs w:val="26"/>
        </w:rPr>
        <w:t xml:space="preserve"> </w:t>
      </w:r>
      <w:r w:rsidRPr="009054CC">
        <w:rPr>
          <w:color w:val="000000"/>
          <w:sz w:val="26"/>
          <w:szCs w:val="26"/>
        </w:rPr>
        <w:t xml:space="preserve">«О проведении аукциона, открытого по составу участников и по форме подачи заявок, </w:t>
      </w:r>
      <w:r w:rsidR="0034654C" w:rsidRPr="009054CC">
        <w:rPr>
          <w:color w:val="000000"/>
          <w:sz w:val="26"/>
          <w:szCs w:val="26"/>
        </w:rPr>
        <w:t>на</w:t>
      </w:r>
      <w:r w:rsidRPr="009054CC">
        <w:rPr>
          <w:color w:val="000000"/>
          <w:sz w:val="26"/>
          <w:szCs w:val="26"/>
        </w:rPr>
        <w:t xml:space="preserve"> прав</w:t>
      </w:r>
      <w:r w:rsidR="0034654C" w:rsidRPr="009054CC">
        <w:rPr>
          <w:color w:val="000000"/>
          <w:sz w:val="26"/>
          <w:szCs w:val="26"/>
        </w:rPr>
        <w:t>о</w:t>
      </w:r>
      <w:r w:rsidRPr="009054CC">
        <w:rPr>
          <w:color w:val="000000"/>
          <w:sz w:val="26"/>
          <w:szCs w:val="26"/>
        </w:rPr>
        <w:t xml:space="preserve"> заключени</w:t>
      </w:r>
      <w:r w:rsidR="0034654C" w:rsidRPr="009054CC">
        <w:rPr>
          <w:color w:val="000000"/>
          <w:sz w:val="26"/>
          <w:szCs w:val="26"/>
        </w:rPr>
        <w:t>я</w:t>
      </w:r>
      <w:r w:rsidRPr="009054CC">
        <w:rPr>
          <w:color w:val="000000"/>
          <w:sz w:val="26"/>
          <w:szCs w:val="26"/>
        </w:rPr>
        <w:t xml:space="preserve"> договора аренды земельного участка, с </w:t>
      </w:r>
      <w:r w:rsidRPr="009054CC">
        <w:rPr>
          <w:bCs/>
          <w:sz w:val="26"/>
          <w:szCs w:val="26"/>
        </w:rPr>
        <w:t xml:space="preserve">кадастровым номером </w:t>
      </w:r>
      <w:r w:rsidR="000E42B0" w:rsidRPr="000E42B0">
        <w:rPr>
          <w:bCs/>
          <w:sz w:val="26"/>
          <w:szCs w:val="26"/>
        </w:rPr>
        <w:t>66:41:0609011:100</w:t>
      </w:r>
      <w:r w:rsidR="000E42B0" w:rsidRPr="009054CC">
        <w:rPr>
          <w:bCs/>
          <w:sz w:val="26"/>
          <w:szCs w:val="26"/>
        </w:rPr>
        <w:t xml:space="preserve"> </w:t>
      </w:r>
      <w:r w:rsidR="009D60DD" w:rsidRPr="009D60DD">
        <w:rPr>
          <w:bCs/>
          <w:sz w:val="26"/>
          <w:szCs w:val="26"/>
        </w:rPr>
        <w:t>для комплексного освоения территории</w:t>
      </w:r>
      <w:r w:rsidRPr="009D60DD">
        <w:rPr>
          <w:color w:val="000000"/>
          <w:sz w:val="26"/>
          <w:szCs w:val="26"/>
        </w:rPr>
        <w:t>».</w:t>
      </w:r>
    </w:p>
    <w:p w:rsidR="0034654C" w:rsidRPr="009054CC" w:rsidRDefault="0034654C" w:rsidP="00C132C8">
      <w:pPr>
        <w:ind w:firstLine="567"/>
        <w:jc w:val="both"/>
        <w:rPr>
          <w:sz w:val="26"/>
          <w:szCs w:val="26"/>
        </w:rPr>
      </w:pPr>
      <w:r w:rsidRPr="009D60DD">
        <w:rPr>
          <w:sz w:val="26"/>
          <w:szCs w:val="26"/>
        </w:rPr>
        <w:t>3.1.</w:t>
      </w:r>
      <w:r w:rsidR="000D4FAD">
        <w:rPr>
          <w:sz w:val="26"/>
          <w:szCs w:val="26"/>
        </w:rPr>
        <w:t>4</w:t>
      </w:r>
      <w:r w:rsidRPr="009D60DD">
        <w:rPr>
          <w:sz w:val="26"/>
          <w:szCs w:val="26"/>
        </w:rPr>
        <w:t xml:space="preserve">. </w:t>
      </w:r>
      <w:r w:rsidRPr="009D60DD">
        <w:rPr>
          <w:bCs/>
          <w:sz w:val="26"/>
          <w:szCs w:val="26"/>
        </w:rPr>
        <w:t>Начальная цена</w:t>
      </w:r>
      <w:r w:rsidRPr="009054CC">
        <w:rPr>
          <w:bCs/>
          <w:sz w:val="26"/>
          <w:szCs w:val="26"/>
        </w:rPr>
        <w:t xml:space="preserve"> предмета аукциона (размер </w:t>
      </w:r>
      <w:r w:rsidR="009054CC" w:rsidRPr="009054CC">
        <w:rPr>
          <w:bCs/>
          <w:sz w:val="26"/>
          <w:szCs w:val="26"/>
        </w:rPr>
        <w:t>первого</w:t>
      </w:r>
      <w:r w:rsidRPr="009054CC">
        <w:rPr>
          <w:bCs/>
          <w:sz w:val="26"/>
          <w:szCs w:val="26"/>
        </w:rPr>
        <w:t xml:space="preserve"> арендно</w:t>
      </w:r>
      <w:r w:rsidR="009054CC" w:rsidRPr="009054CC">
        <w:rPr>
          <w:bCs/>
          <w:sz w:val="26"/>
          <w:szCs w:val="26"/>
        </w:rPr>
        <w:t>го</w:t>
      </w:r>
      <w:r w:rsidRPr="009054CC">
        <w:rPr>
          <w:bCs/>
          <w:sz w:val="26"/>
          <w:szCs w:val="26"/>
        </w:rPr>
        <w:t xml:space="preserve"> </w:t>
      </w:r>
      <w:r w:rsidR="009054CC" w:rsidRPr="009054CC">
        <w:rPr>
          <w:bCs/>
          <w:sz w:val="26"/>
          <w:szCs w:val="26"/>
        </w:rPr>
        <w:t>платежа</w:t>
      </w:r>
      <w:r w:rsidRPr="009054CC">
        <w:rPr>
          <w:bCs/>
          <w:sz w:val="26"/>
          <w:szCs w:val="26"/>
        </w:rPr>
        <w:t xml:space="preserve">) </w:t>
      </w:r>
      <w:r w:rsidRPr="009054CC">
        <w:rPr>
          <w:sz w:val="26"/>
          <w:szCs w:val="26"/>
        </w:rPr>
        <w:t>–</w:t>
      </w:r>
      <w:r w:rsidR="00504479">
        <w:rPr>
          <w:sz w:val="26"/>
          <w:szCs w:val="26"/>
        </w:rPr>
        <w:t xml:space="preserve">                  </w:t>
      </w:r>
      <w:r w:rsidRPr="009054CC">
        <w:rPr>
          <w:bCs/>
          <w:sz w:val="26"/>
          <w:szCs w:val="26"/>
        </w:rPr>
        <w:t xml:space="preserve"> </w:t>
      </w:r>
      <w:r w:rsidR="000E42B0">
        <w:rPr>
          <w:bCs/>
          <w:sz w:val="26"/>
          <w:szCs w:val="26"/>
        </w:rPr>
        <w:t>7 971 000</w:t>
      </w:r>
      <w:r w:rsidRPr="009054CC">
        <w:rPr>
          <w:bCs/>
          <w:sz w:val="26"/>
          <w:szCs w:val="26"/>
        </w:rPr>
        <w:t xml:space="preserve"> (</w:t>
      </w:r>
      <w:r w:rsidR="000E42B0">
        <w:rPr>
          <w:bCs/>
          <w:sz w:val="26"/>
          <w:szCs w:val="26"/>
        </w:rPr>
        <w:t>Семь</w:t>
      </w:r>
      <w:r w:rsidR="009054CC" w:rsidRPr="009054CC">
        <w:rPr>
          <w:bCs/>
          <w:sz w:val="26"/>
          <w:szCs w:val="26"/>
        </w:rPr>
        <w:t xml:space="preserve"> миллион</w:t>
      </w:r>
      <w:r w:rsidR="000E42B0">
        <w:rPr>
          <w:bCs/>
          <w:sz w:val="26"/>
          <w:szCs w:val="26"/>
        </w:rPr>
        <w:t>ов</w:t>
      </w:r>
      <w:r w:rsidR="009054CC" w:rsidRPr="009054CC">
        <w:rPr>
          <w:bCs/>
          <w:sz w:val="26"/>
          <w:szCs w:val="26"/>
        </w:rPr>
        <w:t xml:space="preserve"> </w:t>
      </w:r>
      <w:r w:rsidR="000E42B0">
        <w:rPr>
          <w:bCs/>
          <w:sz w:val="26"/>
          <w:szCs w:val="26"/>
        </w:rPr>
        <w:t>девятьсот семьдесят одна тысяча</w:t>
      </w:r>
      <w:r w:rsidRPr="009054CC">
        <w:rPr>
          <w:bCs/>
          <w:sz w:val="26"/>
          <w:szCs w:val="26"/>
        </w:rPr>
        <w:t>)</w:t>
      </w:r>
      <w:r w:rsidRPr="009054CC">
        <w:rPr>
          <w:sz w:val="26"/>
          <w:szCs w:val="26"/>
        </w:rPr>
        <w:t xml:space="preserve"> </w:t>
      </w:r>
      <w:r w:rsidRPr="009054CC">
        <w:rPr>
          <w:bCs/>
          <w:sz w:val="26"/>
          <w:szCs w:val="26"/>
        </w:rPr>
        <w:t>рублей 00 копеек,</w:t>
      </w:r>
      <w:r w:rsidRPr="009054CC">
        <w:rPr>
          <w:sz w:val="26"/>
          <w:szCs w:val="26"/>
        </w:rPr>
        <w:t xml:space="preserve"> без учета НДС. </w:t>
      </w:r>
    </w:p>
    <w:p w:rsidR="0034654C" w:rsidRPr="009054CC" w:rsidRDefault="0034654C" w:rsidP="00C132C8">
      <w:pPr>
        <w:pStyle w:val="a3"/>
        <w:ind w:firstLine="567"/>
        <w:jc w:val="both"/>
        <w:rPr>
          <w:b w:val="0"/>
          <w:bCs/>
          <w:sz w:val="26"/>
          <w:szCs w:val="26"/>
        </w:rPr>
      </w:pPr>
      <w:r w:rsidRPr="009054CC">
        <w:rPr>
          <w:b w:val="0"/>
          <w:sz w:val="26"/>
          <w:szCs w:val="26"/>
        </w:rPr>
        <w:t>3.</w:t>
      </w:r>
      <w:r w:rsidRPr="009054CC">
        <w:rPr>
          <w:b w:val="0"/>
          <w:sz w:val="26"/>
          <w:szCs w:val="26"/>
          <w:lang w:val="ru-RU"/>
        </w:rPr>
        <w:t>1</w:t>
      </w:r>
      <w:r w:rsidRPr="009054CC">
        <w:rPr>
          <w:b w:val="0"/>
          <w:sz w:val="26"/>
          <w:szCs w:val="26"/>
        </w:rPr>
        <w:t>.</w:t>
      </w:r>
      <w:r w:rsidR="000D4FAD">
        <w:rPr>
          <w:b w:val="0"/>
          <w:sz w:val="26"/>
          <w:szCs w:val="26"/>
          <w:lang w:val="ru-RU"/>
        </w:rPr>
        <w:t>5</w:t>
      </w:r>
      <w:r w:rsidRPr="009054CC">
        <w:rPr>
          <w:b w:val="0"/>
          <w:sz w:val="26"/>
          <w:szCs w:val="26"/>
        </w:rPr>
        <w:t xml:space="preserve">. «Шаг аукциона» – </w:t>
      </w:r>
      <w:r w:rsidR="00102621">
        <w:rPr>
          <w:b w:val="0"/>
          <w:sz w:val="26"/>
          <w:szCs w:val="26"/>
          <w:lang w:val="ru-RU"/>
        </w:rPr>
        <w:t>230</w:t>
      </w:r>
      <w:r w:rsidRPr="009054CC">
        <w:rPr>
          <w:b w:val="0"/>
          <w:bCs/>
          <w:sz w:val="26"/>
          <w:szCs w:val="26"/>
        </w:rPr>
        <w:t xml:space="preserve"> 000 (</w:t>
      </w:r>
      <w:r w:rsidR="00102621">
        <w:rPr>
          <w:b w:val="0"/>
          <w:bCs/>
          <w:sz w:val="26"/>
          <w:szCs w:val="26"/>
          <w:lang w:val="ru-RU"/>
        </w:rPr>
        <w:t>Двести тридцать</w:t>
      </w:r>
      <w:r w:rsidR="00674631">
        <w:rPr>
          <w:b w:val="0"/>
          <w:bCs/>
          <w:sz w:val="26"/>
          <w:szCs w:val="26"/>
          <w:lang w:val="ru-RU"/>
        </w:rPr>
        <w:t xml:space="preserve"> тысяч</w:t>
      </w:r>
      <w:r w:rsidRPr="009054CC">
        <w:rPr>
          <w:b w:val="0"/>
          <w:bCs/>
          <w:sz w:val="26"/>
          <w:szCs w:val="26"/>
        </w:rPr>
        <w:t>) рублей 00 копеек.</w:t>
      </w:r>
    </w:p>
    <w:p w:rsidR="0034654C" w:rsidRPr="009054CC" w:rsidRDefault="0034654C" w:rsidP="00C132C8">
      <w:pPr>
        <w:autoSpaceDE w:val="0"/>
        <w:autoSpaceDN w:val="0"/>
        <w:adjustRightInd w:val="0"/>
        <w:ind w:firstLine="567"/>
        <w:jc w:val="both"/>
        <w:rPr>
          <w:sz w:val="26"/>
          <w:szCs w:val="26"/>
        </w:rPr>
      </w:pPr>
      <w:r w:rsidRPr="009054CC">
        <w:rPr>
          <w:sz w:val="26"/>
          <w:szCs w:val="26"/>
        </w:rPr>
        <w:t>3.1.</w:t>
      </w:r>
      <w:r w:rsidR="000D4FAD">
        <w:rPr>
          <w:sz w:val="26"/>
          <w:szCs w:val="26"/>
        </w:rPr>
        <w:t>6</w:t>
      </w:r>
      <w:r w:rsidRPr="009054CC">
        <w:rPr>
          <w:sz w:val="26"/>
          <w:szCs w:val="26"/>
        </w:rPr>
        <w:t xml:space="preserve">. Сумма задатка – </w:t>
      </w:r>
      <w:bookmarkStart w:id="0" w:name="_GoBack"/>
      <w:r w:rsidR="00102621">
        <w:rPr>
          <w:bCs/>
          <w:sz w:val="26"/>
          <w:szCs w:val="26"/>
        </w:rPr>
        <w:t>1 594 200</w:t>
      </w:r>
      <w:r w:rsidRPr="009054CC">
        <w:rPr>
          <w:bCs/>
          <w:sz w:val="26"/>
          <w:szCs w:val="26"/>
        </w:rPr>
        <w:t xml:space="preserve"> (</w:t>
      </w:r>
      <w:r w:rsidR="00102621">
        <w:rPr>
          <w:bCs/>
          <w:sz w:val="26"/>
          <w:szCs w:val="26"/>
        </w:rPr>
        <w:t>Один миллион пятьсот девяносто четыре тысячи двести</w:t>
      </w:r>
      <w:r w:rsidRPr="009054CC">
        <w:rPr>
          <w:bCs/>
          <w:sz w:val="26"/>
          <w:szCs w:val="26"/>
        </w:rPr>
        <w:t>)</w:t>
      </w:r>
      <w:r w:rsidRPr="009054CC">
        <w:rPr>
          <w:sz w:val="26"/>
          <w:szCs w:val="26"/>
        </w:rPr>
        <w:t xml:space="preserve"> </w:t>
      </w:r>
      <w:r w:rsidRPr="009054CC">
        <w:rPr>
          <w:bCs/>
          <w:sz w:val="26"/>
          <w:szCs w:val="26"/>
        </w:rPr>
        <w:t>рублей</w:t>
      </w:r>
      <w:r w:rsidR="00504479">
        <w:rPr>
          <w:bCs/>
          <w:sz w:val="26"/>
          <w:szCs w:val="26"/>
        </w:rPr>
        <w:t xml:space="preserve"> </w:t>
      </w:r>
      <w:r w:rsidRPr="009054CC">
        <w:rPr>
          <w:bCs/>
          <w:sz w:val="26"/>
          <w:szCs w:val="26"/>
        </w:rPr>
        <w:t>00 копеек</w:t>
      </w:r>
      <w:r w:rsidRPr="009054CC">
        <w:rPr>
          <w:sz w:val="26"/>
          <w:szCs w:val="26"/>
        </w:rPr>
        <w:t xml:space="preserve">. </w:t>
      </w:r>
    </w:p>
    <w:bookmarkEnd w:id="0"/>
    <w:p w:rsidR="009054CC" w:rsidRPr="00102621" w:rsidRDefault="009054CC" w:rsidP="00C132C8">
      <w:pPr>
        <w:pStyle w:val="ConsNormal"/>
        <w:widowControl/>
        <w:ind w:right="0" w:firstLine="567"/>
        <w:jc w:val="both"/>
        <w:rPr>
          <w:rFonts w:ascii="Times New Roman" w:hAnsi="Times New Roman" w:cs="Times New Roman"/>
          <w:bCs/>
          <w:color w:val="000000"/>
          <w:sz w:val="26"/>
          <w:szCs w:val="26"/>
        </w:rPr>
      </w:pPr>
      <w:r w:rsidRPr="00102621">
        <w:rPr>
          <w:rFonts w:ascii="Times New Roman" w:hAnsi="Times New Roman" w:cs="Times New Roman"/>
          <w:bCs/>
          <w:color w:val="000000"/>
          <w:sz w:val="26"/>
          <w:szCs w:val="26"/>
        </w:rPr>
        <w:t>4. Общие сведения об аукцион</w:t>
      </w:r>
      <w:r w:rsidR="00504479" w:rsidRPr="00102621">
        <w:rPr>
          <w:rFonts w:ascii="Times New Roman" w:hAnsi="Times New Roman" w:cs="Times New Roman"/>
          <w:bCs/>
          <w:color w:val="000000"/>
          <w:sz w:val="26"/>
          <w:szCs w:val="26"/>
        </w:rPr>
        <w:t>е</w:t>
      </w:r>
      <w:r w:rsidRPr="00102621">
        <w:rPr>
          <w:rFonts w:ascii="Times New Roman" w:hAnsi="Times New Roman" w:cs="Times New Roman"/>
          <w:bCs/>
          <w:color w:val="000000"/>
          <w:sz w:val="26"/>
          <w:szCs w:val="26"/>
        </w:rPr>
        <w:t>.</w:t>
      </w:r>
    </w:p>
    <w:p w:rsidR="009054CC" w:rsidRPr="008A442C" w:rsidRDefault="009054CC" w:rsidP="00C132C8">
      <w:pPr>
        <w:autoSpaceDE w:val="0"/>
        <w:autoSpaceDN w:val="0"/>
        <w:adjustRightInd w:val="0"/>
        <w:ind w:firstLine="567"/>
        <w:jc w:val="both"/>
        <w:rPr>
          <w:rFonts w:eastAsia="Calibri"/>
          <w:sz w:val="26"/>
          <w:szCs w:val="26"/>
        </w:rPr>
      </w:pPr>
      <w:r w:rsidRPr="00102621">
        <w:rPr>
          <w:color w:val="000000"/>
          <w:sz w:val="26"/>
          <w:szCs w:val="26"/>
        </w:rPr>
        <w:t xml:space="preserve">4.1. Размер ежегодной арендной платы (за исключением первого арендного платежа) определяется в соответствии с </w:t>
      </w:r>
      <w:r w:rsidRPr="00102621">
        <w:rPr>
          <w:rFonts w:eastAsia="Calibri"/>
          <w:sz w:val="26"/>
          <w:szCs w:val="26"/>
        </w:rPr>
        <w:t xml:space="preserve">постановлением Правительства Свердловской области от 30.12.2011 № 1855-ПП «Об утверждении Положения о порядке определения размера арендной платы, порядке, условиях и сроках внесения арендной платы и ставок арендной платы за </w:t>
      </w:r>
      <w:r w:rsidRPr="008A442C">
        <w:rPr>
          <w:rFonts w:eastAsia="Calibri"/>
          <w:sz w:val="26"/>
          <w:szCs w:val="26"/>
        </w:rPr>
        <w:t>земельные участки, находящиеся в государственной собственности Свердловской области, и земельные участки, право государственной собственности на которые не разграничено, расположенные на территории Свердловской области».</w:t>
      </w:r>
    </w:p>
    <w:p w:rsidR="009054CC" w:rsidRPr="008A442C" w:rsidRDefault="009054CC" w:rsidP="00C132C8">
      <w:pPr>
        <w:autoSpaceDE w:val="0"/>
        <w:autoSpaceDN w:val="0"/>
        <w:adjustRightInd w:val="0"/>
        <w:ind w:firstLine="567"/>
        <w:jc w:val="both"/>
        <w:rPr>
          <w:rFonts w:eastAsia="Calibri"/>
          <w:sz w:val="26"/>
          <w:szCs w:val="26"/>
        </w:rPr>
      </w:pPr>
      <w:r w:rsidRPr="008A442C">
        <w:rPr>
          <w:rFonts w:eastAsia="Calibri"/>
          <w:sz w:val="26"/>
          <w:szCs w:val="26"/>
        </w:rPr>
        <w:t>4.2. Максимально и (или) минимально допустимые параметры разрешенного строительства объекта капитального строительства разрабатываются на этапе исполнения договора о комплексном освоении территории.</w:t>
      </w:r>
    </w:p>
    <w:p w:rsidR="009054CC" w:rsidRPr="008A442C" w:rsidRDefault="009054CC" w:rsidP="00C132C8">
      <w:pPr>
        <w:ind w:firstLine="567"/>
        <w:jc w:val="both"/>
        <w:rPr>
          <w:color w:val="000000"/>
          <w:sz w:val="26"/>
          <w:szCs w:val="26"/>
        </w:rPr>
      </w:pPr>
      <w:r w:rsidRPr="008A442C">
        <w:rPr>
          <w:color w:val="000000"/>
          <w:sz w:val="26"/>
          <w:szCs w:val="26"/>
        </w:rPr>
        <w:t>4.3. Дата, место и время проведения аукцион</w:t>
      </w:r>
      <w:r w:rsidR="0085773E" w:rsidRPr="008A442C">
        <w:rPr>
          <w:color w:val="000000"/>
          <w:sz w:val="26"/>
          <w:szCs w:val="26"/>
        </w:rPr>
        <w:t>а</w:t>
      </w:r>
      <w:r w:rsidRPr="008A442C">
        <w:rPr>
          <w:color w:val="000000"/>
          <w:sz w:val="26"/>
          <w:szCs w:val="26"/>
        </w:rPr>
        <w:t xml:space="preserve"> – </w:t>
      </w:r>
      <w:r w:rsidR="002C54E3" w:rsidRPr="008A442C">
        <w:rPr>
          <w:color w:val="000000"/>
          <w:sz w:val="26"/>
          <w:szCs w:val="26"/>
        </w:rPr>
        <w:t>2</w:t>
      </w:r>
      <w:r w:rsidR="008A442C" w:rsidRPr="008A442C">
        <w:rPr>
          <w:color w:val="000000"/>
          <w:sz w:val="26"/>
          <w:szCs w:val="26"/>
        </w:rPr>
        <w:t>1</w:t>
      </w:r>
      <w:r w:rsidRPr="008A442C">
        <w:rPr>
          <w:color w:val="000000"/>
          <w:sz w:val="26"/>
          <w:szCs w:val="26"/>
        </w:rPr>
        <w:t>.0</w:t>
      </w:r>
      <w:r w:rsidR="008A442C" w:rsidRPr="008A442C">
        <w:rPr>
          <w:color w:val="000000"/>
          <w:sz w:val="26"/>
          <w:szCs w:val="26"/>
        </w:rPr>
        <w:t>5</w:t>
      </w:r>
      <w:r w:rsidRPr="008A442C">
        <w:rPr>
          <w:color w:val="000000"/>
          <w:sz w:val="26"/>
          <w:szCs w:val="26"/>
        </w:rPr>
        <w:t>.201</w:t>
      </w:r>
      <w:r w:rsidR="008A442C" w:rsidRPr="008A442C">
        <w:rPr>
          <w:color w:val="000000"/>
          <w:sz w:val="26"/>
          <w:szCs w:val="26"/>
        </w:rPr>
        <w:t>8</w:t>
      </w:r>
      <w:r w:rsidRPr="008A442C">
        <w:rPr>
          <w:color w:val="000000"/>
          <w:sz w:val="26"/>
          <w:szCs w:val="26"/>
        </w:rPr>
        <w:t xml:space="preserve"> г. с </w:t>
      </w:r>
      <w:r w:rsidRPr="008A442C">
        <w:rPr>
          <w:bCs/>
          <w:color w:val="000000"/>
          <w:sz w:val="26"/>
          <w:szCs w:val="26"/>
        </w:rPr>
        <w:t>11.00 ч.</w:t>
      </w:r>
      <w:r w:rsidRPr="008A442C">
        <w:rPr>
          <w:b/>
          <w:bCs/>
          <w:color w:val="000000"/>
          <w:sz w:val="26"/>
          <w:szCs w:val="26"/>
        </w:rPr>
        <w:t xml:space="preserve"> </w:t>
      </w:r>
      <w:r w:rsidRPr="008A442C">
        <w:rPr>
          <w:color w:val="000000"/>
          <w:sz w:val="26"/>
          <w:szCs w:val="26"/>
        </w:rPr>
        <w:t xml:space="preserve">по </w:t>
      </w:r>
      <w:proofErr w:type="gramStart"/>
      <w:r w:rsidRPr="008A442C">
        <w:rPr>
          <w:color w:val="000000"/>
          <w:sz w:val="26"/>
          <w:szCs w:val="26"/>
        </w:rPr>
        <w:t>адресу:</w:t>
      </w:r>
      <w:r w:rsidR="0085773E" w:rsidRPr="008A442C">
        <w:rPr>
          <w:color w:val="000000"/>
          <w:sz w:val="26"/>
          <w:szCs w:val="26"/>
        </w:rPr>
        <w:t xml:space="preserve">   </w:t>
      </w:r>
      <w:proofErr w:type="gramEnd"/>
      <w:r w:rsidR="0085773E" w:rsidRPr="008A442C">
        <w:rPr>
          <w:color w:val="000000"/>
          <w:sz w:val="26"/>
          <w:szCs w:val="26"/>
        </w:rPr>
        <w:t xml:space="preserve">                 </w:t>
      </w:r>
      <w:r w:rsidRPr="008A442C">
        <w:rPr>
          <w:color w:val="000000"/>
          <w:sz w:val="26"/>
          <w:szCs w:val="26"/>
        </w:rPr>
        <w:t xml:space="preserve"> г. Екатеринбург, ул. Мамина-Сибиряка, д. 111, </w:t>
      </w:r>
      <w:r w:rsidR="00102621" w:rsidRPr="008A442C">
        <w:rPr>
          <w:color w:val="000000"/>
          <w:sz w:val="26"/>
          <w:szCs w:val="26"/>
        </w:rPr>
        <w:t>(центральный вход, 1 этаж, зал торгов)</w:t>
      </w:r>
      <w:r w:rsidRPr="008A442C">
        <w:rPr>
          <w:color w:val="000000"/>
          <w:sz w:val="26"/>
          <w:szCs w:val="26"/>
        </w:rPr>
        <w:t>.</w:t>
      </w:r>
    </w:p>
    <w:p w:rsidR="009054CC" w:rsidRPr="004C02F0" w:rsidRDefault="009054CC" w:rsidP="00C132C8">
      <w:pPr>
        <w:ind w:firstLine="567"/>
        <w:jc w:val="both"/>
        <w:rPr>
          <w:color w:val="000000"/>
          <w:sz w:val="26"/>
          <w:szCs w:val="26"/>
        </w:rPr>
      </w:pPr>
      <w:r w:rsidRPr="004C02F0">
        <w:rPr>
          <w:color w:val="000000"/>
          <w:sz w:val="26"/>
          <w:szCs w:val="26"/>
        </w:rPr>
        <w:t xml:space="preserve">4.4. Дата, время, место рассмотрения заявок на участие в </w:t>
      </w:r>
      <w:r w:rsidRPr="008A442C">
        <w:rPr>
          <w:color w:val="000000"/>
          <w:sz w:val="26"/>
          <w:szCs w:val="26"/>
        </w:rPr>
        <w:t>аукцион</w:t>
      </w:r>
      <w:r w:rsidR="0085773E" w:rsidRPr="008A442C">
        <w:rPr>
          <w:color w:val="000000"/>
          <w:sz w:val="26"/>
          <w:szCs w:val="26"/>
        </w:rPr>
        <w:t>е</w:t>
      </w:r>
      <w:r w:rsidRPr="008A442C">
        <w:rPr>
          <w:color w:val="000000"/>
          <w:sz w:val="26"/>
          <w:szCs w:val="26"/>
        </w:rPr>
        <w:t>:</w:t>
      </w:r>
      <w:r w:rsidR="00504479" w:rsidRPr="008A442C">
        <w:rPr>
          <w:color w:val="000000"/>
          <w:sz w:val="26"/>
          <w:szCs w:val="26"/>
        </w:rPr>
        <w:t xml:space="preserve"> </w:t>
      </w:r>
      <w:r w:rsidR="008A442C" w:rsidRPr="008A442C">
        <w:rPr>
          <w:color w:val="000000"/>
          <w:sz w:val="26"/>
          <w:szCs w:val="26"/>
        </w:rPr>
        <w:t>1</w:t>
      </w:r>
      <w:r w:rsidR="000E5591">
        <w:rPr>
          <w:color w:val="000000"/>
          <w:sz w:val="26"/>
          <w:szCs w:val="26"/>
        </w:rPr>
        <w:t>7</w:t>
      </w:r>
      <w:r w:rsidR="008A442C" w:rsidRPr="008A442C">
        <w:rPr>
          <w:color w:val="000000"/>
          <w:sz w:val="26"/>
          <w:szCs w:val="26"/>
        </w:rPr>
        <w:t>.05</w:t>
      </w:r>
      <w:r w:rsidRPr="008A442C">
        <w:rPr>
          <w:color w:val="000000"/>
          <w:sz w:val="26"/>
          <w:szCs w:val="26"/>
        </w:rPr>
        <w:t>.201</w:t>
      </w:r>
      <w:r w:rsidR="008A442C" w:rsidRPr="008A442C">
        <w:rPr>
          <w:color w:val="000000"/>
          <w:sz w:val="26"/>
          <w:szCs w:val="26"/>
        </w:rPr>
        <w:t>8</w:t>
      </w:r>
      <w:r w:rsidRPr="004C02F0">
        <w:rPr>
          <w:color w:val="000000"/>
          <w:sz w:val="26"/>
          <w:szCs w:val="26"/>
        </w:rPr>
        <w:t xml:space="preserve"> г.</w:t>
      </w:r>
      <w:r w:rsidR="0085773E" w:rsidRPr="004C02F0">
        <w:rPr>
          <w:color w:val="000000"/>
          <w:sz w:val="26"/>
          <w:szCs w:val="26"/>
        </w:rPr>
        <w:t xml:space="preserve">                       </w:t>
      </w:r>
      <w:r w:rsidRPr="004C02F0">
        <w:rPr>
          <w:color w:val="000000"/>
          <w:sz w:val="26"/>
          <w:szCs w:val="26"/>
        </w:rPr>
        <w:t xml:space="preserve"> в 14.00 ч. по адресу: г. Екатеринбург, ул.  Мамина-Сибиряка, д. 111, центральный </w:t>
      </w:r>
      <w:proofErr w:type="gramStart"/>
      <w:r w:rsidRPr="004C02F0">
        <w:rPr>
          <w:color w:val="000000"/>
          <w:sz w:val="26"/>
          <w:szCs w:val="26"/>
        </w:rPr>
        <w:t xml:space="preserve">вход, </w:t>
      </w:r>
      <w:r w:rsidR="0085773E" w:rsidRPr="004C02F0">
        <w:rPr>
          <w:color w:val="000000"/>
          <w:sz w:val="26"/>
          <w:szCs w:val="26"/>
        </w:rPr>
        <w:t xml:space="preserve">  </w:t>
      </w:r>
      <w:proofErr w:type="gramEnd"/>
      <w:r w:rsidR="0085773E" w:rsidRPr="004C02F0">
        <w:rPr>
          <w:color w:val="000000"/>
          <w:sz w:val="26"/>
          <w:szCs w:val="26"/>
        </w:rPr>
        <w:t xml:space="preserve">                    </w:t>
      </w:r>
      <w:r w:rsidRPr="004C02F0">
        <w:rPr>
          <w:color w:val="000000"/>
          <w:sz w:val="26"/>
          <w:szCs w:val="26"/>
        </w:rPr>
        <w:t>1 этаж, отдел торгов и государственных закупок).</w:t>
      </w:r>
    </w:p>
    <w:p w:rsidR="009054CC" w:rsidRPr="009054CC" w:rsidRDefault="009054CC" w:rsidP="00C132C8">
      <w:pPr>
        <w:ind w:firstLine="567"/>
        <w:jc w:val="both"/>
        <w:rPr>
          <w:color w:val="000000"/>
          <w:sz w:val="26"/>
          <w:szCs w:val="26"/>
        </w:rPr>
      </w:pPr>
      <w:r w:rsidRPr="004C02F0">
        <w:rPr>
          <w:color w:val="000000"/>
          <w:sz w:val="26"/>
          <w:szCs w:val="26"/>
        </w:rPr>
        <w:t>4.5. Заявки на участие в аукцион</w:t>
      </w:r>
      <w:r w:rsidR="0085773E" w:rsidRPr="004C02F0">
        <w:rPr>
          <w:color w:val="000000"/>
          <w:sz w:val="26"/>
          <w:szCs w:val="26"/>
        </w:rPr>
        <w:t xml:space="preserve">е </w:t>
      </w:r>
      <w:r w:rsidRPr="004C02F0">
        <w:rPr>
          <w:color w:val="000000"/>
          <w:sz w:val="26"/>
          <w:szCs w:val="26"/>
        </w:rPr>
        <w:t xml:space="preserve">принимаются </w:t>
      </w:r>
      <w:r w:rsidRPr="008A442C">
        <w:rPr>
          <w:color w:val="000000"/>
          <w:sz w:val="26"/>
          <w:szCs w:val="26"/>
        </w:rPr>
        <w:t xml:space="preserve">с </w:t>
      </w:r>
      <w:r w:rsidR="008A442C" w:rsidRPr="008A442C">
        <w:rPr>
          <w:color w:val="000000"/>
          <w:sz w:val="26"/>
          <w:szCs w:val="26"/>
        </w:rPr>
        <w:t>18</w:t>
      </w:r>
      <w:r w:rsidRPr="008A442C">
        <w:rPr>
          <w:color w:val="000000"/>
          <w:sz w:val="26"/>
          <w:szCs w:val="26"/>
        </w:rPr>
        <w:t>.0</w:t>
      </w:r>
      <w:r w:rsidR="008A442C" w:rsidRPr="008A442C">
        <w:rPr>
          <w:color w:val="000000"/>
          <w:sz w:val="26"/>
          <w:szCs w:val="26"/>
        </w:rPr>
        <w:t>4</w:t>
      </w:r>
      <w:r w:rsidRPr="008A442C">
        <w:rPr>
          <w:color w:val="000000"/>
          <w:sz w:val="26"/>
          <w:szCs w:val="26"/>
        </w:rPr>
        <w:t>.201</w:t>
      </w:r>
      <w:r w:rsidR="008A442C" w:rsidRPr="008A442C">
        <w:rPr>
          <w:color w:val="000000"/>
          <w:sz w:val="26"/>
          <w:szCs w:val="26"/>
        </w:rPr>
        <w:t>8</w:t>
      </w:r>
      <w:r w:rsidRPr="008A442C">
        <w:rPr>
          <w:color w:val="000000"/>
          <w:sz w:val="26"/>
          <w:szCs w:val="26"/>
        </w:rPr>
        <w:t xml:space="preserve"> г. по </w:t>
      </w:r>
      <w:r w:rsidR="008A442C" w:rsidRPr="008A442C">
        <w:rPr>
          <w:color w:val="000000"/>
          <w:sz w:val="26"/>
          <w:szCs w:val="26"/>
        </w:rPr>
        <w:t>16</w:t>
      </w:r>
      <w:r w:rsidRPr="008A442C">
        <w:rPr>
          <w:color w:val="000000"/>
          <w:sz w:val="26"/>
          <w:szCs w:val="26"/>
        </w:rPr>
        <w:t>.0</w:t>
      </w:r>
      <w:r w:rsidR="008A442C" w:rsidRPr="008A442C">
        <w:rPr>
          <w:color w:val="000000"/>
          <w:sz w:val="26"/>
          <w:szCs w:val="26"/>
        </w:rPr>
        <w:t>5</w:t>
      </w:r>
      <w:r w:rsidRPr="008A442C">
        <w:rPr>
          <w:color w:val="000000"/>
          <w:sz w:val="26"/>
          <w:szCs w:val="26"/>
        </w:rPr>
        <w:t>.201</w:t>
      </w:r>
      <w:r w:rsidR="008A442C" w:rsidRPr="008A442C">
        <w:rPr>
          <w:color w:val="000000"/>
          <w:sz w:val="26"/>
          <w:szCs w:val="26"/>
        </w:rPr>
        <w:t>8</w:t>
      </w:r>
      <w:r w:rsidR="002C54E3" w:rsidRPr="004C02F0">
        <w:rPr>
          <w:color w:val="000000"/>
          <w:sz w:val="26"/>
          <w:szCs w:val="26"/>
        </w:rPr>
        <w:t xml:space="preserve"> г.</w:t>
      </w:r>
      <w:r w:rsidR="002C54E3">
        <w:rPr>
          <w:color w:val="000000"/>
          <w:sz w:val="26"/>
          <w:szCs w:val="26"/>
        </w:rPr>
        <w:t xml:space="preserve"> </w:t>
      </w:r>
      <w:r w:rsidR="00504479">
        <w:rPr>
          <w:color w:val="000000"/>
          <w:sz w:val="26"/>
          <w:szCs w:val="26"/>
        </w:rPr>
        <w:t xml:space="preserve">                        </w:t>
      </w:r>
      <w:r w:rsidRPr="009054CC">
        <w:rPr>
          <w:color w:val="000000"/>
          <w:sz w:val="26"/>
          <w:szCs w:val="26"/>
        </w:rPr>
        <w:t xml:space="preserve">в рабочие дни с 10.00 до 12.00 и с 13.00 до 16.00 по адресу: г. Екатеринбург, ул. Мамина-Сибиряка, д. 111, центральный вход, 1 этаж, отдел торгов и государственных закупок, тел.: (343) </w:t>
      </w:r>
      <w:r w:rsidR="002C54E3">
        <w:rPr>
          <w:color w:val="000000"/>
          <w:sz w:val="26"/>
          <w:szCs w:val="26"/>
        </w:rPr>
        <w:t>229-00</w:t>
      </w:r>
      <w:r w:rsidRPr="009054CC">
        <w:rPr>
          <w:color w:val="000000"/>
          <w:sz w:val="26"/>
          <w:szCs w:val="26"/>
        </w:rPr>
        <w:t xml:space="preserve">-07.  </w:t>
      </w:r>
    </w:p>
    <w:p w:rsidR="009054CC" w:rsidRPr="009054CC" w:rsidRDefault="009054CC" w:rsidP="00C132C8">
      <w:pPr>
        <w:ind w:firstLine="567"/>
        <w:jc w:val="both"/>
        <w:rPr>
          <w:color w:val="000000"/>
          <w:sz w:val="26"/>
          <w:szCs w:val="26"/>
        </w:rPr>
      </w:pPr>
      <w:r w:rsidRPr="009054CC">
        <w:rPr>
          <w:color w:val="000000"/>
          <w:sz w:val="26"/>
          <w:szCs w:val="26"/>
        </w:rPr>
        <w:t xml:space="preserve">4.6. </w:t>
      </w:r>
      <w:r w:rsidRPr="009054CC">
        <w:rPr>
          <w:rStyle w:val="a7"/>
          <w:b w:val="0"/>
          <w:color w:val="000000"/>
          <w:sz w:val="26"/>
          <w:szCs w:val="26"/>
        </w:rPr>
        <w:t>Дата, время и порядок осмотра земельн</w:t>
      </w:r>
      <w:r w:rsidR="0085773E">
        <w:rPr>
          <w:rStyle w:val="a7"/>
          <w:b w:val="0"/>
          <w:color w:val="000000"/>
          <w:sz w:val="26"/>
          <w:szCs w:val="26"/>
        </w:rPr>
        <w:t>ого</w:t>
      </w:r>
      <w:r w:rsidRPr="009054CC">
        <w:rPr>
          <w:rStyle w:val="a7"/>
          <w:b w:val="0"/>
          <w:color w:val="000000"/>
          <w:sz w:val="26"/>
          <w:szCs w:val="26"/>
        </w:rPr>
        <w:t xml:space="preserve"> участк</w:t>
      </w:r>
      <w:r w:rsidR="0085773E">
        <w:rPr>
          <w:rStyle w:val="a7"/>
          <w:b w:val="0"/>
          <w:color w:val="000000"/>
          <w:sz w:val="26"/>
          <w:szCs w:val="26"/>
        </w:rPr>
        <w:t>а</w:t>
      </w:r>
      <w:r w:rsidRPr="009054CC">
        <w:rPr>
          <w:rStyle w:val="a7"/>
          <w:b w:val="0"/>
          <w:color w:val="000000"/>
          <w:sz w:val="26"/>
          <w:szCs w:val="26"/>
        </w:rPr>
        <w:t xml:space="preserve"> на местности</w:t>
      </w:r>
      <w:r w:rsidRPr="009054CC">
        <w:rPr>
          <w:b/>
          <w:color w:val="000000"/>
          <w:sz w:val="26"/>
          <w:szCs w:val="26"/>
        </w:rPr>
        <w:t>:</w:t>
      </w:r>
      <w:r w:rsidRPr="009054CC">
        <w:rPr>
          <w:color w:val="000000"/>
          <w:sz w:val="26"/>
          <w:szCs w:val="26"/>
        </w:rPr>
        <w:t xml:space="preserve"> самостоятельно/по согласованию в течение срока подачи заявок на участие в аукцион</w:t>
      </w:r>
      <w:r w:rsidR="0085773E">
        <w:rPr>
          <w:color w:val="000000"/>
          <w:sz w:val="26"/>
          <w:szCs w:val="26"/>
        </w:rPr>
        <w:t>е</w:t>
      </w:r>
      <w:r w:rsidRPr="009054CC">
        <w:rPr>
          <w:color w:val="000000"/>
          <w:sz w:val="26"/>
          <w:szCs w:val="26"/>
        </w:rPr>
        <w:t>.</w:t>
      </w:r>
    </w:p>
    <w:p w:rsidR="009054CC" w:rsidRPr="009054CC" w:rsidRDefault="009054CC" w:rsidP="00C132C8">
      <w:pPr>
        <w:ind w:firstLine="567"/>
        <w:jc w:val="both"/>
        <w:rPr>
          <w:sz w:val="26"/>
          <w:szCs w:val="26"/>
        </w:rPr>
      </w:pPr>
      <w:r w:rsidRPr="009054CC">
        <w:rPr>
          <w:color w:val="000000"/>
          <w:sz w:val="26"/>
          <w:szCs w:val="26"/>
        </w:rPr>
        <w:lastRenderedPageBreak/>
        <w:t xml:space="preserve">4.7.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9054CC">
        <w:rPr>
          <w:sz w:val="26"/>
          <w:szCs w:val="26"/>
        </w:rPr>
        <w:t>участия в аукционе.</w:t>
      </w:r>
    </w:p>
    <w:p w:rsidR="00AC1828" w:rsidRPr="00AC1828" w:rsidRDefault="009054CC" w:rsidP="00C132C8">
      <w:pPr>
        <w:ind w:firstLine="567"/>
        <w:jc w:val="both"/>
        <w:rPr>
          <w:sz w:val="26"/>
          <w:szCs w:val="26"/>
        </w:rPr>
      </w:pPr>
      <w:r w:rsidRPr="009054CC">
        <w:rPr>
          <w:sz w:val="26"/>
          <w:szCs w:val="26"/>
        </w:rPr>
        <w:t xml:space="preserve">4.8. </w:t>
      </w:r>
      <w:r w:rsidR="00AC1828" w:rsidRPr="00AC1828">
        <w:rPr>
          <w:rFonts w:eastAsia="Calibri"/>
          <w:bCs/>
          <w:sz w:val="26"/>
          <w:szCs w:val="26"/>
        </w:rPr>
        <w:t xml:space="preserve">Задаток </w:t>
      </w:r>
      <w:r w:rsidR="00AC1828" w:rsidRPr="00AC1828">
        <w:rPr>
          <w:sz w:val="26"/>
          <w:szCs w:val="26"/>
        </w:rPr>
        <w:t>за участие в аукционе перечисляется по следующим реквизитам:</w:t>
      </w:r>
      <w:r w:rsidR="00AC1828" w:rsidRPr="00AC1828">
        <w:rPr>
          <w:rFonts w:eastAsia="Calibri"/>
          <w:bCs/>
          <w:sz w:val="26"/>
          <w:szCs w:val="26"/>
        </w:rPr>
        <w:t xml:space="preserve"> </w:t>
      </w:r>
      <w:r w:rsidR="00AC1828" w:rsidRPr="00AC1828">
        <w:rPr>
          <w:sz w:val="26"/>
          <w:szCs w:val="26"/>
        </w:rPr>
        <w:t>получатель – Министерство финансов Свердловской области, ГКУ СО «Фонд имущества Свердловской области», л/с 05010262770, ИНН 6658008602</w:t>
      </w:r>
      <w:r w:rsidR="00AC1828">
        <w:rPr>
          <w:sz w:val="26"/>
          <w:szCs w:val="26"/>
        </w:rPr>
        <w:t xml:space="preserve"> </w:t>
      </w:r>
      <w:r w:rsidR="00AC1828" w:rsidRPr="00AC1828">
        <w:rPr>
          <w:sz w:val="26"/>
          <w:szCs w:val="26"/>
        </w:rPr>
        <w:t xml:space="preserve">КПП 667001001, </w:t>
      </w:r>
      <w:r w:rsidR="000357B5">
        <w:rPr>
          <w:sz w:val="26"/>
          <w:szCs w:val="26"/>
        </w:rPr>
        <w:t xml:space="preserve">                                         </w:t>
      </w:r>
      <w:r w:rsidR="00AC1828" w:rsidRPr="00AC1828">
        <w:rPr>
          <w:sz w:val="26"/>
          <w:szCs w:val="26"/>
        </w:rPr>
        <w:t>Р/с № 40302810965774000004 в Уральском ГУ Банка России</w:t>
      </w:r>
      <w:r w:rsidR="00AC1828" w:rsidRPr="00AC1828">
        <w:rPr>
          <w:bCs/>
          <w:sz w:val="26"/>
          <w:szCs w:val="26"/>
        </w:rPr>
        <w:t xml:space="preserve">, БИК 046577001, КБК – нет, ОКТМО – нет, </w:t>
      </w:r>
      <w:r w:rsidR="00AC1828" w:rsidRPr="00AC1828">
        <w:rPr>
          <w:sz w:val="26"/>
          <w:szCs w:val="26"/>
          <w:shd w:val="clear" w:color="auto" w:fill="FFFFFF"/>
        </w:rPr>
        <w:t xml:space="preserve">в назначении платежа указать: л/с 05010262770 </w:t>
      </w:r>
      <w:r w:rsidR="00AC1828" w:rsidRPr="00AC1828">
        <w:rPr>
          <w:bCs/>
          <w:sz w:val="26"/>
          <w:szCs w:val="26"/>
        </w:rPr>
        <w:t>задаток за участие в аукционе, земельный участок с кадастровым номером (указать, что сумма задатка без НДС)</w:t>
      </w:r>
    </w:p>
    <w:p w:rsidR="009054CC" w:rsidRPr="009054CC" w:rsidRDefault="009054CC" w:rsidP="00C132C8">
      <w:pPr>
        <w:pStyle w:val="a5"/>
        <w:spacing w:before="0" w:beforeAutospacing="0" w:after="0" w:afterAutospacing="0"/>
        <w:ind w:firstLine="567"/>
        <w:rPr>
          <w:rFonts w:ascii="Times New Roman" w:hAnsi="Times New Roman"/>
          <w:color w:val="000000"/>
          <w:sz w:val="26"/>
          <w:szCs w:val="26"/>
        </w:rPr>
      </w:pPr>
      <w:r w:rsidRPr="009054CC">
        <w:rPr>
          <w:rFonts w:ascii="Times New Roman" w:hAnsi="Times New Roman"/>
          <w:bCs/>
          <w:color w:val="auto"/>
          <w:sz w:val="26"/>
          <w:szCs w:val="26"/>
        </w:rPr>
        <w:t xml:space="preserve">Задаток </w:t>
      </w:r>
      <w:r w:rsidRPr="009054CC">
        <w:rPr>
          <w:rFonts w:ascii="Times New Roman" w:hAnsi="Times New Roman"/>
          <w:color w:val="auto"/>
          <w:sz w:val="26"/>
          <w:szCs w:val="26"/>
        </w:rPr>
        <w:t>должен поступить</w:t>
      </w:r>
      <w:r w:rsidRPr="009054CC">
        <w:rPr>
          <w:rFonts w:ascii="Times New Roman" w:hAnsi="Times New Roman"/>
          <w:b/>
          <w:color w:val="auto"/>
          <w:sz w:val="26"/>
          <w:szCs w:val="26"/>
        </w:rPr>
        <w:t xml:space="preserve"> </w:t>
      </w:r>
      <w:r w:rsidRPr="009054CC">
        <w:rPr>
          <w:rFonts w:ascii="Times New Roman" w:hAnsi="Times New Roman"/>
          <w:color w:val="auto"/>
          <w:sz w:val="26"/>
          <w:szCs w:val="26"/>
        </w:rPr>
        <w:t>на лицевой счет ГКУ СО «Фонд</w:t>
      </w:r>
      <w:r w:rsidRPr="009054CC">
        <w:rPr>
          <w:rFonts w:ascii="Times New Roman" w:hAnsi="Times New Roman"/>
          <w:color w:val="000000"/>
          <w:sz w:val="26"/>
          <w:szCs w:val="26"/>
        </w:rPr>
        <w:t xml:space="preserve"> имущества Свердловской области», указанный в извещении о проведении аукциона, на дату рассмотрения заявок на участие в аукционе</w:t>
      </w:r>
      <w:r w:rsidRPr="009054CC">
        <w:rPr>
          <w:rFonts w:ascii="Times New Roman" w:hAnsi="Times New Roman"/>
          <w:bCs/>
          <w:color w:val="000000"/>
          <w:sz w:val="26"/>
          <w:szCs w:val="26"/>
        </w:rPr>
        <w:t xml:space="preserve">. </w:t>
      </w:r>
      <w:r w:rsidRPr="009054CC">
        <w:rPr>
          <w:rFonts w:ascii="Times New Roman" w:hAnsi="Times New Roman"/>
          <w:color w:val="000000"/>
          <w:sz w:val="26"/>
          <w:szCs w:val="26"/>
        </w:rPr>
        <w:t xml:space="preserve">Документом, подтверждающим поступление задатка, является выписка с лицевого счета ГКУ СО «Фонд имущества Свердловской области». </w:t>
      </w:r>
    </w:p>
    <w:p w:rsidR="009054CC" w:rsidRPr="009054CC" w:rsidRDefault="009054CC" w:rsidP="00C132C8">
      <w:pPr>
        <w:autoSpaceDE w:val="0"/>
        <w:autoSpaceDN w:val="0"/>
        <w:adjustRightInd w:val="0"/>
        <w:ind w:firstLine="567"/>
        <w:jc w:val="both"/>
        <w:rPr>
          <w:rFonts w:eastAsia="Calibri"/>
          <w:sz w:val="26"/>
          <w:szCs w:val="26"/>
        </w:rPr>
      </w:pPr>
      <w:r w:rsidRPr="009054CC">
        <w:rPr>
          <w:rFonts w:eastAsia="Calibri"/>
          <w:sz w:val="26"/>
          <w:szCs w:val="26"/>
        </w:rPr>
        <w:t>4.9. Для участия в аукционе заявители представляют в установленный в извещении о проведении аукциона срок следующие документы:</w:t>
      </w:r>
    </w:p>
    <w:p w:rsidR="009054CC" w:rsidRPr="009054CC" w:rsidRDefault="009054CC" w:rsidP="00C132C8">
      <w:pPr>
        <w:autoSpaceDE w:val="0"/>
        <w:autoSpaceDN w:val="0"/>
        <w:adjustRightInd w:val="0"/>
        <w:ind w:firstLine="567"/>
        <w:jc w:val="both"/>
        <w:rPr>
          <w:rFonts w:eastAsia="Calibri"/>
          <w:sz w:val="26"/>
          <w:szCs w:val="26"/>
        </w:rPr>
      </w:pPr>
      <w:r w:rsidRPr="009054CC">
        <w:rPr>
          <w:rFonts w:eastAsia="Calibri"/>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054CC" w:rsidRPr="009054CC" w:rsidRDefault="009054CC" w:rsidP="00C132C8">
      <w:pPr>
        <w:autoSpaceDE w:val="0"/>
        <w:autoSpaceDN w:val="0"/>
        <w:adjustRightInd w:val="0"/>
        <w:ind w:firstLine="567"/>
        <w:jc w:val="both"/>
        <w:rPr>
          <w:rFonts w:eastAsia="Calibri"/>
          <w:sz w:val="26"/>
          <w:szCs w:val="26"/>
        </w:rPr>
      </w:pPr>
      <w:r w:rsidRPr="009054CC">
        <w:rPr>
          <w:rFonts w:eastAsia="Calibri"/>
          <w:sz w:val="26"/>
          <w:szCs w:val="26"/>
        </w:rPr>
        <w:t>2) копии документов, удостоверяющих личность заявителя (для граждан);</w:t>
      </w:r>
    </w:p>
    <w:p w:rsidR="009054CC" w:rsidRPr="009054CC" w:rsidRDefault="009054CC" w:rsidP="00C132C8">
      <w:pPr>
        <w:autoSpaceDE w:val="0"/>
        <w:autoSpaceDN w:val="0"/>
        <w:adjustRightInd w:val="0"/>
        <w:ind w:firstLine="567"/>
        <w:jc w:val="both"/>
        <w:rPr>
          <w:rFonts w:eastAsia="Calibri"/>
          <w:sz w:val="26"/>
          <w:szCs w:val="26"/>
        </w:rPr>
      </w:pPr>
      <w:r w:rsidRPr="009054CC">
        <w:rPr>
          <w:rFonts w:eastAsia="Calibri"/>
          <w:sz w:val="26"/>
          <w:szCs w:val="26"/>
        </w:rPr>
        <w:t xml:space="preserve">3) </w:t>
      </w:r>
      <w:proofErr w:type="gramStart"/>
      <w:r w:rsidRPr="009054CC">
        <w:rPr>
          <w:rFonts w:eastAsia="Calibri"/>
          <w:sz w:val="26"/>
          <w:szCs w:val="26"/>
        </w:rPr>
        <w:t>надлежащим</w:t>
      </w:r>
      <w:r w:rsidR="00504479">
        <w:rPr>
          <w:rFonts w:eastAsia="Calibri"/>
          <w:sz w:val="26"/>
          <w:szCs w:val="26"/>
        </w:rPr>
        <w:t xml:space="preserve"> </w:t>
      </w:r>
      <w:r w:rsidRPr="009054CC">
        <w:rPr>
          <w:rFonts w:eastAsia="Calibri"/>
          <w:sz w:val="26"/>
          <w:szCs w:val="26"/>
        </w:rPr>
        <w:t>образом</w:t>
      </w:r>
      <w:proofErr w:type="gramEnd"/>
      <w:r w:rsidRPr="009054CC">
        <w:rPr>
          <w:rFonts w:eastAsia="Calibri"/>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4CC" w:rsidRPr="009054CC" w:rsidRDefault="009054CC" w:rsidP="00C132C8">
      <w:pPr>
        <w:autoSpaceDE w:val="0"/>
        <w:autoSpaceDN w:val="0"/>
        <w:adjustRightInd w:val="0"/>
        <w:ind w:firstLine="567"/>
        <w:jc w:val="both"/>
        <w:rPr>
          <w:rFonts w:eastAsia="Calibri"/>
          <w:sz w:val="26"/>
          <w:szCs w:val="26"/>
        </w:rPr>
      </w:pPr>
      <w:r w:rsidRPr="009054CC">
        <w:rPr>
          <w:rFonts w:eastAsia="Calibri"/>
          <w:sz w:val="26"/>
          <w:szCs w:val="26"/>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9054CC" w:rsidRPr="009054CC" w:rsidRDefault="009054CC" w:rsidP="00C132C8">
      <w:pPr>
        <w:pStyle w:val="a5"/>
        <w:spacing w:before="0" w:beforeAutospacing="0" w:after="0" w:afterAutospacing="0"/>
        <w:ind w:firstLine="567"/>
        <w:rPr>
          <w:rFonts w:ascii="Times New Roman" w:hAnsi="Times New Roman"/>
          <w:color w:val="000000"/>
          <w:sz w:val="26"/>
          <w:szCs w:val="26"/>
        </w:rPr>
      </w:pPr>
      <w:r w:rsidRPr="009054CC">
        <w:rPr>
          <w:rFonts w:ascii="Times New Roman" w:hAnsi="Times New Roman"/>
          <w:color w:val="000000"/>
          <w:sz w:val="26"/>
          <w:szCs w:val="26"/>
        </w:rPr>
        <w:t xml:space="preserve">С проектом соглашения о задатке можно ознакомиться на официальном сайте государственного казенного учреждения Свердловской области «Фонд имущества Свердловской области» </w:t>
      </w:r>
      <w:hyperlink r:id="rId7" w:history="1">
        <w:r w:rsidR="00BD79FE" w:rsidRPr="004A18C3">
          <w:rPr>
            <w:rStyle w:val="a8"/>
            <w:rFonts w:ascii="Times New Roman" w:hAnsi="Times New Roman"/>
            <w:color w:val="auto"/>
            <w:sz w:val="26"/>
            <w:szCs w:val="26"/>
          </w:rPr>
          <w:t>www.fiso96.ru</w:t>
        </w:r>
      </w:hyperlink>
      <w:r w:rsidR="00BD79FE">
        <w:rPr>
          <w:rFonts w:ascii="Times New Roman" w:hAnsi="Times New Roman"/>
          <w:color w:val="000000"/>
          <w:sz w:val="26"/>
          <w:szCs w:val="26"/>
        </w:rPr>
        <w:t xml:space="preserve"> (в разделе «Земельные участки»)</w:t>
      </w:r>
      <w:r w:rsidRPr="009054CC">
        <w:rPr>
          <w:rFonts w:ascii="Times New Roman" w:hAnsi="Times New Roman"/>
          <w:color w:val="000000"/>
          <w:sz w:val="26"/>
          <w:szCs w:val="26"/>
        </w:rPr>
        <w:t>, а также по адресу: г. Екатеринбург, ул. Мамина-Сибиряка, 111, (центральный вход, 1 этаж, отдел торгов и государственных закупок)</w:t>
      </w:r>
      <w:r w:rsidRPr="009054CC">
        <w:rPr>
          <w:rFonts w:ascii="Times New Roman" w:eastAsia="Calibri" w:hAnsi="Times New Roman"/>
          <w:sz w:val="26"/>
          <w:szCs w:val="26"/>
        </w:rPr>
        <w:t>;</w:t>
      </w:r>
    </w:p>
    <w:p w:rsidR="009054CC" w:rsidRPr="009054CC" w:rsidRDefault="009054CC" w:rsidP="00C132C8">
      <w:pPr>
        <w:autoSpaceDE w:val="0"/>
        <w:autoSpaceDN w:val="0"/>
        <w:adjustRightInd w:val="0"/>
        <w:ind w:firstLine="567"/>
        <w:jc w:val="both"/>
        <w:rPr>
          <w:sz w:val="26"/>
          <w:szCs w:val="26"/>
        </w:rPr>
      </w:pPr>
      <w:r w:rsidRPr="009054CC">
        <w:rPr>
          <w:rFonts w:eastAsia="Calibri"/>
          <w:sz w:val="26"/>
          <w:szCs w:val="26"/>
        </w:rPr>
        <w:t>5)</w:t>
      </w:r>
      <w:r w:rsidRPr="009054CC">
        <w:rPr>
          <w:sz w:val="26"/>
          <w:szCs w:val="26"/>
        </w:rPr>
        <w:t xml:space="preserve"> выписка из государственного реестра юридических лиц, нотариально заверенная копия документа, подтверждающего государственного регистрацию юридического лица;</w:t>
      </w:r>
    </w:p>
    <w:p w:rsidR="009054CC" w:rsidRPr="009054CC" w:rsidRDefault="009054CC" w:rsidP="00C132C8">
      <w:pPr>
        <w:autoSpaceDE w:val="0"/>
        <w:autoSpaceDN w:val="0"/>
        <w:adjustRightInd w:val="0"/>
        <w:ind w:firstLine="567"/>
        <w:jc w:val="both"/>
        <w:rPr>
          <w:sz w:val="26"/>
          <w:szCs w:val="26"/>
        </w:rPr>
      </w:pPr>
      <w:r w:rsidRPr="009054CC">
        <w:rPr>
          <w:sz w:val="26"/>
          <w:szCs w:val="26"/>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9054CC" w:rsidRPr="009054CC" w:rsidRDefault="009054CC" w:rsidP="00C132C8">
      <w:pPr>
        <w:autoSpaceDE w:val="0"/>
        <w:autoSpaceDN w:val="0"/>
        <w:adjustRightInd w:val="0"/>
        <w:ind w:firstLine="567"/>
        <w:jc w:val="both"/>
        <w:rPr>
          <w:sz w:val="26"/>
          <w:szCs w:val="26"/>
        </w:rPr>
      </w:pPr>
      <w:r w:rsidRPr="009054CC">
        <w:rPr>
          <w:sz w:val="26"/>
          <w:szCs w:val="26"/>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9054CC" w:rsidRPr="009054CC" w:rsidRDefault="009054CC" w:rsidP="00C132C8">
      <w:pPr>
        <w:pStyle w:val="a5"/>
        <w:tabs>
          <w:tab w:val="num" w:pos="284"/>
        </w:tabs>
        <w:spacing w:before="0" w:beforeAutospacing="0" w:after="0" w:afterAutospacing="0"/>
        <w:ind w:firstLine="567"/>
        <w:rPr>
          <w:rFonts w:ascii="Times New Roman" w:hAnsi="Times New Roman"/>
          <w:color w:val="auto"/>
          <w:sz w:val="26"/>
          <w:szCs w:val="26"/>
        </w:rPr>
      </w:pPr>
      <w:r w:rsidRPr="009054CC">
        <w:rPr>
          <w:rFonts w:ascii="Times New Roman" w:hAnsi="Times New Roman"/>
          <w:sz w:val="26"/>
          <w:szCs w:val="26"/>
        </w:rPr>
        <w:t xml:space="preserve">8) </w:t>
      </w:r>
      <w:r w:rsidRPr="009054CC">
        <w:rPr>
          <w:rFonts w:ascii="Times New Roman" w:hAnsi="Times New Roman"/>
          <w:color w:val="auto"/>
          <w:sz w:val="26"/>
          <w:szCs w:val="26"/>
        </w:rPr>
        <w:t xml:space="preserve">доверенность </w:t>
      </w:r>
      <w:r w:rsidRPr="009054CC">
        <w:rPr>
          <w:rFonts w:ascii="Times New Roman" w:hAnsi="Times New Roman"/>
          <w:color w:val="auto"/>
          <w:sz w:val="26"/>
          <w:szCs w:val="26"/>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9054CC">
        <w:rPr>
          <w:rFonts w:ascii="Times New Roman" w:hAnsi="Times New Roman"/>
          <w:color w:val="auto"/>
          <w:sz w:val="26"/>
          <w:szCs w:val="26"/>
        </w:rPr>
        <w:t>(в случае подачи заявки представителем претендента).</w:t>
      </w:r>
    </w:p>
    <w:p w:rsidR="009054CC" w:rsidRPr="009054CC" w:rsidRDefault="009054CC" w:rsidP="00C132C8">
      <w:pPr>
        <w:pStyle w:val="a5"/>
        <w:tabs>
          <w:tab w:val="num" w:pos="284"/>
        </w:tabs>
        <w:spacing w:before="0" w:beforeAutospacing="0" w:after="0" w:afterAutospacing="0"/>
        <w:ind w:firstLine="567"/>
        <w:rPr>
          <w:rFonts w:ascii="Times New Roman" w:hAnsi="Times New Roman"/>
          <w:color w:val="auto"/>
          <w:sz w:val="26"/>
          <w:szCs w:val="26"/>
        </w:rPr>
      </w:pPr>
      <w:r w:rsidRPr="009054CC">
        <w:rPr>
          <w:rFonts w:ascii="Times New Roman" w:hAnsi="Times New Roman"/>
          <w:color w:val="auto"/>
          <w:sz w:val="26"/>
          <w:szCs w:val="26"/>
        </w:rPr>
        <w:t>Документы, указанные в подпунктах 5,6,7,8 пункта 4.9. настоящего извещения не обязательны для представления, заявитель представляет данные документы по собственной инициативе.</w:t>
      </w:r>
    </w:p>
    <w:p w:rsidR="009054CC" w:rsidRPr="009054CC" w:rsidRDefault="009054CC" w:rsidP="00C132C8">
      <w:pPr>
        <w:autoSpaceDE w:val="0"/>
        <w:autoSpaceDN w:val="0"/>
        <w:adjustRightInd w:val="0"/>
        <w:ind w:firstLine="567"/>
        <w:jc w:val="both"/>
        <w:rPr>
          <w:color w:val="000000"/>
          <w:sz w:val="26"/>
          <w:szCs w:val="26"/>
        </w:rPr>
      </w:pPr>
      <w:r w:rsidRPr="009054CC">
        <w:rPr>
          <w:color w:val="000000"/>
          <w:sz w:val="26"/>
          <w:szCs w:val="26"/>
        </w:rPr>
        <w:t>4.10. Порядок приема заявок.</w:t>
      </w:r>
    </w:p>
    <w:p w:rsidR="009054CC" w:rsidRPr="009054CC" w:rsidRDefault="009054CC" w:rsidP="00C132C8">
      <w:pPr>
        <w:autoSpaceDE w:val="0"/>
        <w:autoSpaceDN w:val="0"/>
        <w:adjustRightInd w:val="0"/>
        <w:ind w:firstLine="567"/>
        <w:jc w:val="both"/>
        <w:rPr>
          <w:rFonts w:eastAsia="Calibri"/>
          <w:sz w:val="26"/>
          <w:szCs w:val="26"/>
        </w:rPr>
      </w:pPr>
      <w:r w:rsidRPr="009054CC">
        <w:rPr>
          <w:color w:val="000000"/>
          <w:sz w:val="26"/>
          <w:szCs w:val="26"/>
        </w:rPr>
        <w:t xml:space="preserve">Один заявитель вправе подать только одну заявку на участие в аукционе. </w:t>
      </w:r>
      <w:r w:rsidRPr="009054CC">
        <w:rPr>
          <w:rFonts w:eastAsia="Calibri"/>
          <w:sz w:val="26"/>
          <w:szCs w:val="26"/>
        </w:rPr>
        <w:t>Заявка на участие в аукционе, поступившая по истечении срока приема заявок, возвращается заявителю в день ее поступления.</w:t>
      </w:r>
    </w:p>
    <w:p w:rsidR="009054CC" w:rsidRPr="009054CC" w:rsidRDefault="009054CC" w:rsidP="00C132C8">
      <w:pPr>
        <w:autoSpaceDE w:val="0"/>
        <w:autoSpaceDN w:val="0"/>
        <w:adjustRightInd w:val="0"/>
        <w:ind w:firstLine="567"/>
        <w:jc w:val="both"/>
        <w:rPr>
          <w:sz w:val="26"/>
          <w:szCs w:val="26"/>
        </w:rPr>
      </w:pPr>
      <w:r w:rsidRPr="009054CC">
        <w:rPr>
          <w:sz w:val="26"/>
          <w:szCs w:val="26"/>
        </w:rPr>
        <w:t>4.11. Порядок проведения аукциона.</w:t>
      </w:r>
    </w:p>
    <w:p w:rsidR="009054CC" w:rsidRPr="009054CC" w:rsidRDefault="009054CC" w:rsidP="00C132C8">
      <w:pPr>
        <w:tabs>
          <w:tab w:val="left" w:pos="426"/>
        </w:tabs>
        <w:autoSpaceDE w:val="0"/>
        <w:autoSpaceDN w:val="0"/>
        <w:adjustRightInd w:val="0"/>
        <w:ind w:firstLine="567"/>
        <w:jc w:val="both"/>
        <w:rPr>
          <w:sz w:val="26"/>
          <w:szCs w:val="26"/>
        </w:rPr>
      </w:pPr>
      <w:r w:rsidRPr="009054CC">
        <w:rPr>
          <w:sz w:val="26"/>
          <w:szCs w:val="26"/>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w:t>
      </w:r>
      <w:r w:rsidRPr="009054CC">
        <w:rPr>
          <w:sz w:val="26"/>
          <w:szCs w:val="26"/>
        </w:rPr>
        <w:lastRenderedPageBreak/>
        <w:t>цены предмета аукциона в случае, если готовы заключить договор аренды земельного участка в соответствии с названной аукционистом ценой.</w:t>
      </w:r>
    </w:p>
    <w:p w:rsidR="009054CC" w:rsidRPr="009054CC" w:rsidRDefault="009054CC" w:rsidP="00C132C8">
      <w:pPr>
        <w:tabs>
          <w:tab w:val="left" w:pos="426"/>
        </w:tabs>
        <w:autoSpaceDE w:val="0"/>
        <w:autoSpaceDN w:val="0"/>
        <w:adjustRightInd w:val="0"/>
        <w:ind w:firstLine="567"/>
        <w:jc w:val="both"/>
        <w:rPr>
          <w:sz w:val="26"/>
          <w:szCs w:val="26"/>
        </w:rPr>
      </w:pPr>
      <w:r w:rsidRPr="009054CC">
        <w:rPr>
          <w:sz w:val="26"/>
          <w:szCs w:val="26"/>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9054CC" w:rsidRPr="009054CC" w:rsidRDefault="009054CC" w:rsidP="00C132C8">
      <w:pPr>
        <w:pStyle w:val="ConsPlusNormal"/>
        <w:widowControl/>
        <w:tabs>
          <w:tab w:val="left" w:pos="426"/>
        </w:tabs>
        <w:ind w:firstLine="567"/>
        <w:jc w:val="both"/>
        <w:rPr>
          <w:rFonts w:ascii="Times New Roman" w:hAnsi="Times New Roman" w:cs="Times New Roman"/>
          <w:sz w:val="26"/>
          <w:szCs w:val="26"/>
        </w:rPr>
      </w:pPr>
      <w:r w:rsidRPr="009054CC">
        <w:rPr>
          <w:rFonts w:ascii="Times New Roman" w:hAnsi="Times New Roman" w:cs="Times New Roman"/>
          <w:sz w:val="26"/>
          <w:szCs w:val="26"/>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9054CC" w:rsidRPr="009054CC" w:rsidRDefault="009054CC" w:rsidP="00C132C8">
      <w:pPr>
        <w:tabs>
          <w:tab w:val="left" w:pos="426"/>
        </w:tabs>
        <w:autoSpaceDE w:val="0"/>
        <w:autoSpaceDN w:val="0"/>
        <w:adjustRightInd w:val="0"/>
        <w:ind w:firstLine="567"/>
        <w:jc w:val="both"/>
        <w:rPr>
          <w:rFonts w:eastAsia="Calibri"/>
          <w:sz w:val="26"/>
          <w:szCs w:val="26"/>
        </w:rPr>
      </w:pPr>
      <w:r w:rsidRPr="009054CC">
        <w:rPr>
          <w:rFonts w:eastAsia="Calibri"/>
          <w:sz w:val="26"/>
          <w:szCs w:val="26"/>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9054CC" w:rsidRPr="009054CC" w:rsidRDefault="009054CC" w:rsidP="008A442C">
      <w:pPr>
        <w:tabs>
          <w:tab w:val="left" w:pos="426"/>
          <w:tab w:val="left" w:pos="6946"/>
        </w:tabs>
        <w:ind w:firstLine="567"/>
        <w:jc w:val="both"/>
        <w:rPr>
          <w:sz w:val="26"/>
          <w:szCs w:val="26"/>
        </w:rPr>
      </w:pPr>
      <w:r w:rsidRPr="009054CC">
        <w:rPr>
          <w:sz w:val="26"/>
          <w:szCs w:val="26"/>
        </w:rPr>
        <w:t xml:space="preserve">4.12. Договор аренды земельного участка, договор </w:t>
      </w:r>
      <w:r w:rsidRPr="009054CC">
        <w:rPr>
          <w:rFonts w:eastAsia="Calibri"/>
          <w:sz w:val="26"/>
          <w:szCs w:val="26"/>
        </w:rPr>
        <w:t>о комплексном освоении территории</w:t>
      </w:r>
      <w:r w:rsidRPr="009054CC">
        <w:rPr>
          <w:sz w:val="26"/>
          <w:szCs w:val="26"/>
        </w:rPr>
        <w:t xml:space="preserve"> с победителем аукциона заключается Министерством по управлению государственным имуществом Свердловской области. С проектами договора аренды земельного участка, договора </w:t>
      </w:r>
      <w:r w:rsidRPr="009054CC">
        <w:rPr>
          <w:rFonts w:eastAsia="Calibri"/>
          <w:sz w:val="26"/>
          <w:szCs w:val="26"/>
        </w:rPr>
        <w:t xml:space="preserve">о комплексном освоении территории можно ознакомиться </w:t>
      </w:r>
      <w:r w:rsidRPr="009054CC">
        <w:rPr>
          <w:bCs/>
          <w:sz w:val="26"/>
          <w:szCs w:val="26"/>
        </w:rPr>
        <w:t xml:space="preserve">на официальном сайте Российской Федерации для размещения информации о проведении торгов </w:t>
      </w:r>
      <w:hyperlink r:id="rId8" w:history="1">
        <w:r w:rsidRPr="008A442C">
          <w:rPr>
            <w:bCs/>
            <w:sz w:val="26"/>
            <w:szCs w:val="26"/>
          </w:rPr>
          <w:t>www.torgi.gov.ru</w:t>
        </w:r>
      </w:hyperlink>
      <w:r w:rsidRPr="009054CC">
        <w:rPr>
          <w:bCs/>
          <w:sz w:val="26"/>
          <w:szCs w:val="26"/>
        </w:rPr>
        <w:t xml:space="preserve">, </w:t>
      </w:r>
      <w:r w:rsidRPr="009054CC">
        <w:rPr>
          <w:color w:val="000000"/>
          <w:sz w:val="26"/>
          <w:szCs w:val="26"/>
        </w:rPr>
        <w:t>на официальном сайте ГКУ СО «Фонд имущества Свердловской области</w:t>
      </w:r>
      <w:r w:rsidRPr="00BD79FE">
        <w:rPr>
          <w:sz w:val="26"/>
          <w:szCs w:val="26"/>
        </w:rPr>
        <w:t xml:space="preserve">» </w:t>
      </w:r>
      <w:hyperlink r:id="rId9" w:history="1">
        <w:r w:rsidRPr="008A442C">
          <w:rPr>
            <w:rStyle w:val="a8"/>
            <w:color w:val="auto"/>
            <w:sz w:val="26"/>
            <w:szCs w:val="26"/>
            <w:u w:val="none"/>
            <w:lang w:val="en-US"/>
          </w:rPr>
          <w:t>www</w:t>
        </w:r>
        <w:r w:rsidRPr="008A442C">
          <w:rPr>
            <w:rStyle w:val="a8"/>
            <w:color w:val="auto"/>
            <w:sz w:val="26"/>
            <w:szCs w:val="26"/>
            <w:u w:val="none"/>
          </w:rPr>
          <w:t>.</w:t>
        </w:r>
        <w:r w:rsidRPr="008A442C">
          <w:rPr>
            <w:rStyle w:val="a8"/>
            <w:color w:val="auto"/>
            <w:sz w:val="26"/>
            <w:szCs w:val="26"/>
            <w:u w:val="none"/>
            <w:lang w:val="en-US"/>
          </w:rPr>
          <w:t>fiso</w:t>
        </w:r>
        <w:r w:rsidRPr="008A442C">
          <w:rPr>
            <w:rStyle w:val="a8"/>
            <w:color w:val="auto"/>
            <w:sz w:val="26"/>
            <w:szCs w:val="26"/>
            <w:u w:val="none"/>
          </w:rPr>
          <w:t>96.</w:t>
        </w:r>
        <w:r w:rsidRPr="008A442C">
          <w:rPr>
            <w:rStyle w:val="a8"/>
            <w:color w:val="auto"/>
            <w:sz w:val="26"/>
            <w:szCs w:val="26"/>
            <w:u w:val="none"/>
            <w:lang w:val="en-US"/>
          </w:rPr>
          <w:t>ru</w:t>
        </w:r>
      </w:hyperlink>
      <w:r w:rsidR="008A442C" w:rsidRPr="008A442C">
        <w:rPr>
          <w:rStyle w:val="a8"/>
          <w:color w:val="auto"/>
          <w:sz w:val="26"/>
          <w:szCs w:val="26"/>
          <w:u w:val="none"/>
        </w:rPr>
        <w:t xml:space="preserve"> (в разделе «Земельные участки» подраздел «Право на заключение договоров аренды земельных участков»)</w:t>
      </w:r>
      <w:r w:rsidRPr="008A442C">
        <w:rPr>
          <w:color w:val="000000"/>
          <w:sz w:val="26"/>
          <w:szCs w:val="26"/>
        </w:rPr>
        <w:t>,</w:t>
      </w:r>
      <w:r w:rsidRPr="009054CC">
        <w:rPr>
          <w:color w:val="000000"/>
          <w:sz w:val="26"/>
          <w:szCs w:val="26"/>
        </w:rPr>
        <w:t xml:space="preserve"> а также по адресу: </w:t>
      </w:r>
      <w:r w:rsidR="00F43D4A">
        <w:rPr>
          <w:color w:val="000000"/>
          <w:sz w:val="26"/>
          <w:szCs w:val="26"/>
        </w:rPr>
        <w:t xml:space="preserve"> </w:t>
      </w:r>
      <w:r w:rsidRPr="009054CC">
        <w:rPr>
          <w:color w:val="000000"/>
          <w:sz w:val="26"/>
          <w:szCs w:val="26"/>
        </w:rPr>
        <w:t>г. Екатеринбург, ул. Мамина-Сибиряка, д. 111, (центральный вход, 1 этаж, отдел торгов и государственных закупок);</w:t>
      </w:r>
    </w:p>
    <w:p w:rsidR="009054CC" w:rsidRPr="009054CC" w:rsidRDefault="009054CC" w:rsidP="00C132C8">
      <w:pPr>
        <w:autoSpaceDE w:val="0"/>
        <w:autoSpaceDN w:val="0"/>
        <w:adjustRightInd w:val="0"/>
        <w:ind w:firstLine="567"/>
        <w:jc w:val="both"/>
        <w:rPr>
          <w:rFonts w:eastAsia="Calibri"/>
          <w:sz w:val="26"/>
          <w:szCs w:val="26"/>
        </w:rPr>
      </w:pPr>
      <w:r w:rsidRPr="009054CC">
        <w:rPr>
          <w:sz w:val="26"/>
          <w:szCs w:val="26"/>
        </w:rPr>
        <w:t>4.13. Министерство по управлению государственным имуществом Свердловской области</w:t>
      </w:r>
      <w:r w:rsidRPr="009054CC">
        <w:rPr>
          <w:rFonts w:eastAsia="Calibri"/>
          <w:sz w:val="26"/>
          <w:szCs w:val="26"/>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а также два экземпляра договора о комплексном освоении территории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9054CC" w:rsidRPr="009054CC" w:rsidRDefault="009054CC" w:rsidP="00C132C8">
      <w:pPr>
        <w:autoSpaceDE w:val="0"/>
        <w:autoSpaceDN w:val="0"/>
        <w:adjustRightInd w:val="0"/>
        <w:ind w:firstLine="567"/>
        <w:jc w:val="both"/>
        <w:rPr>
          <w:rFonts w:eastAsia="Calibri"/>
          <w:sz w:val="26"/>
          <w:szCs w:val="26"/>
        </w:rPr>
      </w:pPr>
      <w:r w:rsidRPr="009054CC">
        <w:rPr>
          <w:rFonts w:eastAsia="Calibri"/>
          <w:sz w:val="26"/>
          <w:szCs w:val="26"/>
        </w:rPr>
        <w:t>4.14.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два договора о комплексном освоении территории.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9054CC" w:rsidRPr="009054CC" w:rsidRDefault="009054CC" w:rsidP="00C132C8">
      <w:pPr>
        <w:autoSpaceDE w:val="0"/>
        <w:autoSpaceDN w:val="0"/>
        <w:adjustRightInd w:val="0"/>
        <w:ind w:firstLine="567"/>
        <w:jc w:val="both"/>
        <w:rPr>
          <w:rFonts w:eastAsia="Calibri"/>
          <w:sz w:val="26"/>
          <w:szCs w:val="26"/>
        </w:rPr>
      </w:pPr>
      <w:r w:rsidRPr="009054CC">
        <w:rPr>
          <w:rFonts w:eastAsia="Calibri"/>
          <w:sz w:val="26"/>
          <w:szCs w:val="26"/>
        </w:rPr>
        <w:t>4.15.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два договора о комплексном освоении территории.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9054CC" w:rsidRPr="009054CC" w:rsidRDefault="009054CC" w:rsidP="00C132C8">
      <w:pPr>
        <w:autoSpaceDE w:val="0"/>
        <w:autoSpaceDN w:val="0"/>
        <w:adjustRightInd w:val="0"/>
        <w:ind w:firstLine="567"/>
        <w:jc w:val="both"/>
        <w:rPr>
          <w:rFonts w:eastAsia="Calibri"/>
          <w:sz w:val="26"/>
          <w:szCs w:val="26"/>
        </w:rPr>
      </w:pPr>
      <w:r w:rsidRPr="009054CC">
        <w:rPr>
          <w:rFonts w:eastAsia="Calibri"/>
          <w:sz w:val="26"/>
          <w:szCs w:val="26"/>
        </w:rPr>
        <w:lastRenderedPageBreak/>
        <w:t xml:space="preserve">4.16. Не допускается заключение указанных в пунктах </w:t>
      </w:r>
      <w:proofErr w:type="gramStart"/>
      <w:r w:rsidRPr="009054CC">
        <w:rPr>
          <w:rFonts w:eastAsia="Calibri"/>
          <w:sz w:val="26"/>
          <w:szCs w:val="26"/>
        </w:rPr>
        <w:t>4.13.,</w:t>
      </w:r>
      <w:proofErr w:type="gramEnd"/>
      <w:r w:rsidRPr="009054CC">
        <w:rPr>
          <w:rFonts w:eastAsia="Calibri"/>
          <w:sz w:val="26"/>
          <w:szCs w:val="26"/>
        </w:rPr>
        <w:t xml:space="preserve"> 4.14., 4.15. договоров ранее, чем через десять дней со дня размещения информации о результатах аукциона на официальном сайте.</w:t>
      </w:r>
    </w:p>
    <w:p w:rsidR="009054CC" w:rsidRPr="009054CC" w:rsidRDefault="009054CC" w:rsidP="00C132C8">
      <w:pPr>
        <w:autoSpaceDE w:val="0"/>
        <w:autoSpaceDN w:val="0"/>
        <w:adjustRightInd w:val="0"/>
        <w:ind w:firstLine="567"/>
        <w:jc w:val="both"/>
        <w:rPr>
          <w:rFonts w:eastAsia="Calibri"/>
          <w:sz w:val="26"/>
          <w:szCs w:val="26"/>
        </w:rPr>
      </w:pPr>
      <w:r w:rsidRPr="009054CC">
        <w:rPr>
          <w:rFonts w:eastAsia="Calibri"/>
          <w:sz w:val="26"/>
          <w:szCs w:val="26"/>
        </w:rPr>
        <w:t xml:space="preserve">4.17. Задаток, внесенный лицом, признанным победителем аукциона, лицом, с которым договор аренды земельного участка заключается в соответствии с пунктами </w:t>
      </w:r>
      <w:proofErr w:type="gramStart"/>
      <w:r w:rsidRPr="009054CC">
        <w:rPr>
          <w:rFonts w:eastAsia="Calibri"/>
          <w:sz w:val="26"/>
          <w:szCs w:val="26"/>
        </w:rPr>
        <w:t>4.14.,</w:t>
      </w:r>
      <w:proofErr w:type="gramEnd"/>
      <w:r w:rsidRPr="009054CC">
        <w:rPr>
          <w:rFonts w:eastAsia="Calibri"/>
          <w:sz w:val="26"/>
          <w:szCs w:val="26"/>
        </w:rPr>
        <w:t xml:space="preserve"> 4.15. настоящего извещения, засчитываются в счет первого арендного платежа. Задатки, внесенные победителем аукциона, лицами, указанными в пунктах </w:t>
      </w:r>
      <w:proofErr w:type="gramStart"/>
      <w:r w:rsidRPr="009054CC">
        <w:rPr>
          <w:rFonts w:eastAsia="Calibri"/>
          <w:sz w:val="26"/>
          <w:szCs w:val="26"/>
        </w:rPr>
        <w:t>4.14.,</w:t>
      </w:r>
      <w:proofErr w:type="gramEnd"/>
      <w:r w:rsidRPr="009054CC">
        <w:rPr>
          <w:rFonts w:eastAsia="Calibri"/>
          <w:sz w:val="26"/>
          <w:szCs w:val="26"/>
        </w:rPr>
        <w:t xml:space="preserve"> 4.15. настоящего извещения не заключившими в установленном настоящей статьей порядке договор аренды земельного участка, договор комплексного освоения территории вследствие уклонения от заключения указанных договоров, не возвращаются.</w:t>
      </w:r>
    </w:p>
    <w:p w:rsidR="009054CC" w:rsidRPr="009054CC" w:rsidRDefault="009054CC" w:rsidP="00C132C8">
      <w:pPr>
        <w:autoSpaceDE w:val="0"/>
        <w:autoSpaceDN w:val="0"/>
        <w:adjustRightInd w:val="0"/>
        <w:ind w:firstLine="567"/>
        <w:jc w:val="both"/>
        <w:rPr>
          <w:bCs/>
          <w:sz w:val="26"/>
          <w:szCs w:val="26"/>
        </w:rPr>
      </w:pPr>
      <w:r w:rsidRPr="009054CC">
        <w:rPr>
          <w:bCs/>
          <w:sz w:val="26"/>
          <w:szCs w:val="26"/>
        </w:rPr>
        <w:t xml:space="preserve">4.18. </w:t>
      </w:r>
      <w:r w:rsidR="005863C6">
        <w:rPr>
          <w:sz w:val="26"/>
          <w:szCs w:val="26"/>
        </w:rPr>
        <w:t>Срок внесения цены права на заключение договора аренды участка (единовременно уплачиваемой суммы) победителем аукциона с момента подписания протокола о результатах аукциона либо единственным участником аукциона с момента подписания договора аренды участка в 5-дневный срок.</w:t>
      </w:r>
    </w:p>
    <w:p w:rsidR="009054CC" w:rsidRPr="009054CC" w:rsidRDefault="009054CC" w:rsidP="00C132C8">
      <w:pPr>
        <w:autoSpaceDE w:val="0"/>
        <w:autoSpaceDN w:val="0"/>
        <w:adjustRightInd w:val="0"/>
        <w:ind w:firstLine="567"/>
        <w:jc w:val="both"/>
        <w:rPr>
          <w:sz w:val="26"/>
          <w:szCs w:val="26"/>
          <w:shd w:val="clear" w:color="auto" w:fill="FFFFFF"/>
        </w:rPr>
      </w:pPr>
      <w:r w:rsidRPr="009054CC">
        <w:rPr>
          <w:sz w:val="26"/>
          <w:szCs w:val="26"/>
          <w:shd w:val="clear" w:color="auto" w:fill="FFFFFF"/>
        </w:rPr>
        <w:t>4.19. Возврат задатков.</w:t>
      </w:r>
    </w:p>
    <w:p w:rsidR="009054CC" w:rsidRPr="009054CC" w:rsidRDefault="009054CC" w:rsidP="00C132C8">
      <w:pPr>
        <w:autoSpaceDE w:val="0"/>
        <w:autoSpaceDN w:val="0"/>
        <w:adjustRightInd w:val="0"/>
        <w:ind w:firstLine="567"/>
        <w:jc w:val="both"/>
        <w:rPr>
          <w:sz w:val="26"/>
          <w:szCs w:val="26"/>
          <w:shd w:val="clear" w:color="auto" w:fill="FFFFFF"/>
        </w:rPr>
      </w:pPr>
      <w:r w:rsidRPr="009054CC">
        <w:rPr>
          <w:sz w:val="26"/>
          <w:szCs w:val="26"/>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9054CC" w:rsidRPr="009054CC" w:rsidRDefault="009054CC" w:rsidP="00C132C8">
      <w:pPr>
        <w:autoSpaceDE w:val="0"/>
        <w:autoSpaceDN w:val="0"/>
        <w:adjustRightInd w:val="0"/>
        <w:ind w:firstLine="567"/>
        <w:jc w:val="both"/>
        <w:rPr>
          <w:rFonts w:eastAsia="Calibri"/>
          <w:sz w:val="26"/>
          <w:szCs w:val="26"/>
        </w:rPr>
      </w:pPr>
      <w:r w:rsidRPr="009054CC">
        <w:rPr>
          <w:sz w:val="26"/>
          <w:szCs w:val="26"/>
          <w:shd w:val="clear" w:color="auto" w:fill="FFFFFF"/>
        </w:rPr>
        <w:t xml:space="preserve">В случае отзыва заявки заявителем </w:t>
      </w:r>
      <w:r w:rsidRPr="009054CC">
        <w:rPr>
          <w:rFonts w:eastAsia="Calibri"/>
          <w:sz w:val="26"/>
          <w:szCs w:val="2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054CC" w:rsidRPr="009054CC" w:rsidRDefault="009054CC" w:rsidP="00C132C8">
      <w:pPr>
        <w:autoSpaceDE w:val="0"/>
        <w:autoSpaceDN w:val="0"/>
        <w:adjustRightInd w:val="0"/>
        <w:ind w:firstLine="567"/>
        <w:jc w:val="both"/>
        <w:rPr>
          <w:rFonts w:eastAsia="Calibri"/>
          <w:sz w:val="26"/>
          <w:szCs w:val="26"/>
        </w:rPr>
      </w:pPr>
      <w:r w:rsidRPr="009054CC">
        <w:rPr>
          <w:rFonts w:eastAsia="Calibri"/>
          <w:sz w:val="26"/>
          <w:szCs w:val="26"/>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9054CC" w:rsidRPr="009054CC" w:rsidRDefault="009054CC" w:rsidP="00C132C8">
      <w:pPr>
        <w:autoSpaceDE w:val="0"/>
        <w:autoSpaceDN w:val="0"/>
        <w:adjustRightInd w:val="0"/>
        <w:ind w:firstLine="567"/>
        <w:jc w:val="both"/>
        <w:rPr>
          <w:rFonts w:eastAsia="Calibri"/>
          <w:sz w:val="26"/>
          <w:szCs w:val="26"/>
        </w:rPr>
      </w:pPr>
      <w:r w:rsidRPr="009054CC">
        <w:rPr>
          <w:rFonts w:eastAsia="Calibri"/>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9054CC" w:rsidRPr="009054CC" w:rsidRDefault="009054CC" w:rsidP="00C132C8">
      <w:pPr>
        <w:ind w:firstLine="567"/>
        <w:jc w:val="both"/>
        <w:rPr>
          <w:sz w:val="26"/>
          <w:szCs w:val="26"/>
        </w:rPr>
      </w:pPr>
      <w:r w:rsidRPr="009054CC">
        <w:rPr>
          <w:sz w:val="26"/>
          <w:szCs w:val="26"/>
        </w:rPr>
        <w:t xml:space="preserve">Телефон для справок – (343) </w:t>
      </w:r>
      <w:r w:rsidR="00F43D4A">
        <w:rPr>
          <w:sz w:val="26"/>
          <w:szCs w:val="26"/>
        </w:rPr>
        <w:t>229-00</w:t>
      </w:r>
      <w:r w:rsidRPr="009054CC">
        <w:rPr>
          <w:sz w:val="26"/>
          <w:szCs w:val="26"/>
        </w:rPr>
        <w:t>-07.</w:t>
      </w:r>
    </w:p>
    <w:p w:rsidR="009054CC" w:rsidRPr="009054CC" w:rsidRDefault="009054CC" w:rsidP="00C132C8">
      <w:pPr>
        <w:ind w:firstLine="567"/>
        <w:jc w:val="both"/>
        <w:rPr>
          <w:sz w:val="26"/>
          <w:szCs w:val="26"/>
        </w:rPr>
      </w:pPr>
      <w:r w:rsidRPr="009054CC">
        <w:rPr>
          <w:sz w:val="26"/>
          <w:szCs w:val="26"/>
        </w:rPr>
        <w:t>4.20. Форма заявки.</w:t>
      </w:r>
    </w:p>
    <w:p w:rsidR="009054CC" w:rsidRPr="009054CC" w:rsidRDefault="003251C9" w:rsidP="003251C9">
      <w:pPr>
        <w:ind w:firstLine="567"/>
        <w:jc w:val="center"/>
        <w:rPr>
          <w:sz w:val="26"/>
          <w:szCs w:val="26"/>
        </w:rPr>
      </w:pPr>
      <w:r>
        <w:rPr>
          <w:sz w:val="26"/>
          <w:szCs w:val="26"/>
        </w:rPr>
        <w:t xml:space="preserve">                                  </w:t>
      </w:r>
      <w:r w:rsidR="009054CC" w:rsidRPr="009054CC">
        <w:rPr>
          <w:sz w:val="26"/>
          <w:szCs w:val="26"/>
        </w:rPr>
        <w:t xml:space="preserve">                                               </w:t>
      </w:r>
      <w:r w:rsidR="00504479">
        <w:rPr>
          <w:sz w:val="26"/>
          <w:szCs w:val="26"/>
        </w:rPr>
        <w:t xml:space="preserve">                      </w:t>
      </w:r>
      <w:r w:rsidR="009054CC" w:rsidRPr="009054CC">
        <w:rPr>
          <w:sz w:val="26"/>
          <w:szCs w:val="26"/>
        </w:rPr>
        <w:t xml:space="preserve"> Организатору аукциона:</w:t>
      </w:r>
    </w:p>
    <w:p w:rsidR="009054CC" w:rsidRPr="009054CC" w:rsidRDefault="009054CC" w:rsidP="000E5591">
      <w:pPr>
        <w:shd w:val="clear" w:color="auto" w:fill="FFFFFF"/>
        <w:ind w:left="5103"/>
        <w:jc w:val="right"/>
        <w:rPr>
          <w:sz w:val="26"/>
          <w:szCs w:val="26"/>
        </w:rPr>
      </w:pPr>
      <w:r w:rsidRPr="009054CC">
        <w:rPr>
          <w:sz w:val="26"/>
          <w:szCs w:val="26"/>
        </w:rPr>
        <w:t xml:space="preserve">ГКУ СО «Фонд имущества </w:t>
      </w:r>
    </w:p>
    <w:p w:rsidR="009054CC" w:rsidRPr="009054CC" w:rsidRDefault="009054CC" w:rsidP="000E5591">
      <w:pPr>
        <w:shd w:val="clear" w:color="auto" w:fill="FFFFFF"/>
        <w:ind w:left="5103"/>
        <w:jc w:val="right"/>
        <w:rPr>
          <w:sz w:val="26"/>
          <w:szCs w:val="26"/>
        </w:rPr>
      </w:pPr>
      <w:r w:rsidRPr="009054CC">
        <w:rPr>
          <w:sz w:val="26"/>
          <w:szCs w:val="26"/>
        </w:rPr>
        <w:t>Свердловской области»</w:t>
      </w:r>
    </w:p>
    <w:p w:rsidR="009054CC" w:rsidRPr="009054CC" w:rsidRDefault="009054CC" w:rsidP="009054CC">
      <w:pPr>
        <w:shd w:val="clear" w:color="auto" w:fill="FFFFFF"/>
        <w:ind w:left="5103"/>
        <w:rPr>
          <w:sz w:val="26"/>
          <w:szCs w:val="26"/>
        </w:rPr>
      </w:pPr>
    </w:p>
    <w:p w:rsidR="009054CC" w:rsidRPr="009054CC" w:rsidRDefault="009054CC" w:rsidP="009054CC">
      <w:pPr>
        <w:shd w:val="clear" w:color="auto" w:fill="FFFFFF"/>
        <w:spacing w:line="298" w:lineRule="exact"/>
        <w:ind w:left="24"/>
        <w:jc w:val="center"/>
        <w:rPr>
          <w:sz w:val="26"/>
          <w:szCs w:val="26"/>
        </w:rPr>
      </w:pPr>
      <w:r w:rsidRPr="009054CC">
        <w:rPr>
          <w:b/>
          <w:bCs/>
          <w:sz w:val="26"/>
          <w:szCs w:val="26"/>
        </w:rPr>
        <w:t>ЗАЯВКА</w:t>
      </w:r>
    </w:p>
    <w:p w:rsidR="009054CC" w:rsidRPr="009054CC" w:rsidRDefault="009054CC" w:rsidP="009054CC">
      <w:pPr>
        <w:shd w:val="clear" w:color="auto" w:fill="FFFFFF"/>
        <w:spacing w:line="298" w:lineRule="exact"/>
        <w:ind w:left="24"/>
        <w:jc w:val="center"/>
        <w:rPr>
          <w:b/>
          <w:bCs/>
          <w:sz w:val="26"/>
          <w:szCs w:val="26"/>
        </w:rPr>
      </w:pPr>
      <w:r w:rsidRPr="009054CC">
        <w:rPr>
          <w:b/>
          <w:bCs/>
          <w:sz w:val="26"/>
          <w:szCs w:val="26"/>
        </w:rPr>
        <w:t xml:space="preserve">на участие в аукционе на право заключения договора аренды </w:t>
      </w:r>
    </w:p>
    <w:p w:rsidR="009054CC" w:rsidRPr="009054CC" w:rsidRDefault="009054CC" w:rsidP="009054CC">
      <w:pPr>
        <w:shd w:val="clear" w:color="auto" w:fill="FFFFFF"/>
        <w:spacing w:line="298" w:lineRule="exact"/>
        <w:ind w:left="24"/>
        <w:jc w:val="center"/>
        <w:rPr>
          <w:b/>
          <w:bCs/>
          <w:sz w:val="26"/>
          <w:szCs w:val="26"/>
        </w:rPr>
      </w:pPr>
      <w:r w:rsidRPr="009054CC">
        <w:rPr>
          <w:b/>
          <w:bCs/>
          <w:sz w:val="26"/>
          <w:szCs w:val="26"/>
        </w:rPr>
        <w:t>земельного участка</w:t>
      </w:r>
    </w:p>
    <w:p w:rsidR="009054CC" w:rsidRPr="009054CC" w:rsidRDefault="009054CC" w:rsidP="009054CC">
      <w:pPr>
        <w:ind w:firstLine="709"/>
        <w:jc w:val="both"/>
        <w:rPr>
          <w:sz w:val="26"/>
          <w:szCs w:val="26"/>
        </w:rPr>
      </w:pPr>
      <w:r w:rsidRPr="009054CC">
        <w:rPr>
          <w:sz w:val="26"/>
          <w:szCs w:val="26"/>
        </w:rPr>
        <w:t xml:space="preserve">Претендент __________________________________________________________                                                              </w:t>
      </w:r>
    </w:p>
    <w:p w:rsidR="009054CC" w:rsidRPr="009054CC" w:rsidRDefault="009054CC" w:rsidP="009054CC">
      <w:pPr>
        <w:jc w:val="both"/>
        <w:rPr>
          <w:b/>
          <w:sz w:val="26"/>
          <w:szCs w:val="26"/>
          <w:shd w:val="clear" w:color="auto" w:fill="FFFFFF"/>
          <w:vertAlign w:val="superscript"/>
        </w:rPr>
      </w:pPr>
      <w:r w:rsidRPr="009054CC">
        <w:rPr>
          <w:b/>
          <w:sz w:val="26"/>
          <w:szCs w:val="26"/>
        </w:rPr>
        <w:t xml:space="preserve"> </w:t>
      </w:r>
      <w:r w:rsidRPr="009054CC">
        <w:rPr>
          <w:b/>
          <w:sz w:val="26"/>
          <w:szCs w:val="26"/>
          <w:vertAlign w:val="superscript"/>
        </w:rPr>
        <w:t>(</w:t>
      </w:r>
      <w:r w:rsidRPr="009054CC">
        <w:rPr>
          <w:b/>
          <w:sz w:val="26"/>
          <w:szCs w:val="26"/>
          <w:shd w:val="clear" w:color="auto" w:fill="FFFFFF"/>
          <w:vertAlign w:val="superscript"/>
        </w:rPr>
        <w:t xml:space="preserve">полное наименование юридического лица, </w:t>
      </w:r>
      <w:proofErr w:type="spellStart"/>
      <w:r w:rsidRPr="009054CC">
        <w:rPr>
          <w:b/>
          <w:sz w:val="26"/>
          <w:szCs w:val="26"/>
          <w:shd w:val="clear" w:color="auto" w:fill="FFFFFF"/>
          <w:vertAlign w:val="superscript"/>
        </w:rPr>
        <w:t>ОГРН</w:t>
      </w:r>
      <w:proofErr w:type="spellEnd"/>
      <w:r w:rsidRPr="009054CC">
        <w:rPr>
          <w:b/>
          <w:sz w:val="26"/>
          <w:szCs w:val="26"/>
          <w:shd w:val="clear" w:color="auto" w:fill="FFFFFF"/>
          <w:vertAlign w:val="superscript"/>
        </w:rPr>
        <w:t xml:space="preserve">, должность, фамилия, имя, отчество представителя, реквизиты документа, </w:t>
      </w:r>
    </w:p>
    <w:p w:rsidR="009054CC" w:rsidRPr="009054CC" w:rsidRDefault="009054CC" w:rsidP="009054CC">
      <w:pPr>
        <w:jc w:val="both"/>
        <w:rPr>
          <w:b/>
          <w:sz w:val="26"/>
          <w:szCs w:val="26"/>
        </w:rPr>
      </w:pPr>
      <w:r w:rsidRPr="009054CC">
        <w:rPr>
          <w:sz w:val="26"/>
          <w:szCs w:val="26"/>
        </w:rPr>
        <w:t xml:space="preserve">____________________________________________________________________________, </w:t>
      </w:r>
      <w:r w:rsidRPr="009054CC">
        <w:rPr>
          <w:b/>
          <w:sz w:val="26"/>
          <w:szCs w:val="26"/>
          <w:shd w:val="clear" w:color="auto" w:fill="FFFFFF"/>
          <w:vertAlign w:val="superscript"/>
        </w:rPr>
        <w:t xml:space="preserve">подтверждающего   </w:t>
      </w:r>
      <w:proofErr w:type="gramStart"/>
      <w:r w:rsidRPr="009054CC">
        <w:rPr>
          <w:b/>
          <w:sz w:val="26"/>
          <w:szCs w:val="26"/>
          <w:shd w:val="clear" w:color="auto" w:fill="FFFFFF"/>
          <w:vertAlign w:val="superscript"/>
        </w:rPr>
        <w:t>его  полномочия</w:t>
      </w:r>
      <w:proofErr w:type="gramEnd"/>
      <w:r w:rsidRPr="009054CC">
        <w:rPr>
          <w:b/>
          <w:sz w:val="26"/>
          <w:szCs w:val="26"/>
          <w:shd w:val="clear" w:color="auto" w:fill="FFFFFF"/>
          <w:vertAlign w:val="superscript"/>
        </w:rPr>
        <w:t>,   адрес   (регистрации,   почтовый), контактный телефон претендента)</w:t>
      </w:r>
    </w:p>
    <w:p w:rsidR="009054CC" w:rsidRPr="009054CC" w:rsidRDefault="009054CC" w:rsidP="009054CC">
      <w:pPr>
        <w:jc w:val="both"/>
        <w:rPr>
          <w:sz w:val="26"/>
          <w:szCs w:val="26"/>
          <w:shd w:val="clear" w:color="auto" w:fill="FFFFFF"/>
          <w:vertAlign w:val="superscript"/>
        </w:rPr>
      </w:pPr>
      <w:r w:rsidRPr="009054CC">
        <w:rPr>
          <w:sz w:val="26"/>
          <w:szCs w:val="26"/>
        </w:rPr>
        <w:t xml:space="preserve">изучив извещение о проведении аукциона, </w:t>
      </w:r>
      <w:r w:rsidRPr="009054CC">
        <w:rPr>
          <w:sz w:val="26"/>
          <w:szCs w:val="26"/>
          <w:shd w:val="clear" w:color="auto" w:fill="FFFFFF"/>
        </w:rPr>
        <w:t>ознакомившись с условиями аукциона, отчетом и</w:t>
      </w:r>
      <w:r w:rsidRPr="009054CC">
        <w:rPr>
          <w:sz w:val="26"/>
          <w:szCs w:val="26"/>
          <w:shd w:val="clear" w:color="auto" w:fill="FFFFFF"/>
          <w:vertAlign w:val="superscript"/>
        </w:rPr>
        <w:t xml:space="preserve"> </w:t>
      </w:r>
      <w:r w:rsidRPr="009054CC">
        <w:rPr>
          <w:sz w:val="26"/>
          <w:szCs w:val="26"/>
          <w:shd w:val="clear" w:color="auto" w:fill="FFFFFF"/>
        </w:rPr>
        <w:t xml:space="preserve">иными документами по земельному участку (документацией по земельному участку), а также с проектом договора аренды, проектом договора </w:t>
      </w:r>
      <w:r w:rsidRPr="009054CC">
        <w:rPr>
          <w:rFonts w:eastAsia="Calibri"/>
          <w:sz w:val="26"/>
          <w:szCs w:val="26"/>
        </w:rPr>
        <w:t>о комплексном освоении территории</w:t>
      </w:r>
      <w:r w:rsidRPr="009054CC">
        <w:rPr>
          <w:sz w:val="26"/>
          <w:szCs w:val="26"/>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9054CC">
        <w:rPr>
          <w:sz w:val="26"/>
          <w:szCs w:val="26"/>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w:t>
      </w:r>
      <w:r w:rsidRPr="009054CC">
        <w:rPr>
          <w:sz w:val="26"/>
          <w:szCs w:val="26"/>
        </w:rPr>
        <w:lastRenderedPageBreak/>
        <w:t>_________________,  разрешенное использование – _______________________(далее – Участок).</w:t>
      </w:r>
    </w:p>
    <w:p w:rsidR="009054CC" w:rsidRPr="009054CC" w:rsidRDefault="009054CC" w:rsidP="009054CC">
      <w:pPr>
        <w:shd w:val="clear" w:color="auto" w:fill="FFFFFF"/>
        <w:ind w:left="14" w:firstLine="709"/>
        <w:jc w:val="both"/>
        <w:rPr>
          <w:sz w:val="26"/>
          <w:szCs w:val="26"/>
        </w:rPr>
      </w:pPr>
      <w:r w:rsidRPr="009054CC">
        <w:rPr>
          <w:sz w:val="26"/>
          <w:szCs w:val="26"/>
        </w:rPr>
        <w:t>1. В случае победы на аукционе принимаю на себя обязательства:</w:t>
      </w:r>
    </w:p>
    <w:p w:rsidR="009054CC" w:rsidRPr="009054CC" w:rsidRDefault="009054CC" w:rsidP="009054CC">
      <w:pPr>
        <w:shd w:val="clear" w:color="auto" w:fill="FFFFFF"/>
        <w:tabs>
          <w:tab w:val="left" w:pos="709"/>
          <w:tab w:val="left" w:pos="1134"/>
        </w:tabs>
        <w:ind w:firstLine="709"/>
        <w:jc w:val="both"/>
        <w:rPr>
          <w:sz w:val="26"/>
          <w:szCs w:val="26"/>
        </w:rPr>
      </w:pPr>
      <w:r w:rsidRPr="009054CC">
        <w:rPr>
          <w:sz w:val="26"/>
          <w:szCs w:val="26"/>
        </w:rPr>
        <w:t>1)</w:t>
      </w:r>
      <w:r w:rsidRPr="009054CC">
        <w:rPr>
          <w:sz w:val="26"/>
          <w:szCs w:val="26"/>
        </w:rPr>
        <w:tab/>
        <w:t>подписать в день проведения аукциона Протокол о результатах аукциона;</w:t>
      </w:r>
    </w:p>
    <w:p w:rsidR="009054CC" w:rsidRPr="009054CC" w:rsidRDefault="009054CC" w:rsidP="009054CC">
      <w:pPr>
        <w:tabs>
          <w:tab w:val="left" w:pos="1134"/>
        </w:tabs>
        <w:ind w:firstLine="709"/>
        <w:jc w:val="both"/>
        <w:rPr>
          <w:sz w:val="26"/>
          <w:szCs w:val="26"/>
        </w:rPr>
      </w:pPr>
      <w:r w:rsidRPr="009054CC">
        <w:rPr>
          <w:sz w:val="26"/>
          <w:szCs w:val="26"/>
        </w:rPr>
        <w:t>2)</w:t>
      </w:r>
      <w:r w:rsidRPr="009054CC">
        <w:rPr>
          <w:sz w:val="26"/>
          <w:szCs w:val="26"/>
        </w:rPr>
        <w:tab/>
        <w:t xml:space="preserve">заключить договоры аренды земельного участка, </w:t>
      </w:r>
      <w:r w:rsidRPr="009054CC">
        <w:rPr>
          <w:rFonts w:eastAsia="Calibri"/>
          <w:sz w:val="26"/>
          <w:szCs w:val="26"/>
        </w:rPr>
        <w:t>о комплексном освоении территории</w:t>
      </w:r>
      <w:r w:rsidRPr="009054CC">
        <w:rPr>
          <w:sz w:val="26"/>
          <w:szCs w:val="26"/>
        </w:rPr>
        <w:t xml:space="preserve"> с Министерством по управлению государственным имуществом Свердловской области в установленные законодательством сроки.</w:t>
      </w:r>
    </w:p>
    <w:p w:rsidR="009054CC" w:rsidRPr="009054CC" w:rsidRDefault="009054CC" w:rsidP="009054CC">
      <w:pPr>
        <w:tabs>
          <w:tab w:val="left" w:pos="1134"/>
        </w:tabs>
        <w:ind w:firstLine="709"/>
        <w:jc w:val="both"/>
        <w:rPr>
          <w:sz w:val="26"/>
          <w:szCs w:val="26"/>
        </w:rPr>
      </w:pPr>
      <w:r w:rsidRPr="009054CC">
        <w:rPr>
          <w:sz w:val="26"/>
          <w:szCs w:val="26"/>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а также договор о комплексном освоении территории в установленные законодательством сроки.</w:t>
      </w:r>
    </w:p>
    <w:p w:rsidR="009054CC" w:rsidRPr="009054CC" w:rsidRDefault="009054CC" w:rsidP="009054CC">
      <w:pPr>
        <w:tabs>
          <w:tab w:val="left" w:pos="1134"/>
        </w:tabs>
        <w:ind w:firstLine="709"/>
        <w:jc w:val="both"/>
        <w:rPr>
          <w:sz w:val="26"/>
          <w:szCs w:val="26"/>
        </w:rPr>
      </w:pPr>
      <w:r w:rsidRPr="009054CC">
        <w:rPr>
          <w:sz w:val="26"/>
          <w:szCs w:val="26"/>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а также договор о комплексном освоении территории в установленные законодательством сроки.</w:t>
      </w:r>
    </w:p>
    <w:p w:rsidR="009054CC" w:rsidRPr="009054CC" w:rsidRDefault="009054CC" w:rsidP="009054CC">
      <w:pPr>
        <w:shd w:val="clear" w:color="auto" w:fill="FFFFFF"/>
        <w:ind w:right="5" w:firstLine="709"/>
        <w:jc w:val="both"/>
        <w:rPr>
          <w:sz w:val="26"/>
          <w:szCs w:val="26"/>
        </w:rPr>
      </w:pPr>
      <w:r w:rsidRPr="009054CC">
        <w:rPr>
          <w:sz w:val="26"/>
          <w:szCs w:val="26"/>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9054CC" w:rsidRPr="009054CC" w:rsidRDefault="009054CC" w:rsidP="009054CC">
      <w:pPr>
        <w:shd w:val="clear" w:color="auto" w:fill="FFFFFF"/>
        <w:ind w:right="5" w:firstLine="709"/>
        <w:jc w:val="both"/>
        <w:rPr>
          <w:sz w:val="26"/>
          <w:szCs w:val="26"/>
        </w:rPr>
      </w:pPr>
      <w:r w:rsidRPr="009054CC">
        <w:rPr>
          <w:sz w:val="26"/>
          <w:szCs w:val="26"/>
        </w:rPr>
        <w:t>Банковские реквизиты Заявителя,</w:t>
      </w:r>
      <w:r w:rsidRPr="009054CC">
        <w:rPr>
          <w:sz w:val="26"/>
          <w:szCs w:val="26"/>
          <w:shd w:val="clear" w:color="auto" w:fill="FFFFFF"/>
        </w:rPr>
        <w:t xml:space="preserve"> по которым перечисляется сумма возвращаемого задатка: ______________________________________________________</w:t>
      </w:r>
      <w:r w:rsidRPr="009054CC">
        <w:rPr>
          <w:sz w:val="26"/>
          <w:szCs w:val="26"/>
        </w:rPr>
        <w:t>.</w:t>
      </w:r>
    </w:p>
    <w:p w:rsidR="009054CC" w:rsidRPr="009054CC" w:rsidRDefault="009054CC" w:rsidP="009054CC">
      <w:pPr>
        <w:shd w:val="clear" w:color="auto" w:fill="FFFFFF"/>
        <w:ind w:right="5" w:firstLine="709"/>
        <w:jc w:val="both"/>
        <w:rPr>
          <w:sz w:val="26"/>
          <w:szCs w:val="26"/>
        </w:rPr>
      </w:pPr>
      <w:r w:rsidRPr="009054CC">
        <w:rPr>
          <w:sz w:val="26"/>
          <w:szCs w:val="26"/>
        </w:rPr>
        <w:t>К заявке приложены следующие документы:</w:t>
      </w:r>
    </w:p>
    <w:p w:rsidR="009054CC" w:rsidRPr="009054CC" w:rsidRDefault="009054CC" w:rsidP="009054CC">
      <w:pPr>
        <w:numPr>
          <w:ilvl w:val="0"/>
          <w:numId w:val="2"/>
        </w:numPr>
        <w:shd w:val="clear" w:color="auto" w:fill="FFFFFF"/>
        <w:ind w:right="5"/>
        <w:jc w:val="both"/>
        <w:rPr>
          <w:sz w:val="26"/>
          <w:szCs w:val="26"/>
        </w:rPr>
      </w:pPr>
      <w:r w:rsidRPr="009054CC">
        <w:rPr>
          <w:sz w:val="26"/>
          <w:szCs w:val="26"/>
        </w:rPr>
        <w:t>__________________</w:t>
      </w:r>
    </w:p>
    <w:p w:rsidR="009054CC" w:rsidRPr="009054CC" w:rsidRDefault="009054CC" w:rsidP="009054CC">
      <w:pPr>
        <w:numPr>
          <w:ilvl w:val="0"/>
          <w:numId w:val="2"/>
        </w:numPr>
        <w:shd w:val="clear" w:color="auto" w:fill="FFFFFF"/>
        <w:ind w:right="5"/>
        <w:jc w:val="both"/>
        <w:rPr>
          <w:sz w:val="26"/>
          <w:szCs w:val="26"/>
        </w:rPr>
      </w:pPr>
      <w:r w:rsidRPr="009054CC">
        <w:rPr>
          <w:sz w:val="26"/>
          <w:szCs w:val="26"/>
        </w:rPr>
        <w:t>__________________</w:t>
      </w:r>
    </w:p>
    <w:p w:rsidR="009054CC" w:rsidRPr="009054CC" w:rsidRDefault="009054CC" w:rsidP="009054CC">
      <w:pPr>
        <w:shd w:val="clear" w:color="auto" w:fill="FFFFFF"/>
        <w:rPr>
          <w:sz w:val="26"/>
          <w:szCs w:val="26"/>
        </w:rPr>
      </w:pPr>
    </w:p>
    <w:p w:rsidR="009054CC" w:rsidRPr="009054CC" w:rsidRDefault="009054CC" w:rsidP="009054CC">
      <w:pPr>
        <w:shd w:val="clear" w:color="auto" w:fill="FFFFFF"/>
        <w:rPr>
          <w:sz w:val="26"/>
          <w:szCs w:val="26"/>
        </w:rPr>
      </w:pPr>
      <w:r w:rsidRPr="009054CC">
        <w:rPr>
          <w:sz w:val="26"/>
          <w:szCs w:val="26"/>
        </w:rPr>
        <w:t>Подпись Заявителя</w:t>
      </w:r>
    </w:p>
    <w:p w:rsidR="009054CC" w:rsidRPr="009054CC" w:rsidRDefault="009054CC" w:rsidP="009054CC">
      <w:pPr>
        <w:shd w:val="clear" w:color="auto" w:fill="FFFFFF"/>
        <w:tabs>
          <w:tab w:val="left" w:pos="6086"/>
          <w:tab w:val="left" w:leader="underscore" w:pos="7675"/>
          <w:tab w:val="left" w:pos="9245"/>
        </w:tabs>
        <w:rPr>
          <w:sz w:val="26"/>
          <w:szCs w:val="26"/>
        </w:rPr>
      </w:pPr>
      <w:r w:rsidRPr="009054CC">
        <w:rPr>
          <w:sz w:val="26"/>
          <w:szCs w:val="26"/>
        </w:rPr>
        <w:t xml:space="preserve">(его полномочного </w:t>
      </w:r>
      <w:proofErr w:type="gramStart"/>
      <w:r w:rsidRPr="009054CC">
        <w:rPr>
          <w:sz w:val="26"/>
          <w:szCs w:val="26"/>
        </w:rPr>
        <w:t xml:space="preserve">представителя)   </w:t>
      </w:r>
      <w:proofErr w:type="gramEnd"/>
      <w:r w:rsidRPr="009054CC">
        <w:rPr>
          <w:sz w:val="26"/>
          <w:szCs w:val="26"/>
        </w:rPr>
        <w:t xml:space="preserve">                      ______________(_________________)</w:t>
      </w:r>
    </w:p>
    <w:p w:rsidR="009054CC" w:rsidRPr="009054CC" w:rsidRDefault="009054CC" w:rsidP="009054CC">
      <w:pPr>
        <w:shd w:val="clear" w:color="auto" w:fill="FFFFFF"/>
        <w:tabs>
          <w:tab w:val="left" w:pos="6173"/>
          <w:tab w:val="left" w:leader="underscore" w:pos="6826"/>
          <w:tab w:val="left" w:leader="underscore" w:pos="8525"/>
        </w:tabs>
        <w:spacing w:line="605" w:lineRule="exact"/>
        <w:ind w:left="5"/>
        <w:rPr>
          <w:sz w:val="26"/>
          <w:szCs w:val="26"/>
        </w:rPr>
      </w:pPr>
      <w:proofErr w:type="spellStart"/>
      <w:r w:rsidRPr="009054CC">
        <w:rPr>
          <w:sz w:val="26"/>
          <w:szCs w:val="26"/>
        </w:rPr>
        <w:t>м.п</w:t>
      </w:r>
      <w:proofErr w:type="spellEnd"/>
      <w:r w:rsidRPr="009054CC">
        <w:rPr>
          <w:sz w:val="26"/>
          <w:szCs w:val="26"/>
        </w:rPr>
        <w:t>.</w:t>
      </w:r>
      <w:r w:rsidRPr="009054CC">
        <w:rPr>
          <w:sz w:val="26"/>
          <w:szCs w:val="26"/>
        </w:rPr>
        <w:tab/>
        <w:t xml:space="preserve">           «___»</w:t>
      </w:r>
      <w:r w:rsidRPr="009054CC">
        <w:rPr>
          <w:sz w:val="26"/>
          <w:szCs w:val="26"/>
        </w:rPr>
        <w:tab/>
        <w:t>20___ г.</w:t>
      </w:r>
    </w:p>
    <w:p w:rsidR="009054CC" w:rsidRPr="009054CC" w:rsidRDefault="009054CC" w:rsidP="009054CC">
      <w:pPr>
        <w:shd w:val="clear" w:color="auto" w:fill="FFFFFF"/>
        <w:ind w:left="5"/>
        <w:rPr>
          <w:sz w:val="26"/>
          <w:szCs w:val="26"/>
        </w:rPr>
      </w:pPr>
      <w:r w:rsidRPr="009054CC">
        <w:rPr>
          <w:bCs/>
          <w:sz w:val="26"/>
          <w:szCs w:val="26"/>
        </w:rPr>
        <w:t>Заявка принята Организатором торгов:</w:t>
      </w:r>
    </w:p>
    <w:p w:rsidR="009054CC" w:rsidRPr="009054CC" w:rsidRDefault="009054CC" w:rsidP="009054CC">
      <w:pPr>
        <w:rPr>
          <w:bCs/>
          <w:sz w:val="26"/>
          <w:szCs w:val="26"/>
        </w:rPr>
      </w:pPr>
      <w:r w:rsidRPr="009054CC">
        <w:rPr>
          <w:bCs/>
          <w:sz w:val="26"/>
          <w:szCs w:val="26"/>
        </w:rPr>
        <w:t>__</w:t>
      </w:r>
      <w:proofErr w:type="gramStart"/>
      <w:r w:rsidRPr="009054CC">
        <w:rPr>
          <w:bCs/>
          <w:sz w:val="26"/>
          <w:szCs w:val="26"/>
        </w:rPr>
        <w:t>_  час</w:t>
      </w:r>
      <w:proofErr w:type="gramEnd"/>
      <w:r w:rsidRPr="009054CC">
        <w:rPr>
          <w:bCs/>
          <w:sz w:val="26"/>
          <w:szCs w:val="26"/>
        </w:rPr>
        <w:t xml:space="preserve">. ___ мин.  «___» __________ 20___ г.  </w:t>
      </w:r>
      <w:proofErr w:type="gramStart"/>
      <w:r w:rsidRPr="009054CC">
        <w:rPr>
          <w:bCs/>
          <w:sz w:val="26"/>
          <w:szCs w:val="26"/>
        </w:rPr>
        <w:t>за  №</w:t>
      </w:r>
      <w:proofErr w:type="gramEnd"/>
      <w:r w:rsidRPr="009054CC">
        <w:rPr>
          <w:bCs/>
          <w:sz w:val="26"/>
          <w:szCs w:val="26"/>
        </w:rPr>
        <w:t xml:space="preserve"> _____</w:t>
      </w:r>
    </w:p>
    <w:p w:rsidR="009054CC" w:rsidRPr="009054CC" w:rsidRDefault="009054CC" w:rsidP="009054CC">
      <w:pPr>
        <w:rPr>
          <w:bCs/>
          <w:sz w:val="26"/>
          <w:szCs w:val="26"/>
        </w:rPr>
      </w:pPr>
    </w:p>
    <w:p w:rsidR="009054CC" w:rsidRPr="000E5591" w:rsidRDefault="009054CC" w:rsidP="009054CC">
      <w:pPr>
        <w:ind w:firstLine="709"/>
        <w:jc w:val="both"/>
        <w:rPr>
          <w:bCs/>
          <w:sz w:val="22"/>
          <w:szCs w:val="22"/>
        </w:rPr>
      </w:pPr>
      <w:r w:rsidRPr="000E5591">
        <w:rPr>
          <w:bCs/>
          <w:sz w:val="22"/>
          <w:szCs w:val="22"/>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0E5591">
          <w:rPr>
            <w:bCs/>
            <w:sz w:val="22"/>
            <w:szCs w:val="22"/>
            <w:u w:val="single"/>
          </w:rPr>
          <w:t>www.torgi.gov.ru</w:t>
        </w:r>
      </w:hyperlink>
      <w:r w:rsidRPr="000E5591">
        <w:rPr>
          <w:bCs/>
          <w:sz w:val="22"/>
          <w:szCs w:val="22"/>
        </w:rPr>
        <w:t>, а также в печатном издании «Вечерний Екатеринбург».</w:t>
      </w:r>
    </w:p>
    <w:p w:rsidR="009054CC" w:rsidRPr="009054CC" w:rsidRDefault="009054CC" w:rsidP="009054CC">
      <w:pPr>
        <w:ind w:firstLine="709"/>
        <w:jc w:val="both"/>
        <w:rPr>
          <w:bCs/>
          <w:sz w:val="26"/>
          <w:szCs w:val="26"/>
        </w:rPr>
      </w:pPr>
    </w:p>
    <w:p w:rsidR="0034654C" w:rsidRPr="00504479" w:rsidRDefault="009054CC" w:rsidP="009054CC">
      <w:pPr>
        <w:ind w:firstLine="567"/>
        <w:jc w:val="both"/>
        <w:rPr>
          <w:color w:val="000000"/>
          <w:sz w:val="20"/>
          <w:szCs w:val="20"/>
        </w:rPr>
      </w:pPr>
      <w:r w:rsidRPr="00504479">
        <w:rPr>
          <w:b/>
          <w:sz w:val="20"/>
          <w:szCs w:val="20"/>
        </w:rPr>
        <w:t>*Все поля в форме заявки обязательны для заполнения</w:t>
      </w:r>
    </w:p>
    <w:p w:rsidR="00DB6367" w:rsidRPr="009054CC" w:rsidRDefault="00B4330B">
      <w:pPr>
        <w:rPr>
          <w:sz w:val="26"/>
          <w:szCs w:val="26"/>
        </w:rPr>
      </w:pPr>
    </w:p>
    <w:sectPr w:rsidR="00DB6367" w:rsidRPr="009054CC" w:rsidSect="00777BEE">
      <w:headerReference w:type="default" r:id="rId11"/>
      <w:pgSz w:w="11906" w:h="16838" w:code="9"/>
      <w:pgMar w:top="709" w:right="567" w:bottom="51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5F" w:rsidRDefault="00DA765F" w:rsidP="00DA765F">
      <w:r>
        <w:separator/>
      </w:r>
    </w:p>
  </w:endnote>
  <w:endnote w:type="continuationSeparator" w:id="0">
    <w:p w:rsidR="00DA765F" w:rsidRDefault="00DA765F" w:rsidP="00DA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5F" w:rsidRDefault="00DA765F" w:rsidP="00DA765F">
      <w:r>
        <w:separator/>
      </w:r>
    </w:p>
  </w:footnote>
  <w:footnote w:type="continuationSeparator" w:id="0">
    <w:p w:rsidR="00DA765F" w:rsidRDefault="00DA765F" w:rsidP="00DA7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26093"/>
      <w:docPartObj>
        <w:docPartGallery w:val="Page Numbers (Top of Page)"/>
        <w:docPartUnique/>
      </w:docPartObj>
    </w:sdtPr>
    <w:sdtEndPr/>
    <w:sdtContent>
      <w:p w:rsidR="00DA765F" w:rsidRDefault="00DA765F">
        <w:pPr>
          <w:pStyle w:val="ab"/>
          <w:jc w:val="center"/>
        </w:pPr>
        <w:r>
          <w:fldChar w:fldCharType="begin"/>
        </w:r>
        <w:r>
          <w:instrText>PAGE   \* MERGEFORMAT</w:instrText>
        </w:r>
        <w:r>
          <w:fldChar w:fldCharType="separate"/>
        </w:r>
        <w:r w:rsidR="00B4330B">
          <w:rPr>
            <w:noProof/>
          </w:rPr>
          <w:t>5</w:t>
        </w:r>
        <w:r>
          <w:fldChar w:fldCharType="end"/>
        </w:r>
      </w:p>
    </w:sdtContent>
  </w:sdt>
  <w:p w:rsidR="00DA765F" w:rsidRDefault="00DA765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2630"/>
    <w:multiLevelType w:val="hybridMultilevel"/>
    <w:tmpl w:val="27A8AF68"/>
    <w:lvl w:ilvl="0" w:tplc="0DD27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7C"/>
    <w:rsid w:val="000357B5"/>
    <w:rsid w:val="00071CF4"/>
    <w:rsid w:val="000D4FAD"/>
    <w:rsid w:val="000E42B0"/>
    <w:rsid w:val="000E5591"/>
    <w:rsid w:val="00102621"/>
    <w:rsid w:val="00116633"/>
    <w:rsid w:val="00183F76"/>
    <w:rsid w:val="001D30ED"/>
    <w:rsid w:val="00251125"/>
    <w:rsid w:val="002C54E3"/>
    <w:rsid w:val="003251C9"/>
    <w:rsid w:val="0034654C"/>
    <w:rsid w:val="003759FD"/>
    <w:rsid w:val="004A18C3"/>
    <w:rsid w:val="004C02F0"/>
    <w:rsid w:val="00504479"/>
    <w:rsid w:val="00576322"/>
    <w:rsid w:val="005863C6"/>
    <w:rsid w:val="00674631"/>
    <w:rsid w:val="00690A47"/>
    <w:rsid w:val="006D5067"/>
    <w:rsid w:val="007031C7"/>
    <w:rsid w:val="007238AD"/>
    <w:rsid w:val="00767671"/>
    <w:rsid w:val="00777BEE"/>
    <w:rsid w:val="00825B63"/>
    <w:rsid w:val="0085773E"/>
    <w:rsid w:val="00860F3C"/>
    <w:rsid w:val="008A0B80"/>
    <w:rsid w:val="008A442C"/>
    <w:rsid w:val="008A6867"/>
    <w:rsid w:val="009054CC"/>
    <w:rsid w:val="009D60DD"/>
    <w:rsid w:val="009F4C7C"/>
    <w:rsid w:val="00A840BB"/>
    <w:rsid w:val="00AC1828"/>
    <w:rsid w:val="00AD79E2"/>
    <w:rsid w:val="00B114FC"/>
    <w:rsid w:val="00B4330B"/>
    <w:rsid w:val="00BD79FE"/>
    <w:rsid w:val="00C132C8"/>
    <w:rsid w:val="00C66E26"/>
    <w:rsid w:val="00CB51C0"/>
    <w:rsid w:val="00CC3C1D"/>
    <w:rsid w:val="00DA765F"/>
    <w:rsid w:val="00DC5219"/>
    <w:rsid w:val="00F07443"/>
    <w:rsid w:val="00F43D4A"/>
    <w:rsid w:val="00F44536"/>
    <w:rsid w:val="00FB6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AA07C-7D72-4C32-89A4-F7429E7D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8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38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Subtitle"/>
    <w:basedOn w:val="a"/>
    <w:link w:val="a4"/>
    <w:qFormat/>
    <w:rsid w:val="007238AD"/>
    <w:pPr>
      <w:jc w:val="center"/>
    </w:pPr>
    <w:rPr>
      <w:b/>
      <w:sz w:val="28"/>
      <w:szCs w:val="20"/>
      <w:lang w:val="x-none"/>
    </w:rPr>
  </w:style>
  <w:style w:type="character" w:customStyle="1" w:styleId="a4">
    <w:name w:val="Подзаголовок Знак"/>
    <w:basedOn w:val="a0"/>
    <w:link w:val="a3"/>
    <w:rsid w:val="007238AD"/>
    <w:rPr>
      <w:rFonts w:ascii="Times New Roman" w:eastAsia="Times New Roman" w:hAnsi="Times New Roman" w:cs="Times New Roman"/>
      <w:b/>
      <w:sz w:val="28"/>
      <w:szCs w:val="20"/>
      <w:lang w:val="x-none" w:eastAsia="ru-RU"/>
    </w:rPr>
  </w:style>
  <w:style w:type="paragraph" w:styleId="a5">
    <w:name w:val="Normal (Web)"/>
    <w:basedOn w:val="a"/>
    <w:uiPriority w:val="99"/>
    <w:unhideWhenUsed/>
    <w:rsid w:val="0034654C"/>
    <w:pPr>
      <w:spacing w:before="100" w:beforeAutospacing="1" w:after="100" w:afterAutospacing="1"/>
      <w:ind w:firstLine="450"/>
      <w:jc w:val="both"/>
    </w:pPr>
    <w:rPr>
      <w:rFonts w:ascii="Verdana" w:hAnsi="Verdana"/>
      <w:color w:val="333333"/>
      <w:sz w:val="16"/>
      <w:szCs w:val="16"/>
    </w:rPr>
  </w:style>
  <w:style w:type="paragraph" w:styleId="a6">
    <w:name w:val="List Paragraph"/>
    <w:basedOn w:val="a"/>
    <w:uiPriority w:val="34"/>
    <w:qFormat/>
    <w:rsid w:val="00690A47"/>
    <w:pPr>
      <w:ind w:left="720"/>
      <w:contextualSpacing/>
    </w:pPr>
  </w:style>
  <w:style w:type="paragraph" w:customStyle="1" w:styleId="ConsPlusNormal">
    <w:name w:val="ConsPlusNormal"/>
    <w:rsid w:val="009054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uiPriority w:val="22"/>
    <w:qFormat/>
    <w:rsid w:val="009054CC"/>
    <w:rPr>
      <w:b/>
      <w:bCs/>
    </w:rPr>
  </w:style>
  <w:style w:type="character" w:styleId="a8">
    <w:name w:val="Hyperlink"/>
    <w:uiPriority w:val="99"/>
    <w:unhideWhenUsed/>
    <w:rsid w:val="009054CC"/>
    <w:rPr>
      <w:color w:val="0000FF"/>
      <w:u w:val="single"/>
    </w:rPr>
  </w:style>
  <w:style w:type="paragraph" w:styleId="a9">
    <w:name w:val="Balloon Text"/>
    <w:basedOn w:val="a"/>
    <w:link w:val="aa"/>
    <w:uiPriority w:val="99"/>
    <w:semiHidden/>
    <w:unhideWhenUsed/>
    <w:rsid w:val="00AD79E2"/>
    <w:rPr>
      <w:rFonts w:ascii="Segoe UI" w:hAnsi="Segoe UI" w:cs="Segoe UI"/>
      <w:sz w:val="18"/>
      <w:szCs w:val="18"/>
    </w:rPr>
  </w:style>
  <w:style w:type="character" w:customStyle="1" w:styleId="aa">
    <w:name w:val="Текст выноски Знак"/>
    <w:basedOn w:val="a0"/>
    <w:link w:val="a9"/>
    <w:uiPriority w:val="99"/>
    <w:semiHidden/>
    <w:rsid w:val="00AD79E2"/>
    <w:rPr>
      <w:rFonts w:ascii="Segoe UI" w:eastAsia="Times New Roman" w:hAnsi="Segoe UI" w:cs="Segoe UI"/>
      <w:sz w:val="18"/>
      <w:szCs w:val="18"/>
      <w:lang w:eastAsia="ru-RU"/>
    </w:rPr>
  </w:style>
  <w:style w:type="paragraph" w:styleId="ab">
    <w:name w:val="header"/>
    <w:basedOn w:val="a"/>
    <w:link w:val="ac"/>
    <w:uiPriority w:val="99"/>
    <w:unhideWhenUsed/>
    <w:rsid w:val="00DA765F"/>
    <w:pPr>
      <w:tabs>
        <w:tab w:val="center" w:pos="4677"/>
        <w:tab w:val="right" w:pos="9355"/>
      </w:tabs>
    </w:pPr>
  </w:style>
  <w:style w:type="character" w:customStyle="1" w:styleId="ac">
    <w:name w:val="Верхний колонтитул Знак"/>
    <w:basedOn w:val="a0"/>
    <w:link w:val="ab"/>
    <w:uiPriority w:val="99"/>
    <w:rsid w:val="00DA765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A765F"/>
    <w:pPr>
      <w:tabs>
        <w:tab w:val="center" w:pos="4677"/>
        <w:tab w:val="right" w:pos="9355"/>
      </w:tabs>
    </w:pPr>
  </w:style>
  <w:style w:type="character" w:customStyle="1" w:styleId="ae">
    <w:name w:val="Нижний колонтитул Знак"/>
    <w:basedOn w:val="a0"/>
    <w:link w:val="ad"/>
    <w:uiPriority w:val="99"/>
    <w:rsid w:val="00DA76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so96.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3045</TotalTime>
  <Pages>5</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23</cp:revision>
  <cp:lastPrinted>2018-04-12T10:05:00Z</cp:lastPrinted>
  <dcterms:created xsi:type="dcterms:W3CDTF">2017-03-15T11:58:00Z</dcterms:created>
  <dcterms:modified xsi:type="dcterms:W3CDTF">2018-04-12T10:45:00Z</dcterms:modified>
</cp:coreProperties>
</file>