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75" w:rsidRPr="00F555FB" w:rsidRDefault="001C4675" w:rsidP="006F5550">
      <w:pPr>
        <w:jc w:val="center"/>
        <w:rPr>
          <w:b/>
          <w:sz w:val="26"/>
          <w:szCs w:val="26"/>
        </w:rPr>
      </w:pPr>
      <w:r w:rsidRPr="00F555FB">
        <w:rPr>
          <w:b/>
          <w:sz w:val="26"/>
          <w:szCs w:val="26"/>
        </w:rPr>
        <w:t>ИНФОРМАЦИОННОЕ СООБЩЕНИЕ</w:t>
      </w:r>
    </w:p>
    <w:p w:rsidR="008434A6" w:rsidRPr="00F555FB" w:rsidRDefault="008434A6" w:rsidP="006F5550">
      <w:pPr>
        <w:jc w:val="center"/>
        <w:rPr>
          <w:b/>
          <w:sz w:val="26"/>
          <w:szCs w:val="26"/>
        </w:rPr>
      </w:pPr>
      <w:r w:rsidRPr="00F555FB">
        <w:rPr>
          <w:b/>
          <w:sz w:val="26"/>
          <w:szCs w:val="26"/>
        </w:rPr>
        <w:t xml:space="preserve"> о проведении продажи государственного имущества </w:t>
      </w:r>
    </w:p>
    <w:p w:rsidR="001C4675" w:rsidRPr="00F555FB" w:rsidRDefault="008434A6" w:rsidP="006F5550">
      <w:pPr>
        <w:jc w:val="center"/>
        <w:rPr>
          <w:b/>
          <w:sz w:val="26"/>
          <w:szCs w:val="26"/>
        </w:rPr>
      </w:pPr>
      <w:r w:rsidRPr="00F555FB">
        <w:rPr>
          <w:b/>
          <w:sz w:val="26"/>
          <w:szCs w:val="26"/>
        </w:rPr>
        <w:t>посредством публичного предложения</w:t>
      </w:r>
    </w:p>
    <w:p w:rsidR="001C4675" w:rsidRPr="00F555FB" w:rsidRDefault="001C4675" w:rsidP="001C4675">
      <w:pPr>
        <w:jc w:val="both"/>
        <w:rPr>
          <w:b/>
        </w:rPr>
      </w:pPr>
    </w:p>
    <w:p w:rsidR="00E42F99" w:rsidRPr="00F555FB" w:rsidRDefault="00A93A42" w:rsidP="001C4675">
      <w:pPr>
        <w:pStyle w:val="a3"/>
        <w:numPr>
          <w:ilvl w:val="0"/>
          <w:numId w:val="2"/>
        </w:numPr>
        <w:tabs>
          <w:tab w:val="left" w:pos="851"/>
          <w:tab w:val="left" w:pos="993"/>
        </w:tabs>
        <w:ind w:left="0" w:firstLine="567"/>
        <w:jc w:val="both"/>
        <w:rPr>
          <w:b w:val="0"/>
          <w:sz w:val="20"/>
        </w:rPr>
      </w:pPr>
      <w:r w:rsidRPr="00F555FB">
        <w:rPr>
          <w:b w:val="0"/>
          <w:sz w:val="20"/>
        </w:rPr>
        <w:t xml:space="preserve">Министерство по управлению государственным имуществом Свердловской области, в лице </w:t>
      </w:r>
      <w:r w:rsidR="007C64F9" w:rsidRPr="00F555FB">
        <w:rPr>
          <w:b w:val="0"/>
          <w:sz w:val="20"/>
        </w:rPr>
        <w:t>г</w:t>
      </w:r>
      <w:r w:rsidR="009F74CA" w:rsidRPr="00F555FB">
        <w:rPr>
          <w:b w:val="0"/>
          <w:sz w:val="20"/>
        </w:rPr>
        <w:t>осударственно</w:t>
      </w:r>
      <w:r w:rsidRPr="00F555FB">
        <w:rPr>
          <w:b w:val="0"/>
          <w:sz w:val="20"/>
        </w:rPr>
        <w:t>го</w:t>
      </w:r>
      <w:r w:rsidR="009F74CA" w:rsidRPr="00F555FB">
        <w:rPr>
          <w:b w:val="0"/>
          <w:sz w:val="20"/>
        </w:rPr>
        <w:t xml:space="preserve"> бюджетно</w:t>
      </w:r>
      <w:r w:rsidRPr="00F555FB">
        <w:rPr>
          <w:b w:val="0"/>
          <w:sz w:val="20"/>
        </w:rPr>
        <w:t>го</w:t>
      </w:r>
      <w:r w:rsidR="009F74CA" w:rsidRPr="00F555FB">
        <w:rPr>
          <w:b w:val="0"/>
          <w:sz w:val="20"/>
        </w:rPr>
        <w:t xml:space="preserve"> учреждени</w:t>
      </w:r>
      <w:r w:rsidRPr="00F555FB">
        <w:rPr>
          <w:b w:val="0"/>
          <w:sz w:val="20"/>
        </w:rPr>
        <w:t>я</w:t>
      </w:r>
      <w:r w:rsidR="009F74CA" w:rsidRPr="00F555FB">
        <w:rPr>
          <w:b w:val="0"/>
          <w:sz w:val="20"/>
        </w:rPr>
        <w:t xml:space="preserve"> Свердловской области «Фонд имущества Свердловской области»</w:t>
      </w:r>
      <w:r w:rsidRPr="00F555FB">
        <w:rPr>
          <w:b w:val="0"/>
          <w:sz w:val="20"/>
        </w:rPr>
        <w:t>,</w:t>
      </w:r>
      <w:r w:rsidR="00E42F99" w:rsidRPr="00F555FB">
        <w:rPr>
          <w:b w:val="0"/>
          <w:sz w:val="20"/>
        </w:rPr>
        <w:t xml:space="preserve"> уполномоченн</w:t>
      </w:r>
      <w:r w:rsidR="009F74CA" w:rsidRPr="00F555FB">
        <w:rPr>
          <w:b w:val="0"/>
          <w:sz w:val="20"/>
        </w:rPr>
        <w:t>ое</w:t>
      </w:r>
      <w:r w:rsidR="00E42F99" w:rsidRPr="00F555FB">
        <w:rPr>
          <w:b w:val="0"/>
          <w:sz w:val="20"/>
        </w:rPr>
        <w:t xml:space="preserve"> Правительством Свердловской области</w:t>
      </w:r>
      <w:r w:rsidR="0053739B" w:rsidRPr="00F555FB">
        <w:rPr>
          <w:b w:val="0"/>
          <w:sz w:val="20"/>
        </w:rPr>
        <w:t xml:space="preserve"> (далее именуемое – продавец)</w:t>
      </w:r>
      <w:r w:rsidR="009F74CA" w:rsidRPr="00F555FB">
        <w:rPr>
          <w:b w:val="0"/>
          <w:sz w:val="20"/>
        </w:rPr>
        <w:t>,</w:t>
      </w:r>
      <w:r w:rsidR="00115A55" w:rsidRPr="00F555FB">
        <w:rPr>
          <w:b w:val="0"/>
          <w:sz w:val="20"/>
        </w:rPr>
        <w:t xml:space="preserve"> сообщает о </w:t>
      </w:r>
      <w:r w:rsidR="00E42F99" w:rsidRPr="00F555FB">
        <w:rPr>
          <w:b w:val="0"/>
          <w:sz w:val="20"/>
        </w:rPr>
        <w:t>продаже акций</w:t>
      </w:r>
      <w:r w:rsidR="001E1387" w:rsidRPr="00F555FB">
        <w:rPr>
          <w:b w:val="0"/>
          <w:sz w:val="20"/>
        </w:rPr>
        <w:t xml:space="preserve">, </w:t>
      </w:r>
      <w:r w:rsidR="009F74CA" w:rsidRPr="00F555FB">
        <w:rPr>
          <w:b w:val="0"/>
          <w:sz w:val="20"/>
        </w:rPr>
        <w:t>находящихся в собственности Свердловской области</w:t>
      </w:r>
      <w:r w:rsidR="00115A55" w:rsidRPr="00F555FB">
        <w:rPr>
          <w:b w:val="0"/>
          <w:sz w:val="20"/>
        </w:rPr>
        <w:t xml:space="preserve"> посредством публичного предложения</w:t>
      </w:r>
      <w:r w:rsidR="00F92D39" w:rsidRPr="00F555FB">
        <w:rPr>
          <w:b w:val="0"/>
          <w:sz w:val="20"/>
        </w:rPr>
        <w:t>.</w:t>
      </w:r>
    </w:p>
    <w:p w:rsidR="001C4675" w:rsidRPr="00F555FB" w:rsidRDefault="001C4675" w:rsidP="001C4675">
      <w:pPr>
        <w:numPr>
          <w:ilvl w:val="0"/>
          <w:numId w:val="2"/>
        </w:numPr>
        <w:tabs>
          <w:tab w:val="left" w:pos="851"/>
        </w:tabs>
        <w:autoSpaceDE w:val="0"/>
        <w:autoSpaceDN w:val="0"/>
        <w:adjustRightInd w:val="0"/>
        <w:ind w:left="0" w:firstLine="567"/>
        <w:jc w:val="both"/>
      </w:pPr>
      <w:r w:rsidRPr="00F555FB">
        <w:rPr>
          <w:bCs/>
        </w:rPr>
        <w:t xml:space="preserve">Способ приватизации: </w:t>
      </w:r>
      <w:r w:rsidR="00115A55" w:rsidRPr="00F555FB">
        <w:t>продажа посредством публичного предложения с использованием открытой формы подачи предложений о приобретении имущества в течение одной процедуры проведения такой продажи</w:t>
      </w:r>
      <w:r w:rsidRPr="00F555FB">
        <w:t>.</w:t>
      </w:r>
    </w:p>
    <w:p w:rsidR="001C4675" w:rsidRPr="00F555FB" w:rsidRDefault="001C4675" w:rsidP="001C4675">
      <w:pPr>
        <w:pStyle w:val="a5"/>
        <w:numPr>
          <w:ilvl w:val="0"/>
          <w:numId w:val="2"/>
        </w:numPr>
        <w:tabs>
          <w:tab w:val="left" w:pos="851"/>
        </w:tabs>
        <w:ind w:left="0" w:firstLine="567"/>
        <w:jc w:val="both"/>
        <w:rPr>
          <w:bCs/>
          <w:sz w:val="20"/>
        </w:rPr>
      </w:pPr>
      <w:r w:rsidRPr="00F555FB">
        <w:rPr>
          <w:bCs/>
          <w:sz w:val="20"/>
        </w:rPr>
        <w:t>Собственник выставляемых на аукцион акций – Свердловская область.</w:t>
      </w:r>
    </w:p>
    <w:p w:rsidR="001C4675" w:rsidRPr="00F555FB" w:rsidRDefault="00115A55" w:rsidP="001C4675">
      <w:pPr>
        <w:pStyle w:val="a5"/>
        <w:numPr>
          <w:ilvl w:val="0"/>
          <w:numId w:val="2"/>
        </w:numPr>
        <w:tabs>
          <w:tab w:val="left" w:pos="851"/>
        </w:tabs>
        <w:ind w:left="0" w:firstLine="567"/>
        <w:jc w:val="both"/>
        <w:rPr>
          <w:sz w:val="20"/>
        </w:rPr>
      </w:pPr>
      <w:r w:rsidRPr="00F555FB">
        <w:rPr>
          <w:bCs/>
          <w:sz w:val="20"/>
        </w:rPr>
        <w:t>Организатор торгов, продавец</w:t>
      </w:r>
      <w:r w:rsidR="001C4675" w:rsidRPr="00F555FB">
        <w:rPr>
          <w:bCs/>
          <w:sz w:val="20"/>
        </w:rPr>
        <w:t xml:space="preserve"> - </w:t>
      </w:r>
      <w:r w:rsidR="001C4675" w:rsidRPr="00F555FB">
        <w:rPr>
          <w:sz w:val="20"/>
        </w:rPr>
        <w:t>государственное бюджетное учреждение Свердловской области «Фонд имущества Свердловской области».</w:t>
      </w:r>
    </w:p>
    <w:p w:rsidR="001C4675" w:rsidRPr="00F555FB" w:rsidRDefault="00A81C04" w:rsidP="001C4675">
      <w:pPr>
        <w:pStyle w:val="a3"/>
        <w:numPr>
          <w:ilvl w:val="0"/>
          <w:numId w:val="2"/>
        </w:numPr>
        <w:tabs>
          <w:tab w:val="left" w:pos="851"/>
        </w:tabs>
        <w:ind w:left="0" w:firstLine="567"/>
        <w:jc w:val="both"/>
        <w:rPr>
          <w:b w:val="0"/>
          <w:sz w:val="20"/>
        </w:rPr>
      </w:pPr>
      <w:r w:rsidRPr="00F555FB">
        <w:rPr>
          <w:b w:val="0"/>
          <w:sz w:val="20"/>
        </w:rPr>
        <w:t>Сведения о торгах</w:t>
      </w:r>
      <w:r w:rsidR="001C4675" w:rsidRPr="00F555FB">
        <w:rPr>
          <w:b w:val="0"/>
          <w:sz w:val="20"/>
        </w:rPr>
        <w:t>:</w:t>
      </w:r>
    </w:p>
    <w:p w:rsidR="00350136" w:rsidRPr="00F555FB" w:rsidRDefault="00A81C04" w:rsidP="001C4675">
      <w:pPr>
        <w:pStyle w:val="a3"/>
        <w:numPr>
          <w:ilvl w:val="1"/>
          <w:numId w:val="2"/>
        </w:numPr>
        <w:tabs>
          <w:tab w:val="left" w:pos="993"/>
        </w:tabs>
        <w:jc w:val="both"/>
        <w:rPr>
          <w:sz w:val="20"/>
        </w:rPr>
      </w:pPr>
      <w:r w:rsidRPr="00F555FB">
        <w:rPr>
          <w:sz w:val="20"/>
        </w:rPr>
        <w:t>Продажа посредством публичного предложения</w:t>
      </w:r>
      <w:r w:rsidR="00350136" w:rsidRPr="00F555FB">
        <w:rPr>
          <w:sz w:val="20"/>
        </w:rPr>
        <w:t>:</w:t>
      </w:r>
    </w:p>
    <w:p w:rsidR="00283C35" w:rsidRPr="00F555FB" w:rsidRDefault="0018626A" w:rsidP="001C4675">
      <w:pPr>
        <w:pStyle w:val="a5"/>
        <w:tabs>
          <w:tab w:val="left" w:pos="993"/>
        </w:tabs>
        <w:ind w:firstLine="567"/>
        <w:jc w:val="both"/>
        <w:rPr>
          <w:sz w:val="20"/>
        </w:rPr>
      </w:pPr>
      <w:r w:rsidRPr="00F555FB">
        <w:rPr>
          <w:sz w:val="20"/>
        </w:rPr>
        <w:t>5</w:t>
      </w:r>
      <w:r w:rsidR="00E42F99" w:rsidRPr="00F555FB">
        <w:rPr>
          <w:sz w:val="20"/>
        </w:rPr>
        <w:t>.</w:t>
      </w:r>
      <w:r w:rsidR="001C4675" w:rsidRPr="00F555FB">
        <w:rPr>
          <w:sz w:val="20"/>
        </w:rPr>
        <w:t>1.</w:t>
      </w:r>
      <w:r w:rsidR="00350136" w:rsidRPr="00F555FB">
        <w:rPr>
          <w:sz w:val="20"/>
        </w:rPr>
        <w:t>1.</w:t>
      </w:r>
      <w:r w:rsidR="00115A55" w:rsidRPr="00F555FB">
        <w:rPr>
          <w:sz w:val="20"/>
        </w:rPr>
        <w:t xml:space="preserve"> Основания проведения </w:t>
      </w:r>
      <w:r w:rsidR="00B11FF3" w:rsidRPr="00F555FB">
        <w:rPr>
          <w:sz w:val="20"/>
        </w:rPr>
        <w:t>торгов</w:t>
      </w:r>
      <w:r w:rsidR="00E42F99" w:rsidRPr="00F555FB">
        <w:rPr>
          <w:sz w:val="20"/>
        </w:rPr>
        <w:t xml:space="preserve">: </w:t>
      </w:r>
    </w:p>
    <w:p w:rsidR="00161C52" w:rsidRPr="00F555FB" w:rsidRDefault="00161C52" w:rsidP="00161C52">
      <w:pPr>
        <w:pStyle w:val="a5"/>
        <w:tabs>
          <w:tab w:val="left" w:pos="993"/>
        </w:tabs>
        <w:ind w:firstLine="567"/>
        <w:jc w:val="both"/>
        <w:rPr>
          <w:sz w:val="20"/>
        </w:rPr>
      </w:pPr>
      <w:r w:rsidRPr="00F555FB">
        <w:rPr>
          <w:sz w:val="20"/>
        </w:rPr>
        <w:t>Распоряжение Правительства Свердловской области № 29-РП от 22.01.2015 «О приватизации относящихся к государственной казне Свердловской области акций открытого акционерного общества «Березовский хлебокомбинат».</w:t>
      </w:r>
    </w:p>
    <w:p w:rsidR="00161C52" w:rsidRPr="00F555FB" w:rsidRDefault="00161C52" w:rsidP="00161C52">
      <w:pPr>
        <w:pStyle w:val="a5"/>
        <w:tabs>
          <w:tab w:val="left" w:pos="993"/>
        </w:tabs>
        <w:ind w:firstLine="567"/>
        <w:jc w:val="both"/>
        <w:rPr>
          <w:sz w:val="20"/>
        </w:rPr>
      </w:pPr>
      <w:r w:rsidRPr="00F555FB">
        <w:rPr>
          <w:bCs/>
          <w:sz w:val="20"/>
        </w:rPr>
        <w:t xml:space="preserve">Приказ Министерства по управлению государственным имуществом Свердловской области                        от </w:t>
      </w:r>
      <w:r w:rsidR="00A44514" w:rsidRPr="00F555FB">
        <w:rPr>
          <w:bCs/>
          <w:sz w:val="20"/>
        </w:rPr>
        <w:t>16.06</w:t>
      </w:r>
      <w:r w:rsidRPr="00F555FB">
        <w:rPr>
          <w:bCs/>
          <w:sz w:val="20"/>
        </w:rPr>
        <w:t>.2015 г. № 1</w:t>
      </w:r>
      <w:r w:rsidR="00A44514" w:rsidRPr="00F555FB">
        <w:rPr>
          <w:bCs/>
          <w:sz w:val="20"/>
        </w:rPr>
        <w:t>685</w:t>
      </w:r>
      <w:r w:rsidRPr="00F555FB">
        <w:rPr>
          <w:bCs/>
          <w:sz w:val="20"/>
        </w:rPr>
        <w:t xml:space="preserve"> «Об условиях приватизации акций открытого акционерного общества </w:t>
      </w:r>
      <w:r w:rsidRPr="00F555FB">
        <w:rPr>
          <w:sz w:val="20"/>
        </w:rPr>
        <w:t>«Березовский хлебокомбинат».</w:t>
      </w:r>
    </w:p>
    <w:p w:rsidR="00E42F99" w:rsidRPr="00F555FB" w:rsidRDefault="0018626A" w:rsidP="00025327">
      <w:pPr>
        <w:pStyle w:val="a5"/>
        <w:ind w:firstLine="567"/>
        <w:jc w:val="both"/>
        <w:rPr>
          <w:sz w:val="20"/>
        </w:rPr>
      </w:pPr>
      <w:r w:rsidRPr="00F555FB">
        <w:rPr>
          <w:sz w:val="20"/>
        </w:rPr>
        <w:t>5</w:t>
      </w:r>
      <w:r w:rsidR="00350136" w:rsidRPr="00F555FB">
        <w:rPr>
          <w:sz w:val="20"/>
        </w:rPr>
        <w:t>.</w:t>
      </w:r>
      <w:r w:rsidR="001C4675" w:rsidRPr="00F555FB">
        <w:rPr>
          <w:sz w:val="20"/>
        </w:rPr>
        <w:t>1.2</w:t>
      </w:r>
      <w:r w:rsidR="00E42F99" w:rsidRPr="00F555FB">
        <w:rPr>
          <w:sz w:val="20"/>
        </w:rPr>
        <w:t>.  З</w:t>
      </w:r>
      <w:r w:rsidR="00A878B8" w:rsidRPr="00F555FB">
        <w:rPr>
          <w:bCs/>
          <w:sz w:val="20"/>
        </w:rPr>
        <w:t>аявки на участие</w:t>
      </w:r>
      <w:r w:rsidR="00E42F99" w:rsidRPr="00F555FB">
        <w:rPr>
          <w:bCs/>
          <w:sz w:val="20"/>
        </w:rPr>
        <w:t xml:space="preserve"> принимаются с </w:t>
      </w:r>
      <w:r w:rsidR="003366E0" w:rsidRPr="00F555FB">
        <w:rPr>
          <w:bCs/>
          <w:sz w:val="20"/>
        </w:rPr>
        <w:t>30.06</w:t>
      </w:r>
      <w:r w:rsidR="00B337E5" w:rsidRPr="00F555FB">
        <w:rPr>
          <w:bCs/>
          <w:sz w:val="20"/>
        </w:rPr>
        <w:t>.201</w:t>
      </w:r>
      <w:r w:rsidR="003366E0" w:rsidRPr="00F555FB">
        <w:rPr>
          <w:bCs/>
          <w:sz w:val="20"/>
        </w:rPr>
        <w:t>5</w:t>
      </w:r>
      <w:r w:rsidR="00B337E5" w:rsidRPr="00F555FB">
        <w:rPr>
          <w:bCs/>
          <w:sz w:val="20"/>
        </w:rPr>
        <w:t xml:space="preserve"> </w:t>
      </w:r>
      <w:r w:rsidR="00E42F99" w:rsidRPr="00F555FB">
        <w:rPr>
          <w:bCs/>
          <w:sz w:val="20"/>
        </w:rPr>
        <w:t xml:space="preserve">г. по </w:t>
      </w:r>
      <w:r w:rsidR="00C64843" w:rsidRPr="00F555FB">
        <w:rPr>
          <w:bCs/>
          <w:sz w:val="20"/>
        </w:rPr>
        <w:t>1</w:t>
      </w:r>
      <w:r w:rsidR="003366E0" w:rsidRPr="00F555FB">
        <w:rPr>
          <w:bCs/>
          <w:sz w:val="20"/>
        </w:rPr>
        <w:t>3</w:t>
      </w:r>
      <w:r w:rsidR="00B337E5" w:rsidRPr="00F555FB">
        <w:rPr>
          <w:bCs/>
          <w:sz w:val="20"/>
        </w:rPr>
        <w:t>.</w:t>
      </w:r>
      <w:r w:rsidR="00C64843" w:rsidRPr="00F555FB">
        <w:rPr>
          <w:bCs/>
          <w:sz w:val="20"/>
        </w:rPr>
        <w:t>0</w:t>
      </w:r>
      <w:r w:rsidR="003366E0" w:rsidRPr="00F555FB">
        <w:rPr>
          <w:bCs/>
          <w:sz w:val="20"/>
        </w:rPr>
        <w:t>8</w:t>
      </w:r>
      <w:r w:rsidR="00B337E5" w:rsidRPr="00F555FB">
        <w:rPr>
          <w:bCs/>
          <w:sz w:val="20"/>
        </w:rPr>
        <w:t>.201</w:t>
      </w:r>
      <w:r w:rsidR="003366E0" w:rsidRPr="00F555FB">
        <w:rPr>
          <w:bCs/>
          <w:sz w:val="20"/>
        </w:rPr>
        <w:t>5</w:t>
      </w:r>
      <w:r w:rsidR="00B337E5" w:rsidRPr="00F555FB">
        <w:rPr>
          <w:bCs/>
          <w:sz w:val="20"/>
        </w:rPr>
        <w:t xml:space="preserve"> </w:t>
      </w:r>
      <w:r w:rsidR="00E42F99" w:rsidRPr="00F555FB">
        <w:rPr>
          <w:bCs/>
          <w:sz w:val="20"/>
        </w:rPr>
        <w:t>г. в</w:t>
      </w:r>
      <w:r w:rsidR="00E42F99" w:rsidRPr="00F555FB">
        <w:rPr>
          <w:b/>
          <w:bCs/>
          <w:sz w:val="20"/>
        </w:rPr>
        <w:t xml:space="preserve"> </w:t>
      </w:r>
      <w:r w:rsidR="00F92D39" w:rsidRPr="00F555FB">
        <w:rPr>
          <w:sz w:val="20"/>
        </w:rPr>
        <w:t xml:space="preserve">рабочие дни </w:t>
      </w:r>
      <w:r w:rsidR="00B11FF3" w:rsidRPr="00F555FB">
        <w:rPr>
          <w:sz w:val="20"/>
        </w:rPr>
        <w:t>с 10 час. 00 мин. до 12 час. 00 мин. и с 14 час. 00 мин. до 16 час. 00 мин</w:t>
      </w:r>
      <w:r w:rsidR="00E42F99" w:rsidRPr="00F555FB">
        <w:rPr>
          <w:sz w:val="20"/>
        </w:rPr>
        <w:t>. по местному врем</w:t>
      </w:r>
      <w:r w:rsidR="00C64843" w:rsidRPr="00F555FB">
        <w:rPr>
          <w:sz w:val="20"/>
        </w:rPr>
        <w:t xml:space="preserve">ени по адресу: г. Екатеринбург, </w:t>
      </w:r>
      <w:r w:rsidR="00B11FF3" w:rsidRPr="00F555FB">
        <w:rPr>
          <w:sz w:val="20"/>
        </w:rPr>
        <w:t xml:space="preserve">           </w:t>
      </w:r>
      <w:r w:rsidR="00E42F99" w:rsidRPr="00F555FB">
        <w:rPr>
          <w:sz w:val="20"/>
        </w:rPr>
        <w:t xml:space="preserve">ул. </w:t>
      </w:r>
      <w:r w:rsidR="00A878B8" w:rsidRPr="00F555FB">
        <w:rPr>
          <w:sz w:val="20"/>
        </w:rPr>
        <w:t>Мамина-Сибиряка</w:t>
      </w:r>
      <w:r w:rsidR="00E42F99" w:rsidRPr="00F555FB">
        <w:rPr>
          <w:sz w:val="20"/>
        </w:rPr>
        <w:t>,</w:t>
      </w:r>
      <w:r w:rsidR="00A878B8" w:rsidRPr="00F555FB">
        <w:rPr>
          <w:sz w:val="20"/>
        </w:rPr>
        <w:t xml:space="preserve"> 111,</w:t>
      </w:r>
      <w:r w:rsidR="00E42F99" w:rsidRPr="00F555FB">
        <w:rPr>
          <w:sz w:val="20"/>
        </w:rPr>
        <w:t xml:space="preserve"> к</w:t>
      </w:r>
      <w:r w:rsidR="00A878B8" w:rsidRPr="00F555FB">
        <w:rPr>
          <w:sz w:val="20"/>
        </w:rPr>
        <w:t>аб</w:t>
      </w:r>
      <w:r w:rsidR="00E42F99" w:rsidRPr="00F555FB">
        <w:rPr>
          <w:sz w:val="20"/>
        </w:rPr>
        <w:t xml:space="preserve">. </w:t>
      </w:r>
      <w:r w:rsidR="00380344" w:rsidRPr="00F555FB">
        <w:rPr>
          <w:sz w:val="20"/>
        </w:rPr>
        <w:t>7,</w:t>
      </w:r>
      <w:r w:rsidR="00E42F99" w:rsidRPr="00F555FB">
        <w:rPr>
          <w:sz w:val="20"/>
        </w:rPr>
        <w:t xml:space="preserve"> </w:t>
      </w:r>
      <w:r w:rsidR="00F92D39" w:rsidRPr="00F555FB">
        <w:rPr>
          <w:sz w:val="20"/>
        </w:rPr>
        <w:t>т</w:t>
      </w:r>
      <w:r w:rsidR="00E42F99" w:rsidRPr="00F555FB">
        <w:rPr>
          <w:sz w:val="20"/>
        </w:rPr>
        <w:t>ел.</w:t>
      </w:r>
      <w:r w:rsidR="00F92D39" w:rsidRPr="00F555FB">
        <w:rPr>
          <w:sz w:val="20"/>
        </w:rPr>
        <w:t>:</w:t>
      </w:r>
      <w:r w:rsidR="00E42F99" w:rsidRPr="00F555FB">
        <w:rPr>
          <w:sz w:val="20"/>
        </w:rPr>
        <w:t xml:space="preserve"> (343) </w:t>
      </w:r>
      <w:r w:rsidR="007C1139" w:rsidRPr="00F555FB">
        <w:rPr>
          <w:sz w:val="20"/>
        </w:rPr>
        <w:t>311-13-07</w:t>
      </w:r>
      <w:r w:rsidR="00BF540F" w:rsidRPr="00F555FB">
        <w:rPr>
          <w:sz w:val="20"/>
        </w:rPr>
        <w:t xml:space="preserve"> </w:t>
      </w:r>
      <w:r w:rsidR="001E1387" w:rsidRPr="00F555FB">
        <w:rPr>
          <w:sz w:val="20"/>
        </w:rPr>
        <w:t>(</w:t>
      </w:r>
      <w:r w:rsidR="00BF540F" w:rsidRPr="00F555FB">
        <w:rPr>
          <w:sz w:val="20"/>
        </w:rPr>
        <w:t>ознаком</w:t>
      </w:r>
      <w:r w:rsidR="001E1387" w:rsidRPr="00F555FB">
        <w:rPr>
          <w:sz w:val="20"/>
        </w:rPr>
        <w:t>иться</w:t>
      </w:r>
      <w:r w:rsidR="00BF540F" w:rsidRPr="00F555FB">
        <w:rPr>
          <w:sz w:val="20"/>
        </w:rPr>
        <w:t xml:space="preserve"> </w:t>
      </w:r>
      <w:r w:rsidR="001E1387" w:rsidRPr="00F555FB">
        <w:rPr>
          <w:sz w:val="20"/>
        </w:rPr>
        <w:t xml:space="preserve">с документами, относящимися к предмету </w:t>
      </w:r>
      <w:r w:rsidR="00B11FF3" w:rsidRPr="00F555FB">
        <w:rPr>
          <w:sz w:val="20"/>
        </w:rPr>
        <w:t>торгов</w:t>
      </w:r>
      <w:r w:rsidR="004A0AD5" w:rsidRPr="00F555FB">
        <w:rPr>
          <w:sz w:val="20"/>
        </w:rPr>
        <w:t>,</w:t>
      </w:r>
      <w:r w:rsidR="001E1387" w:rsidRPr="00F555FB">
        <w:rPr>
          <w:sz w:val="20"/>
        </w:rPr>
        <w:t xml:space="preserve"> можно в период времени подачи заявок)</w:t>
      </w:r>
      <w:r w:rsidR="00BF540F" w:rsidRPr="00F555FB">
        <w:rPr>
          <w:sz w:val="20"/>
        </w:rPr>
        <w:t xml:space="preserve">.  </w:t>
      </w:r>
    </w:p>
    <w:p w:rsidR="00E42F99" w:rsidRPr="00F555FB" w:rsidRDefault="0018626A" w:rsidP="00025327">
      <w:pPr>
        <w:pStyle w:val="a5"/>
        <w:ind w:firstLine="567"/>
        <w:jc w:val="both"/>
        <w:rPr>
          <w:sz w:val="20"/>
        </w:rPr>
      </w:pPr>
      <w:r w:rsidRPr="00F555FB">
        <w:rPr>
          <w:sz w:val="20"/>
        </w:rPr>
        <w:t>5</w:t>
      </w:r>
      <w:r w:rsidR="00350136" w:rsidRPr="00F555FB">
        <w:rPr>
          <w:sz w:val="20"/>
        </w:rPr>
        <w:t>.</w:t>
      </w:r>
      <w:r w:rsidR="001C4675" w:rsidRPr="00F555FB">
        <w:rPr>
          <w:sz w:val="20"/>
        </w:rPr>
        <w:t>1.3</w:t>
      </w:r>
      <w:r w:rsidR="00E42F99" w:rsidRPr="00F555FB">
        <w:rPr>
          <w:sz w:val="20"/>
        </w:rPr>
        <w:t>. Дата</w:t>
      </w:r>
      <w:r w:rsidR="00C64843" w:rsidRPr="00F555FB">
        <w:rPr>
          <w:sz w:val="20"/>
        </w:rPr>
        <w:t>, время и место</w:t>
      </w:r>
      <w:r w:rsidR="00E42F99" w:rsidRPr="00F555FB">
        <w:rPr>
          <w:sz w:val="20"/>
        </w:rPr>
        <w:t xml:space="preserve"> опре</w:t>
      </w:r>
      <w:r w:rsidR="00380344" w:rsidRPr="00F555FB">
        <w:rPr>
          <w:sz w:val="20"/>
        </w:rPr>
        <w:t xml:space="preserve">деления участников </w:t>
      </w:r>
      <w:r w:rsidR="00E43593" w:rsidRPr="00F555FB">
        <w:rPr>
          <w:sz w:val="20"/>
        </w:rPr>
        <w:t xml:space="preserve">– </w:t>
      </w:r>
      <w:r w:rsidR="003366E0" w:rsidRPr="00F555FB">
        <w:rPr>
          <w:sz w:val="20"/>
        </w:rPr>
        <w:t>17.08.2015</w:t>
      </w:r>
      <w:r w:rsidR="00380344" w:rsidRPr="00F555FB">
        <w:rPr>
          <w:sz w:val="20"/>
        </w:rPr>
        <w:t xml:space="preserve"> </w:t>
      </w:r>
      <w:r w:rsidR="00E42F99" w:rsidRPr="00F555FB">
        <w:rPr>
          <w:sz w:val="20"/>
        </w:rPr>
        <w:t>г.</w:t>
      </w:r>
      <w:r w:rsidR="00380344" w:rsidRPr="00F555FB">
        <w:rPr>
          <w:sz w:val="20"/>
        </w:rPr>
        <w:t xml:space="preserve"> в </w:t>
      </w:r>
      <w:r w:rsidR="00B11FF3" w:rsidRPr="00F555FB">
        <w:rPr>
          <w:sz w:val="20"/>
        </w:rPr>
        <w:t>10 час. 00 мин</w:t>
      </w:r>
      <w:r w:rsidR="00F04FCF" w:rsidRPr="00F555FB">
        <w:rPr>
          <w:sz w:val="20"/>
        </w:rPr>
        <w:t xml:space="preserve">. </w:t>
      </w:r>
      <w:r w:rsidR="00380344" w:rsidRPr="00F555FB">
        <w:rPr>
          <w:sz w:val="20"/>
        </w:rPr>
        <w:t>по адресу:</w:t>
      </w:r>
      <w:r w:rsidR="00B11FF3" w:rsidRPr="00F555FB">
        <w:rPr>
          <w:sz w:val="20"/>
        </w:rPr>
        <w:t xml:space="preserve"> </w:t>
      </w:r>
      <w:r w:rsidR="008434A6" w:rsidRPr="00F555FB">
        <w:rPr>
          <w:sz w:val="20"/>
        </w:rPr>
        <w:t xml:space="preserve">                  </w:t>
      </w:r>
      <w:r w:rsidR="00E42F99" w:rsidRPr="00F555FB">
        <w:rPr>
          <w:sz w:val="20"/>
        </w:rPr>
        <w:t xml:space="preserve">г. Екатеринбург, </w:t>
      </w:r>
      <w:r w:rsidR="00C64843" w:rsidRPr="00F555FB">
        <w:rPr>
          <w:sz w:val="20"/>
        </w:rPr>
        <w:t xml:space="preserve"> </w:t>
      </w:r>
      <w:r w:rsidR="00F92D39" w:rsidRPr="00F555FB">
        <w:rPr>
          <w:sz w:val="20"/>
        </w:rPr>
        <w:t xml:space="preserve">ул. </w:t>
      </w:r>
      <w:r w:rsidR="007C1139" w:rsidRPr="00F555FB">
        <w:rPr>
          <w:sz w:val="20"/>
        </w:rPr>
        <w:t>Мамина-Сибиряка, 111, каб. 9</w:t>
      </w:r>
      <w:r w:rsidR="00E42F99" w:rsidRPr="00F555FB">
        <w:rPr>
          <w:sz w:val="20"/>
        </w:rPr>
        <w:t>.</w:t>
      </w:r>
    </w:p>
    <w:p w:rsidR="00E42F99" w:rsidRPr="00F555FB" w:rsidRDefault="0018626A" w:rsidP="00025327">
      <w:pPr>
        <w:pStyle w:val="a5"/>
        <w:ind w:firstLine="567"/>
        <w:jc w:val="both"/>
        <w:rPr>
          <w:sz w:val="20"/>
        </w:rPr>
      </w:pPr>
      <w:r w:rsidRPr="00F555FB">
        <w:rPr>
          <w:sz w:val="20"/>
        </w:rPr>
        <w:t>5</w:t>
      </w:r>
      <w:r w:rsidR="00350136" w:rsidRPr="00F555FB">
        <w:rPr>
          <w:sz w:val="20"/>
        </w:rPr>
        <w:t>.</w:t>
      </w:r>
      <w:r w:rsidR="001C4675" w:rsidRPr="00F555FB">
        <w:rPr>
          <w:sz w:val="20"/>
        </w:rPr>
        <w:t>1.4</w:t>
      </w:r>
      <w:r w:rsidR="00E42F99" w:rsidRPr="00F555FB">
        <w:rPr>
          <w:sz w:val="20"/>
        </w:rPr>
        <w:t xml:space="preserve">. </w:t>
      </w:r>
      <w:r w:rsidR="00E42F99" w:rsidRPr="00F555FB">
        <w:rPr>
          <w:bCs/>
          <w:sz w:val="20"/>
        </w:rPr>
        <w:t xml:space="preserve">Дата, время и место </w:t>
      </w:r>
      <w:r w:rsidR="00FC77F9" w:rsidRPr="00F555FB">
        <w:rPr>
          <w:bCs/>
          <w:sz w:val="20"/>
        </w:rPr>
        <w:t>продажи акций</w:t>
      </w:r>
      <w:r w:rsidR="00D32D6B" w:rsidRPr="00F555FB">
        <w:rPr>
          <w:bCs/>
          <w:sz w:val="20"/>
        </w:rPr>
        <w:t xml:space="preserve"> и подведения итогов</w:t>
      </w:r>
      <w:r w:rsidR="00E42F99" w:rsidRPr="00F555FB">
        <w:rPr>
          <w:bCs/>
          <w:sz w:val="20"/>
        </w:rPr>
        <w:t xml:space="preserve">: </w:t>
      </w:r>
      <w:r w:rsidR="003366E0" w:rsidRPr="00F555FB">
        <w:rPr>
          <w:bCs/>
          <w:sz w:val="20"/>
        </w:rPr>
        <w:t>02.09.2015</w:t>
      </w:r>
      <w:r w:rsidR="00380344" w:rsidRPr="00F555FB">
        <w:rPr>
          <w:bCs/>
          <w:sz w:val="20"/>
        </w:rPr>
        <w:t xml:space="preserve"> г.</w:t>
      </w:r>
      <w:r w:rsidR="00E42F99" w:rsidRPr="00F555FB">
        <w:rPr>
          <w:b/>
          <w:bCs/>
          <w:sz w:val="20"/>
        </w:rPr>
        <w:t xml:space="preserve"> </w:t>
      </w:r>
      <w:r w:rsidR="00E42F99" w:rsidRPr="00F555FB">
        <w:rPr>
          <w:bCs/>
          <w:sz w:val="20"/>
        </w:rPr>
        <w:t>в</w:t>
      </w:r>
      <w:r w:rsidR="00E42F99" w:rsidRPr="00F555FB">
        <w:rPr>
          <w:b/>
          <w:bCs/>
          <w:sz w:val="20"/>
        </w:rPr>
        <w:t xml:space="preserve"> </w:t>
      </w:r>
      <w:r w:rsidR="00C50A7F" w:rsidRPr="00F555FB">
        <w:rPr>
          <w:bCs/>
          <w:sz w:val="20"/>
        </w:rPr>
        <w:t>1</w:t>
      </w:r>
      <w:r w:rsidR="00D528A5" w:rsidRPr="00F555FB">
        <w:rPr>
          <w:bCs/>
          <w:sz w:val="20"/>
        </w:rPr>
        <w:t>0</w:t>
      </w:r>
      <w:r w:rsidR="00380344" w:rsidRPr="00F555FB">
        <w:rPr>
          <w:bCs/>
          <w:sz w:val="20"/>
        </w:rPr>
        <w:t xml:space="preserve"> ч</w:t>
      </w:r>
      <w:r w:rsidR="00B11FF3" w:rsidRPr="00F555FB">
        <w:rPr>
          <w:bCs/>
          <w:sz w:val="20"/>
        </w:rPr>
        <w:t>ас</w:t>
      </w:r>
      <w:r w:rsidR="00E43593" w:rsidRPr="00F555FB">
        <w:rPr>
          <w:bCs/>
          <w:sz w:val="20"/>
        </w:rPr>
        <w:t xml:space="preserve">. </w:t>
      </w:r>
      <w:r w:rsidR="00D528A5" w:rsidRPr="00F555FB">
        <w:rPr>
          <w:bCs/>
          <w:sz w:val="20"/>
        </w:rPr>
        <w:t>3</w:t>
      </w:r>
      <w:r w:rsidR="00C50A7F" w:rsidRPr="00F555FB">
        <w:rPr>
          <w:bCs/>
          <w:sz w:val="20"/>
        </w:rPr>
        <w:t>0</w:t>
      </w:r>
      <w:r w:rsidR="00E43593" w:rsidRPr="00F555FB">
        <w:rPr>
          <w:bCs/>
          <w:sz w:val="20"/>
        </w:rPr>
        <w:t xml:space="preserve"> мин.</w:t>
      </w:r>
      <w:r w:rsidR="00E42F99" w:rsidRPr="00F555FB">
        <w:rPr>
          <w:b/>
          <w:bCs/>
          <w:sz w:val="20"/>
        </w:rPr>
        <w:t xml:space="preserve"> </w:t>
      </w:r>
      <w:r w:rsidR="00924229" w:rsidRPr="00F555FB">
        <w:rPr>
          <w:sz w:val="20"/>
        </w:rPr>
        <w:t>по адресу</w:t>
      </w:r>
      <w:r w:rsidR="0071516C" w:rsidRPr="00F555FB">
        <w:rPr>
          <w:sz w:val="20"/>
        </w:rPr>
        <w:t xml:space="preserve">, г. Екатеринбург, ул. </w:t>
      </w:r>
      <w:r w:rsidR="00380344" w:rsidRPr="00F555FB">
        <w:rPr>
          <w:sz w:val="20"/>
        </w:rPr>
        <w:t>Мамина-Сибиряка, 111, каб. 9</w:t>
      </w:r>
      <w:r w:rsidR="00924229" w:rsidRPr="00F555FB">
        <w:rPr>
          <w:sz w:val="20"/>
        </w:rPr>
        <w:t>.</w:t>
      </w:r>
    </w:p>
    <w:p w:rsidR="005B6AD9" w:rsidRPr="00F555FB" w:rsidRDefault="0018626A" w:rsidP="00025327">
      <w:pPr>
        <w:pStyle w:val="a5"/>
        <w:ind w:firstLine="567"/>
        <w:jc w:val="both"/>
        <w:rPr>
          <w:sz w:val="20"/>
        </w:rPr>
      </w:pPr>
      <w:r w:rsidRPr="00F555FB">
        <w:rPr>
          <w:sz w:val="20"/>
        </w:rPr>
        <w:t>5</w:t>
      </w:r>
      <w:r w:rsidR="00350136" w:rsidRPr="00F555FB">
        <w:rPr>
          <w:sz w:val="20"/>
        </w:rPr>
        <w:t>.</w:t>
      </w:r>
      <w:r w:rsidR="001C4675" w:rsidRPr="00F555FB">
        <w:rPr>
          <w:sz w:val="20"/>
        </w:rPr>
        <w:t>1.5</w:t>
      </w:r>
      <w:r w:rsidR="005B6AD9" w:rsidRPr="00F555FB">
        <w:rPr>
          <w:sz w:val="20"/>
        </w:rPr>
        <w:t xml:space="preserve">. </w:t>
      </w:r>
      <w:r w:rsidR="00FC77F9" w:rsidRPr="00F555FB">
        <w:rPr>
          <w:sz w:val="20"/>
        </w:rPr>
        <w:t>Цена первоначального предложения</w:t>
      </w:r>
      <w:r w:rsidR="005B6AD9" w:rsidRPr="00F555FB">
        <w:rPr>
          <w:sz w:val="20"/>
        </w:rPr>
        <w:t xml:space="preserve">: </w:t>
      </w:r>
      <w:r w:rsidR="0027707C" w:rsidRPr="00F555FB">
        <w:rPr>
          <w:sz w:val="20"/>
        </w:rPr>
        <w:t>16 416 000 (Шестнадцать миллионов четыреста шестнадцать тысяч) рублей 00 копеек.</w:t>
      </w:r>
      <w:r w:rsidR="005B6AD9" w:rsidRPr="00F555FB">
        <w:rPr>
          <w:sz w:val="20"/>
        </w:rPr>
        <w:t xml:space="preserve"> </w:t>
      </w:r>
    </w:p>
    <w:p w:rsidR="00FC77F9" w:rsidRPr="00F555FB" w:rsidRDefault="0018626A" w:rsidP="00025327">
      <w:pPr>
        <w:pStyle w:val="a5"/>
        <w:ind w:firstLine="567"/>
        <w:jc w:val="both"/>
        <w:rPr>
          <w:sz w:val="20"/>
        </w:rPr>
      </w:pPr>
      <w:r w:rsidRPr="00F555FB">
        <w:rPr>
          <w:sz w:val="20"/>
        </w:rPr>
        <w:t>5</w:t>
      </w:r>
      <w:r w:rsidR="00EA344D" w:rsidRPr="00F555FB">
        <w:rPr>
          <w:sz w:val="20"/>
        </w:rPr>
        <w:t xml:space="preserve">.1.6. Минимальная цена предложения «Цена отсечения»:  </w:t>
      </w:r>
      <w:r w:rsidR="00A44514" w:rsidRPr="00F555FB">
        <w:rPr>
          <w:sz w:val="20"/>
        </w:rPr>
        <w:t>8 208</w:t>
      </w:r>
      <w:r w:rsidR="008631B3" w:rsidRPr="00F555FB">
        <w:rPr>
          <w:sz w:val="20"/>
        </w:rPr>
        <w:t> 000 (</w:t>
      </w:r>
      <w:r w:rsidR="00A44514" w:rsidRPr="00F555FB">
        <w:rPr>
          <w:sz w:val="20"/>
        </w:rPr>
        <w:t>восемь миллионов двести восемь тысяч</w:t>
      </w:r>
      <w:r w:rsidR="008631B3" w:rsidRPr="00F555FB">
        <w:rPr>
          <w:sz w:val="20"/>
        </w:rPr>
        <w:t>) рублей 00 копеек</w:t>
      </w:r>
      <w:r w:rsidR="0027288C" w:rsidRPr="00F555FB">
        <w:rPr>
          <w:sz w:val="20"/>
        </w:rPr>
        <w:t xml:space="preserve"> (50% цены </w:t>
      </w:r>
      <w:r w:rsidR="008434A6" w:rsidRPr="00F555FB">
        <w:rPr>
          <w:sz w:val="20"/>
        </w:rPr>
        <w:t>первоначального предложения</w:t>
      </w:r>
      <w:r w:rsidR="0027288C" w:rsidRPr="00F555FB">
        <w:rPr>
          <w:sz w:val="20"/>
        </w:rPr>
        <w:t>)</w:t>
      </w:r>
      <w:r w:rsidR="008631B3" w:rsidRPr="00F555FB">
        <w:rPr>
          <w:sz w:val="20"/>
        </w:rPr>
        <w:t>.</w:t>
      </w:r>
    </w:p>
    <w:p w:rsidR="005B6AD9" w:rsidRPr="00F555FB" w:rsidRDefault="0018626A" w:rsidP="00025327">
      <w:pPr>
        <w:pStyle w:val="a5"/>
        <w:ind w:firstLine="567"/>
        <w:jc w:val="both"/>
        <w:rPr>
          <w:sz w:val="20"/>
        </w:rPr>
      </w:pPr>
      <w:r w:rsidRPr="00F555FB">
        <w:rPr>
          <w:sz w:val="20"/>
        </w:rPr>
        <w:t>5</w:t>
      </w:r>
      <w:r w:rsidR="00350136" w:rsidRPr="00F555FB">
        <w:rPr>
          <w:sz w:val="20"/>
        </w:rPr>
        <w:t>.</w:t>
      </w:r>
      <w:r w:rsidR="001C4675" w:rsidRPr="00F555FB">
        <w:rPr>
          <w:sz w:val="20"/>
        </w:rPr>
        <w:t>1.</w:t>
      </w:r>
      <w:r w:rsidR="008631B3" w:rsidRPr="00F555FB">
        <w:rPr>
          <w:sz w:val="20"/>
        </w:rPr>
        <w:t>7</w:t>
      </w:r>
      <w:r w:rsidR="005B6AD9" w:rsidRPr="00F555FB">
        <w:rPr>
          <w:sz w:val="20"/>
        </w:rPr>
        <w:t xml:space="preserve">. Размер задатка: </w:t>
      </w:r>
      <w:r w:rsidR="0027707C" w:rsidRPr="00F555FB">
        <w:rPr>
          <w:sz w:val="20"/>
        </w:rPr>
        <w:t xml:space="preserve">1 641 600 (Один миллион шестьсот сорок одна тысяча шестьсот) рублей                       00 копеек </w:t>
      </w:r>
      <w:r w:rsidR="007B3AD4" w:rsidRPr="00F555FB">
        <w:rPr>
          <w:sz w:val="20"/>
        </w:rPr>
        <w:t>(10</w:t>
      </w:r>
      <w:r w:rsidR="005B6AD9" w:rsidRPr="00F555FB">
        <w:rPr>
          <w:sz w:val="20"/>
        </w:rPr>
        <w:t>% цены</w:t>
      </w:r>
      <w:r w:rsidR="00FC77F9" w:rsidRPr="00F555FB">
        <w:rPr>
          <w:sz w:val="20"/>
        </w:rPr>
        <w:t xml:space="preserve"> первоначального предложения</w:t>
      </w:r>
      <w:r w:rsidR="005B6AD9" w:rsidRPr="00F555FB">
        <w:rPr>
          <w:sz w:val="20"/>
        </w:rPr>
        <w:t xml:space="preserve">). </w:t>
      </w:r>
    </w:p>
    <w:p w:rsidR="00FC77F9" w:rsidRPr="00F555FB" w:rsidRDefault="0018626A" w:rsidP="00FC77F9">
      <w:pPr>
        <w:pStyle w:val="a5"/>
        <w:ind w:firstLine="567"/>
        <w:jc w:val="both"/>
        <w:rPr>
          <w:sz w:val="20"/>
        </w:rPr>
      </w:pPr>
      <w:r w:rsidRPr="00F555FB">
        <w:rPr>
          <w:sz w:val="20"/>
        </w:rPr>
        <w:t>5</w:t>
      </w:r>
      <w:r w:rsidR="00FC77F9" w:rsidRPr="00F555FB">
        <w:rPr>
          <w:sz w:val="20"/>
        </w:rPr>
        <w:t>.1.</w:t>
      </w:r>
      <w:r w:rsidR="008631B3" w:rsidRPr="00F555FB">
        <w:rPr>
          <w:sz w:val="20"/>
        </w:rPr>
        <w:t>8</w:t>
      </w:r>
      <w:r w:rsidR="00FC77F9" w:rsidRPr="00F555FB">
        <w:rPr>
          <w:sz w:val="20"/>
        </w:rPr>
        <w:t xml:space="preserve">. </w:t>
      </w:r>
      <w:r w:rsidR="00471271" w:rsidRPr="00F555FB">
        <w:rPr>
          <w:sz w:val="20"/>
        </w:rPr>
        <w:t xml:space="preserve">Величина снижения цены первоначального предложения </w:t>
      </w:r>
      <w:r w:rsidR="00FC77F9" w:rsidRPr="00F555FB">
        <w:rPr>
          <w:sz w:val="20"/>
        </w:rPr>
        <w:t xml:space="preserve">«Шаг понижения»: </w:t>
      </w:r>
      <w:r w:rsidR="0027707C" w:rsidRPr="00F555FB">
        <w:rPr>
          <w:sz w:val="20"/>
        </w:rPr>
        <w:t>820 800 (Восемьсот двадцать тысяч восемьсот) рублей 00 копеек</w:t>
      </w:r>
      <w:r w:rsidR="00FC77F9" w:rsidRPr="00F555FB">
        <w:rPr>
          <w:sz w:val="20"/>
        </w:rPr>
        <w:t xml:space="preserve"> (</w:t>
      </w:r>
      <w:r w:rsidR="007B3AD4" w:rsidRPr="00F555FB">
        <w:rPr>
          <w:sz w:val="20"/>
        </w:rPr>
        <w:t>5</w:t>
      </w:r>
      <w:r w:rsidR="00FC77F9" w:rsidRPr="00F555FB">
        <w:rPr>
          <w:sz w:val="20"/>
        </w:rPr>
        <w:t>% цены первоначального предложения</w:t>
      </w:r>
      <w:r w:rsidR="0027707C" w:rsidRPr="00F555FB">
        <w:rPr>
          <w:sz w:val="20"/>
        </w:rPr>
        <w:t>)</w:t>
      </w:r>
      <w:r w:rsidR="00FC77F9" w:rsidRPr="00F555FB">
        <w:rPr>
          <w:sz w:val="20"/>
        </w:rPr>
        <w:t xml:space="preserve">.  </w:t>
      </w:r>
    </w:p>
    <w:p w:rsidR="00FC77F9" w:rsidRPr="00F555FB" w:rsidRDefault="0018626A" w:rsidP="00471271">
      <w:pPr>
        <w:pStyle w:val="a5"/>
        <w:ind w:firstLine="567"/>
        <w:jc w:val="both"/>
        <w:rPr>
          <w:sz w:val="20"/>
        </w:rPr>
      </w:pPr>
      <w:r w:rsidRPr="00F555FB">
        <w:rPr>
          <w:sz w:val="20"/>
        </w:rPr>
        <w:t>5</w:t>
      </w:r>
      <w:r w:rsidR="00FC77F9" w:rsidRPr="00F555FB">
        <w:rPr>
          <w:sz w:val="20"/>
        </w:rPr>
        <w:t>.1.</w:t>
      </w:r>
      <w:r w:rsidR="008631B3" w:rsidRPr="00F555FB">
        <w:rPr>
          <w:sz w:val="20"/>
        </w:rPr>
        <w:t xml:space="preserve">9. </w:t>
      </w:r>
      <w:r w:rsidR="00471271" w:rsidRPr="00F555FB">
        <w:rPr>
          <w:sz w:val="20"/>
        </w:rPr>
        <w:t xml:space="preserve">Величина повышения цены первоначального предложения или цены предложения, сложившейся на соответствующем шаге понижения </w:t>
      </w:r>
      <w:r w:rsidR="008631B3" w:rsidRPr="00F555FB">
        <w:rPr>
          <w:sz w:val="20"/>
        </w:rPr>
        <w:t xml:space="preserve">«Шаг аукциона»: </w:t>
      </w:r>
      <w:r w:rsidR="0027707C" w:rsidRPr="00F555FB">
        <w:rPr>
          <w:sz w:val="20"/>
        </w:rPr>
        <w:t>410 400</w:t>
      </w:r>
      <w:r w:rsidR="007B3AD4" w:rsidRPr="00F555FB">
        <w:rPr>
          <w:sz w:val="20"/>
        </w:rPr>
        <w:t xml:space="preserve"> (</w:t>
      </w:r>
      <w:r w:rsidR="0027707C" w:rsidRPr="00F555FB">
        <w:rPr>
          <w:sz w:val="20"/>
        </w:rPr>
        <w:t>четыреста десять тысяч четыреста</w:t>
      </w:r>
      <w:r w:rsidR="007B3AD4" w:rsidRPr="00F555FB">
        <w:rPr>
          <w:sz w:val="20"/>
        </w:rPr>
        <w:t>)</w:t>
      </w:r>
      <w:r w:rsidR="00FC77F9" w:rsidRPr="00F555FB">
        <w:rPr>
          <w:sz w:val="20"/>
        </w:rPr>
        <w:t xml:space="preserve"> </w:t>
      </w:r>
      <w:r w:rsidR="007B3AD4" w:rsidRPr="00F555FB">
        <w:rPr>
          <w:sz w:val="20"/>
        </w:rPr>
        <w:t>рублей 00 копеек (50% «Шаг понижения»).</w:t>
      </w:r>
    </w:p>
    <w:p w:rsidR="00471271" w:rsidRPr="00F555FB" w:rsidRDefault="0018626A" w:rsidP="00025327">
      <w:pPr>
        <w:pStyle w:val="a5"/>
        <w:ind w:firstLine="567"/>
        <w:jc w:val="both"/>
        <w:rPr>
          <w:sz w:val="20"/>
        </w:rPr>
      </w:pPr>
      <w:r w:rsidRPr="00F555FB">
        <w:rPr>
          <w:sz w:val="20"/>
        </w:rPr>
        <w:t>5</w:t>
      </w:r>
      <w:r w:rsidR="00350136" w:rsidRPr="00F555FB">
        <w:rPr>
          <w:sz w:val="20"/>
        </w:rPr>
        <w:t>.</w:t>
      </w:r>
      <w:r w:rsidR="00471271" w:rsidRPr="00F555FB">
        <w:rPr>
          <w:sz w:val="20"/>
        </w:rPr>
        <w:t>1.10</w:t>
      </w:r>
      <w:r w:rsidR="00626EA7" w:rsidRPr="00F555FB">
        <w:rPr>
          <w:sz w:val="20"/>
        </w:rPr>
        <w:t>. Информация о предыд</w:t>
      </w:r>
      <w:r w:rsidR="00E55EC1" w:rsidRPr="00F555FB">
        <w:rPr>
          <w:sz w:val="20"/>
        </w:rPr>
        <w:t>ущих торгах по продаже акций открытого акционерного общества</w:t>
      </w:r>
      <w:r w:rsidR="00626EA7" w:rsidRPr="00F555FB">
        <w:rPr>
          <w:sz w:val="20"/>
        </w:rPr>
        <w:t xml:space="preserve"> «</w:t>
      </w:r>
      <w:r w:rsidR="00A44514" w:rsidRPr="00F555FB">
        <w:rPr>
          <w:sz w:val="20"/>
        </w:rPr>
        <w:t>Березовский хлебокомбинат</w:t>
      </w:r>
      <w:r w:rsidR="00626EA7" w:rsidRPr="00F555FB">
        <w:rPr>
          <w:sz w:val="20"/>
        </w:rPr>
        <w:t>»:</w:t>
      </w:r>
    </w:p>
    <w:p w:rsidR="00471271" w:rsidRPr="00F555FB" w:rsidRDefault="00626EA7" w:rsidP="00025327">
      <w:pPr>
        <w:pStyle w:val="a5"/>
        <w:ind w:firstLine="567"/>
        <w:jc w:val="both"/>
        <w:rPr>
          <w:sz w:val="20"/>
        </w:rPr>
      </w:pPr>
      <w:r w:rsidRPr="00F555FB">
        <w:rPr>
          <w:sz w:val="20"/>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600"/>
        <w:gridCol w:w="3060"/>
        <w:gridCol w:w="2520"/>
      </w:tblGrid>
      <w:tr w:rsidR="00471271" w:rsidRPr="00F555FB" w:rsidTr="00EB699F">
        <w:tc>
          <w:tcPr>
            <w:tcW w:w="468" w:type="dxa"/>
          </w:tcPr>
          <w:p w:rsidR="00471271" w:rsidRPr="00F555FB" w:rsidRDefault="00471271" w:rsidP="00471271">
            <w:pPr>
              <w:autoSpaceDE w:val="0"/>
              <w:autoSpaceDN w:val="0"/>
              <w:adjustRightInd w:val="0"/>
              <w:jc w:val="both"/>
              <w:outlineLvl w:val="1"/>
              <w:rPr>
                <w:b/>
                <w:sz w:val="16"/>
                <w:szCs w:val="16"/>
              </w:rPr>
            </w:pPr>
            <w:r w:rsidRPr="00F555FB">
              <w:rPr>
                <w:b/>
                <w:sz w:val="16"/>
                <w:szCs w:val="16"/>
              </w:rPr>
              <w:t>№</w:t>
            </w:r>
          </w:p>
          <w:p w:rsidR="00471271" w:rsidRPr="00F555FB" w:rsidRDefault="00471271" w:rsidP="00471271">
            <w:pPr>
              <w:autoSpaceDE w:val="0"/>
              <w:autoSpaceDN w:val="0"/>
              <w:adjustRightInd w:val="0"/>
              <w:jc w:val="both"/>
              <w:outlineLvl w:val="1"/>
              <w:rPr>
                <w:b/>
                <w:sz w:val="16"/>
                <w:szCs w:val="16"/>
              </w:rPr>
            </w:pPr>
            <w:r w:rsidRPr="00F555FB">
              <w:rPr>
                <w:b/>
                <w:sz w:val="16"/>
                <w:szCs w:val="16"/>
              </w:rPr>
              <w:t>п/п</w:t>
            </w:r>
          </w:p>
        </w:tc>
        <w:tc>
          <w:tcPr>
            <w:tcW w:w="3600" w:type="dxa"/>
          </w:tcPr>
          <w:p w:rsidR="00471271" w:rsidRPr="00F555FB" w:rsidRDefault="00471271" w:rsidP="00471271">
            <w:pPr>
              <w:autoSpaceDE w:val="0"/>
              <w:autoSpaceDN w:val="0"/>
              <w:adjustRightInd w:val="0"/>
              <w:outlineLvl w:val="1"/>
              <w:rPr>
                <w:b/>
                <w:sz w:val="16"/>
                <w:szCs w:val="16"/>
              </w:rPr>
            </w:pPr>
            <w:r w:rsidRPr="00F555FB">
              <w:rPr>
                <w:b/>
                <w:sz w:val="16"/>
                <w:szCs w:val="16"/>
              </w:rPr>
              <w:t>Форма торгов (способ приватизации)</w:t>
            </w:r>
          </w:p>
        </w:tc>
        <w:tc>
          <w:tcPr>
            <w:tcW w:w="3060" w:type="dxa"/>
          </w:tcPr>
          <w:p w:rsidR="00471271" w:rsidRPr="00F555FB" w:rsidRDefault="00471271" w:rsidP="00471271">
            <w:pPr>
              <w:autoSpaceDE w:val="0"/>
              <w:autoSpaceDN w:val="0"/>
              <w:adjustRightInd w:val="0"/>
              <w:outlineLvl w:val="1"/>
              <w:rPr>
                <w:b/>
                <w:sz w:val="16"/>
                <w:szCs w:val="16"/>
              </w:rPr>
            </w:pPr>
            <w:r w:rsidRPr="00F555FB">
              <w:rPr>
                <w:b/>
                <w:sz w:val="16"/>
                <w:szCs w:val="16"/>
              </w:rPr>
              <w:t>Назначенная дата проведения аукциона, начальная цена</w:t>
            </w:r>
          </w:p>
        </w:tc>
        <w:tc>
          <w:tcPr>
            <w:tcW w:w="2520" w:type="dxa"/>
          </w:tcPr>
          <w:p w:rsidR="00471271" w:rsidRPr="00F555FB" w:rsidRDefault="00471271" w:rsidP="00471271">
            <w:pPr>
              <w:autoSpaceDE w:val="0"/>
              <w:autoSpaceDN w:val="0"/>
              <w:adjustRightInd w:val="0"/>
              <w:outlineLvl w:val="1"/>
              <w:rPr>
                <w:b/>
                <w:sz w:val="16"/>
                <w:szCs w:val="16"/>
              </w:rPr>
            </w:pPr>
            <w:r w:rsidRPr="00F555FB">
              <w:rPr>
                <w:b/>
                <w:sz w:val="16"/>
                <w:szCs w:val="16"/>
              </w:rPr>
              <w:t>Итоги продажи</w:t>
            </w:r>
          </w:p>
        </w:tc>
      </w:tr>
      <w:tr w:rsidR="00471271" w:rsidRPr="00F555FB" w:rsidTr="00EB699F">
        <w:tc>
          <w:tcPr>
            <w:tcW w:w="468" w:type="dxa"/>
          </w:tcPr>
          <w:p w:rsidR="00471271" w:rsidRPr="00F555FB" w:rsidRDefault="00471271" w:rsidP="00471271">
            <w:pPr>
              <w:autoSpaceDE w:val="0"/>
              <w:autoSpaceDN w:val="0"/>
              <w:adjustRightInd w:val="0"/>
              <w:jc w:val="center"/>
              <w:outlineLvl w:val="1"/>
              <w:rPr>
                <w:sz w:val="16"/>
                <w:szCs w:val="16"/>
              </w:rPr>
            </w:pPr>
            <w:r w:rsidRPr="00F555FB">
              <w:rPr>
                <w:sz w:val="16"/>
                <w:szCs w:val="16"/>
              </w:rPr>
              <w:t>1</w:t>
            </w:r>
          </w:p>
        </w:tc>
        <w:tc>
          <w:tcPr>
            <w:tcW w:w="3600" w:type="dxa"/>
          </w:tcPr>
          <w:p w:rsidR="00471271" w:rsidRPr="00F555FB" w:rsidRDefault="00471271" w:rsidP="001E5E4B">
            <w:pPr>
              <w:rPr>
                <w:sz w:val="16"/>
                <w:szCs w:val="16"/>
              </w:rPr>
            </w:pPr>
            <w:r w:rsidRPr="00F555FB">
              <w:rPr>
                <w:sz w:val="16"/>
                <w:szCs w:val="16"/>
              </w:rPr>
              <w:t xml:space="preserve">Аукцион, открытый по составу участников и по форме подачи предложений о цене </w:t>
            </w:r>
            <w:r w:rsidR="006B5A27" w:rsidRPr="00F555FB">
              <w:rPr>
                <w:sz w:val="16"/>
                <w:szCs w:val="16"/>
              </w:rPr>
              <w:t>имущества</w:t>
            </w:r>
          </w:p>
        </w:tc>
        <w:tc>
          <w:tcPr>
            <w:tcW w:w="3060" w:type="dxa"/>
          </w:tcPr>
          <w:p w:rsidR="00471271" w:rsidRPr="00F555FB" w:rsidRDefault="00471271" w:rsidP="00471271">
            <w:pPr>
              <w:autoSpaceDE w:val="0"/>
              <w:autoSpaceDN w:val="0"/>
              <w:adjustRightInd w:val="0"/>
              <w:outlineLvl w:val="1"/>
              <w:rPr>
                <w:sz w:val="16"/>
                <w:szCs w:val="16"/>
              </w:rPr>
            </w:pPr>
            <w:r w:rsidRPr="00F555FB">
              <w:rPr>
                <w:sz w:val="16"/>
                <w:szCs w:val="16"/>
              </w:rPr>
              <w:t xml:space="preserve">Аукцион </w:t>
            </w:r>
            <w:r w:rsidR="001E5E4B" w:rsidRPr="00F555FB">
              <w:rPr>
                <w:sz w:val="16"/>
                <w:szCs w:val="16"/>
              </w:rPr>
              <w:t>28</w:t>
            </w:r>
            <w:r w:rsidRPr="00F555FB">
              <w:rPr>
                <w:sz w:val="16"/>
                <w:szCs w:val="16"/>
              </w:rPr>
              <w:t>.04.201</w:t>
            </w:r>
            <w:r w:rsidR="001E5E4B" w:rsidRPr="00F555FB">
              <w:rPr>
                <w:sz w:val="16"/>
                <w:szCs w:val="16"/>
              </w:rPr>
              <w:t xml:space="preserve">5 </w:t>
            </w:r>
            <w:r w:rsidRPr="00F555FB">
              <w:rPr>
                <w:sz w:val="16"/>
                <w:szCs w:val="16"/>
              </w:rPr>
              <w:t>г.</w:t>
            </w:r>
          </w:p>
          <w:p w:rsidR="00471271" w:rsidRPr="00F555FB" w:rsidRDefault="00344CF7" w:rsidP="00A44514">
            <w:pPr>
              <w:autoSpaceDE w:val="0"/>
              <w:autoSpaceDN w:val="0"/>
              <w:adjustRightInd w:val="0"/>
              <w:outlineLvl w:val="1"/>
              <w:rPr>
                <w:sz w:val="16"/>
                <w:szCs w:val="16"/>
              </w:rPr>
            </w:pPr>
            <w:r w:rsidRPr="00F555FB">
              <w:rPr>
                <w:sz w:val="16"/>
                <w:szCs w:val="16"/>
              </w:rPr>
              <w:t xml:space="preserve">Начальная цена </w:t>
            </w:r>
            <w:r w:rsidR="00A44514" w:rsidRPr="00F555FB">
              <w:rPr>
                <w:sz w:val="16"/>
                <w:szCs w:val="16"/>
              </w:rPr>
              <w:t>16 416 000</w:t>
            </w:r>
            <w:r w:rsidR="00471271" w:rsidRPr="00F555FB">
              <w:rPr>
                <w:sz w:val="16"/>
                <w:szCs w:val="16"/>
              </w:rPr>
              <w:t xml:space="preserve">  руб. </w:t>
            </w:r>
          </w:p>
        </w:tc>
        <w:tc>
          <w:tcPr>
            <w:tcW w:w="2520" w:type="dxa"/>
          </w:tcPr>
          <w:p w:rsidR="00471271" w:rsidRPr="00F555FB" w:rsidRDefault="00471271" w:rsidP="00344CF7">
            <w:pPr>
              <w:autoSpaceDE w:val="0"/>
              <w:autoSpaceDN w:val="0"/>
              <w:adjustRightInd w:val="0"/>
              <w:outlineLvl w:val="1"/>
              <w:rPr>
                <w:sz w:val="16"/>
                <w:szCs w:val="16"/>
              </w:rPr>
            </w:pPr>
            <w:r w:rsidRPr="00F555FB">
              <w:rPr>
                <w:sz w:val="16"/>
                <w:szCs w:val="16"/>
              </w:rPr>
              <w:t>Аукцион признан несостоявшимся</w:t>
            </w:r>
            <w:r w:rsidR="00344CF7" w:rsidRPr="00F555FB">
              <w:rPr>
                <w:sz w:val="16"/>
                <w:szCs w:val="16"/>
              </w:rPr>
              <w:t>.</w:t>
            </w:r>
            <w:r w:rsidRPr="00F555FB">
              <w:rPr>
                <w:sz w:val="16"/>
                <w:szCs w:val="16"/>
              </w:rPr>
              <w:t xml:space="preserve"> </w:t>
            </w:r>
          </w:p>
        </w:tc>
      </w:tr>
    </w:tbl>
    <w:p w:rsidR="00471271" w:rsidRPr="00F555FB" w:rsidRDefault="00471271" w:rsidP="004D7439">
      <w:pPr>
        <w:pStyle w:val="a5"/>
        <w:ind w:firstLine="567"/>
        <w:jc w:val="both"/>
        <w:rPr>
          <w:sz w:val="20"/>
        </w:rPr>
      </w:pPr>
    </w:p>
    <w:p w:rsidR="00C46C5E" w:rsidRPr="00F555FB" w:rsidRDefault="0018626A" w:rsidP="004D7439">
      <w:pPr>
        <w:pStyle w:val="a5"/>
        <w:ind w:firstLine="567"/>
        <w:jc w:val="both"/>
        <w:rPr>
          <w:sz w:val="20"/>
        </w:rPr>
      </w:pPr>
      <w:r w:rsidRPr="00F555FB">
        <w:rPr>
          <w:sz w:val="20"/>
        </w:rPr>
        <w:t>5</w:t>
      </w:r>
      <w:r w:rsidR="00350136" w:rsidRPr="00F555FB">
        <w:rPr>
          <w:sz w:val="20"/>
        </w:rPr>
        <w:t>.</w:t>
      </w:r>
      <w:r w:rsidR="00344CF7" w:rsidRPr="00F555FB">
        <w:rPr>
          <w:sz w:val="20"/>
        </w:rPr>
        <w:t>1.11</w:t>
      </w:r>
      <w:r w:rsidR="004D7439" w:rsidRPr="00F555FB">
        <w:rPr>
          <w:sz w:val="20"/>
        </w:rPr>
        <w:t>. Сведения о земельных участках</w:t>
      </w:r>
      <w:r w:rsidR="00941710" w:rsidRPr="00F555FB">
        <w:rPr>
          <w:sz w:val="20"/>
        </w:rPr>
        <w:t>:</w:t>
      </w:r>
    </w:p>
    <w:p w:rsidR="00DA586B" w:rsidRPr="00F555FB" w:rsidRDefault="00C46C5E" w:rsidP="00DA586B">
      <w:pPr>
        <w:pStyle w:val="a5"/>
        <w:ind w:firstLine="567"/>
        <w:jc w:val="both"/>
        <w:rPr>
          <w:sz w:val="20"/>
        </w:rPr>
      </w:pPr>
      <w:r w:rsidRPr="00F555FB">
        <w:rPr>
          <w:sz w:val="20"/>
        </w:rPr>
        <w:t xml:space="preserve"> </w:t>
      </w:r>
      <w:r w:rsidR="00DA586B" w:rsidRPr="00F555FB">
        <w:rPr>
          <w:sz w:val="20"/>
        </w:rPr>
        <w:t>- кадастровый номер 66:34:0103002; площадь 20839 кв. м.; адрес (местоположение):                                     Свердловская область, г. Березовский, Западная Промзона, 6, свидетельство о государственной регистрации права собственности серии 66 АД № 064895 от 27.02.2010 г.;</w:t>
      </w:r>
    </w:p>
    <w:p w:rsidR="00DA586B" w:rsidRPr="00F555FB" w:rsidRDefault="0018626A" w:rsidP="00DA586B">
      <w:pPr>
        <w:pStyle w:val="a5"/>
        <w:ind w:firstLine="567"/>
        <w:jc w:val="both"/>
        <w:rPr>
          <w:sz w:val="20"/>
        </w:rPr>
      </w:pPr>
      <w:r w:rsidRPr="00F555FB">
        <w:rPr>
          <w:sz w:val="20"/>
        </w:rPr>
        <w:t>5</w:t>
      </w:r>
      <w:r w:rsidR="00350136" w:rsidRPr="00F555FB">
        <w:rPr>
          <w:sz w:val="20"/>
        </w:rPr>
        <w:t>.</w:t>
      </w:r>
      <w:r w:rsidR="001C4675" w:rsidRPr="00F555FB">
        <w:rPr>
          <w:sz w:val="20"/>
        </w:rPr>
        <w:t>1.</w:t>
      </w:r>
      <w:r w:rsidR="004D7439" w:rsidRPr="00F555FB">
        <w:rPr>
          <w:sz w:val="20"/>
        </w:rPr>
        <w:t>1</w:t>
      </w:r>
      <w:r w:rsidR="00B11FF3" w:rsidRPr="00F555FB">
        <w:rPr>
          <w:sz w:val="20"/>
        </w:rPr>
        <w:t>2</w:t>
      </w:r>
      <w:r w:rsidR="004D7439" w:rsidRPr="00F555FB">
        <w:rPr>
          <w:sz w:val="20"/>
        </w:rPr>
        <w:t xml:space="preserve">. </w:t>
      </w:r>
      <w:r w:rsidR="00DA586B" w:rsidRPr="00F555FB">
        <w:rPr>
          <w:sz w:val="20"/>
        </w:rPr>
        <w:t>Численность работников ОАО «Березовский хлебокомбинат» по состоянию на 0</w:t>
      </w:r>
      <w:r w:rsidR="00CD4EB1" w:rsidRPr="00F555FB">
        <w:rPr>
          <w:sz w:val="20"/>
        </w:rPr>
        <w:t>1</w:t>
      </w:r>
      <w:r w:rsidR="00DA586B" w:rsidRPr="00F555FB">
        <w:rPr>
          <w:sz w:val="20"/>
        </w:rPr>
        <w:t xml:space="preserve"> </w:t>
      </w:r>
      <w:r w:rsidR="00CD4EB1" w:rsidRPr="00F555FB">
        <w:rPr>
          <w:sz w:val="20"/>
        </w:rPr>
        <w:t>июня</w:t>
      </w:r>
      <w:r w:rsidR="00DA586B" w:rsidRPr="00F555FB">
        <w:rPr>
          <w:sz w:val="20"/>
        </w:rPr>
        <w:t xml:space="preserve"> </w:t>
      </w:r>
      <w:r w:rsidR="00CD4EB1" w:rsidRPr="00F555FB">
        <w:rPr>
          <w:sz w:val="20"/>
        </w:rPr>
        <w:t xml:space="preserve">               </w:t>
      </w:r>
      <w:r w:rsidR="006F604A">
        <w:rPr>
          <w:sz w:val="20"/>
        </w:rPr>
        <w:t>2015 года – 25</w:t>
      </w:r>
      <w:r w:rsidR="00DA586B" w:rsidRPr="00F555FB">
        <w:rPr>
          <w:sz w:val="20"/>
        </w:rPr>
        <w:t xml:space="preserve"> человек.</w:t>
      </w:r>
    </w:p>
    <w:p w:rsidR="00DA586B" w:rsidRPr="00F555FB" w:rsidRDefault="0018626A" w:rsidP="00DA586B">
      <w:pPr>
        <w:pStyle w:val="a5"/>
        <w:ind w:firstLine="567"/>
        <w:jc w:val="both"/>
        <w:rPr>
          <w:sz w:val="20"/>
        </w:rPr>
      </w:pPr>
      <w:r w:rsidRPr="00F555FB">
        <w:rPr>
          <w:sz w:val="20"/>
        </w:rPr>
        <w:t>5</w:t>
      </w:r>
      <w:r w:rsidR="00350136" w:rsidRPr="00F555FB">
        <w:rPr>
          <w:sz w:val="20"/>
        </w:rPr>
        <w:t>.</w:t>
      </w:r>
      <w:r w:rsidR="001C4675" w:rsidRPr="00F555FB">
        <w:rPr>
          <w:sz w:val="20"/>
        </w:rPr>
        <w:t>1.</w:t>
      </w:r>
      <w:r w:rsidR="004D7439" w:rsidRPr="00F555FB">
        <w:rPr>
          <w:sz w:val="20"/>
        </w:rPr>
        <w:t>1</w:t>
      </w:r>
      <w:r w:rsidR="00B11FF3" w:rsidRPr="00F555FB">
        <w:rPr>
          <w:sz w:val="20"/>
        </w:rPr>
        <w:t>3</w:t>
      </w:r>
      <w:r w:rsidR="004D7439" w:rsidRPr="00F555FB">
        <w:rPr>
          <w:sz w:val="20"/>
        </w:rPr>
        <w:t xml:space="preserve">. </w:t>
      </w:r>
      <w:r w:rsidR="00DA586B" w:rsidRPr="00F555FB">
        <w:rPr>
          <w:sz w:val="20"/>
        </w:rPr>
        <w:t xml:space="preserve">Сведения об объектах недвижимого имущества, находящихся в собственности ОАО «Березовский хлебокомбинат»: </w:t>
      </w:r>
    </w:p>
    <w:p w:rsidR="00DA586B" w:rsidRPr="00F555FB" w:rsidRDefault="00DA586B" w:rsidP="00DA586B">
      <w:pPr>
        <w:pStyle w:val="a5"/>
        <w:ind w:firstLine="567"/>
        <w:jc w:val="both"/>
        <w:rPr>
          <w:sz w:val="20"/>
        </w:rPr>
      </w:pPr>
      <w:r w:rsidRPr="00F555FB">
        <w:rPr>
          <w:sz w:val="20"/>
        </w:rPr>
        <w:t>1) здание склада, литер: 7, расположено по адресу: Свердловская область, г. Березовский, Западная промзона, д. 6, кадастровый номер 66-66-32/025/2006-429, площадью 195,2 кв.м., свидетельство о государственной регистрации права собственности серии 66 АВ № 517596 от 22.01.2007 г.;</w:t>
      </w:r>
    </w:p>
    <w:p w:rsidR="00DA586B" w:rsidRPr="00F555FB" w:rsidRDefault="00DA586B" w:rsidP="00DA586B">
      <w:pPr>
        <w:pStyle w:val="a5"/>
        <w:ind w:firstLine="567"/>
        <w:jc w:val="both"/>
        <w:rPr>
          <w:sz w:val="20"/>
        </w:rPr>
      </w:pPr>
      <w:r w:rsidRPr="00F555FB">
        <w:rPr>
          <w:sz w:val="20"/>
        </w:rPr>
        <w:t>2) здание склада, литер: 6, расположено по адресу: Свердловская область, г. Березовский, Западная промзона, д. 6, кадастровый номер 66-66-32/025/2006-430, площадью 568,5 кв.м., свидетельство о государственной регистрации права собственности серии 66 АВ № 517598 от 22.01.2007 г.;</w:t>
      </w:r>
    </w:p>
    <w:p w:rsidR="00DA586B" w:rsidRPr="00F555FB" w:rsidRDefault="00DA586B" w:rsidP="00DA586B">
      <w:pPr>
        <w:pStyle w:val="a5"/>
        <w:ind w:firstLine="567"/>
        <w:jc w:val="both"/>
        <w:rPr>
          <w:sz w:val="20"/>
        </w:rPr>
      </w:pPr>
      <w:r w:rsidRPr="00F555FB">
        <w:rPr>
          <w:sz w:val="20"/>
        </w:rPr>
        <w:lastRenderedPageBreak/>
        <w:t>3) здание контрольно-пропускного пункта, литер 2А, 2Б, расположено по адресу: Свердловская область, г. Березовский, Западная промзона, д. 6, кадастровый номер 66-66-32/025/2006-428, площадью 64,3 кв.м., свидетельство о государственной регистрации права собственности серии 66 АВ № 517597 от 22.01.2007 г.;</w:t>
      </w:r>
    </w:p>
    <w:p w:rsidR="00111145" w:rsidRPr="00F555FB" w:rsidRDefault="00DA586B" w:rsidP="00DA586B">
      <w:pPr>
        <w:pStyle w:val="a5"/>
        <w:ind w:firstLine="567"/>
        <w:jc w:val="both"/>
        <w:rPr>
          <w:sz w:val="20"/>
        </w:rPr>
      </w:pPr>
      <w:r w:rsidRPr="00F555FB">
        <w:rPr>
          <w:sz w:val="20"/>
        </w:rPr>
        <w:t>4) здание главного корпуса и кондитерского цеха, литер 1А, 1Б, 1В, 1Д, 1Е, 1Ж, 1И, 1а, 1а1, 1д, расположено по адресу: Свердловская область, г. Березовский, Западная промзона, д. 6, кадастровый номер 66-66-32/025/2006-431, площадью 5243,3 кв.м., свидетельство о государственной регистрации права собственности серии 66АВ № 517599 от 22.01.2007 г.</w:t>
      </w:r>
      <w:r w:rsidR="00BB0940" w:rsidRPr="00F555FB">
        <w:rPr>
          <w:sz w:val="20"/>
        </w:rPr>
        <w:t xml:space="preserve"> </w:t>
      </w:r>
      <w:r w:rsidR="00111BCF" w:rsidRPr="00F555FB">
        <w:rPr>
          <w:sz w:val="20"/>
        </w:rPr>
        <w:t xml:space="preserve"> </w:t>
      </w:r>
      <w:r w:rsidR="00111145" w:rsidRPr="00F555FB">
        <w:rPr>
          <w:sz w:val="20"/>
        </w:rPr>
        <w:t xml:space="preserve"> </w:t>
      </w:r>
    </w:p>
    <w:p w:rsidR="00DA586B" w:rsidRPr="00F555FB" w:rsidRDefault="0018626A" w:rsidP="00DA586B">
      <w:pPr>
        <w:pStyle w:val="a5"/>
        <w:ind w:firstLine="567"/>
        <w:jc w:val="both"/>
        <w:rPr>
          <w:bCs/>
          <w:sz w:val="20"/>
        </w:rPr>
      </w:pPr>
      <w:r w:rsidRPr="00F555FB">
        <w:rPr>
          <w:bCs/>
          <w:sz w:val="20"/>
        </w:rPr>
        <w:t>5</w:t>
      </w:r>
      <w:r w:rsidR="00350136" w:rsidRPr="00F555FB">
        <w:rPr>
          <w:bCs/>
          <w:sz w:val="20"/>
        </w:rPr>
        <w:t>.</w:t>
      </w:r>
      <w:r w:rsidR="001C4675" w:rsidRPr="00F555FB">
        <w:rPr>
          <w:bCs/>
          <w:sz w:val="20"/>
        </w:rPr>
        <w:t>1.</w:t>
      </w:r>
      <w:r w:rsidR="00E42F99" w:rsidRPr="00F555FB">
        <w:rPr>
          <w:bCs/>
          <w:sz w:val="20"/>
        </w:rPr>
        <w:t>1</w:t>
      </w:r>
      <w:r w:rsidR="00B11FF3" w:rsidRPr="00F555FB">
        <w:rPr>
          <w:bCs/>
          <w:sz w:val="20"/>
        </w:rPr>
        <w:t>4</w:t>
      </w:r>
      <w:r w:rsidR="00E42F99" w:rsidRPr="00F555FB">
        <w:rPr>
          <w:bCs/>
          <w:sz w:val="20"/>
        </w:rPr>
        <w:t xml:space="preserve">. </w:t>
      </w:r>
      <w:r w:rsidR="00DA586B" w:rsidRPr="00F555FB">
        <w:rPr>
          <w:bCs/>
          <w:sz w:val="20"/>
        </w:rPr>
        <w:t xml:space="preserve">Количество и категории выставляемых на аукцион акций </w:t>
      </w:r>
      <w:r w:rsidR="00DA586B" w:rsidRPr="00F555FB">
        <w:rPr>
          <w:sz w:val="20"/>
        </w:rPr>
        <w:t>ОАО «Березовский хлебокомбинат» - 3264 (Три тысячи двести шестьдесят четыре) обыкновенные именные бездокументарные акций (48,99 % уставного капитала)</w:t>
      </w:r>
      <w:r w:rsidR="00DA586B" w:rsidRPr="00F555FB">
        <w:rPr>
          <w:bCs/>
          <w:sz w:val="20"/>
        </w:rPr>
        <w:t xml:space="preserve">, </w:t>
      </w:r>
      <w:r w:rsidR="00DA586B" w:rsidRPr="00F555FB">
        <w:rPr>
          <w:sz w:val="20"/>
        </w:rPr>
        <w:t>государственный регистрационный номер, присвоенный выпуску акций эмитента, находящихся в обращении: 1-01-32222-</w:t>
      </w:r>
      <w:r w:rsidR="00DA586B" w:rsidRPr="00F555FB">
        <w:rPr>
          <w:sz w:val="20"/>
          <w:lang w:val="en-US"/>
        </w:rPr>
        <w:t>D</w:t>
      </w:r>
      <w:r w:rsidR="00DA586B" w:rsidRPr="00F555FB">
        <w:rPr>
          <w:sz w:val="20"/>
        </w:rPr>
        <w:t>, дата его государственной регистрации: 08.06.1994 г.</w:t>
      </w:r>
      <w:r w:rsidR="00DA586B" w:rsidRPr="00F555FB">
        <w:rPr>
          <w:bCs/>
          <w:sz w:val="20"/>
        </w:rPr>
        <w:t>, обременения отсутствуют.</w:t>
      </w:r>
    </w:p>
    <w:p w:rsidR="00DA586B" w:rsidRPr="00F555FB" w:rsidRDefault="0018626A" w:rsidP="00DA586B">
      <w:pPr>
        <w:pStyle w:val="a5"/>
        <w:ind w:firstLine="567"/>
        <w:jc w:val="both"/>
        <w:rPr>
          <w:bCs/>
          <w:sz w:val="20"/>
        </w:rPr>
      </w:pPr>
      <w:r w:rsidRPr="00F555FB">
        <w:rPr>
          <w:sz w:val="20"/>
        </w:rPr>
        <w:t>5</w:t>
      </w:r>
      <w:r w:rsidR="00350136" w:rsidRPr="00F555FB">
        <w:rPr>
          <w:sz w:val="20"/>
        </w:rPr>
        <w:t>.</w:t>
      </w:r>
      <w:r w:rsidR="001C4675" w:rsidRPr="00F555FB">
        <w:rPr>
          <w:sz w:val="20"/>
        </w:rPr>
        <w:t>1.</w:t>
      </w:r>
      <w:r w:rsidR="00350136" w:rsidRPr="00F555FB">
        <w:rPr>
          <w:sz w:val="20"/>
        </w:rPr>
        <w:t>1</w:t>
      </w:r>
      <w:r w:rsidR="00B11FF3" w:rsidRPr="00F555FB">
        <w:rPr>
          <w:sz w:val="20"/>
        </w:rPr>
        <w:t>5</w:t>
      </w:r>
      <w:r w:rsidR="00E42F99" w:rsidRPr="00F555FB">
        <w:rPr>
          <w:sz w:val="20"/>
        </w:rPr>
        <w:t xml:space="preserve">. </w:t>
      </w:r>
      <w:r w:rsidR="00DA586B" w:rsidRPr="00F555FB">
        <w:rPr>
          <w:sz w:val="20"/>
        </w:rPr>
        <w:t>Сведения об эмитенте акций:</w:t>
      </w:r>
    </w:p>
    <w:p w:rsidR="00DA586B" w:rsidRPr="00F555FB" w:rsidRDefault="00DA586B" w:rsidP="00DA586B">
      <w:pPr>
        <w:ind w:firstLine="567"/>
        <w:jc w:val="both"/>
      </w:pPr>
      <w:r w:rsidRPr="00F555FB">
        <w:t xml:space="preserve">1) Полное наименование - </w:t>
      </w:r>
      <w:r w:rsidRPr="00F555FB">
        <w:rPr>
          <w:bCs/>
        </w:rPr>
        <w:t xml:space="preserve">Открытое акционерное общество </w:t>
      </w:r>
      <w:r w:rsidRPr="00F555FB">
        <w:t>«Березовский хлебокомбинат».</w:t>
      </w:r>
      <w:r w:rsidRPr="00F555FB">
        <w:rPr>
          <w:b/>
        </w:rPr>
        <w:t xml:space="preserve">                                                          </w:t>
      </w:r>
    </w:p>
    <w:p w:rsidR="00DA586B" w:rsidRPr="00F555FB" w:rsidRDefault="00DA586B" w:rsidP="00DA586B">
      <w:pPr>
        <w:ind w:firstLine="567"/>
        <w:jc w:val="both"/>
      </w:pPr>
      <w:r w:rsidRPr="00F555FB">
        <w:t xml:space="preserve">2) Место нахождения: Российская Федерация, 623700, Свердловская область, город Березовский,                      Западная промзона, № 6. </w:t>
      </w:r>
    </w:p>
    <w:p w:rsidR="00DA586B" w:rsidRPr="00F555FB" w:rsidRDefault="00DA586B" w:rsidP="00DA586B">
      <w:pPr>
        <w:ind w:firstLine="567"/>
        <w:jc w:val="both"/>
      </w:pPr>
      <w:r w:rsidRPr="00F555FB">
        <w:t xml:space="preserve">3) Данные государственной регистрации: общество зарегистрировано 04 мая 1994 года </w:t>
      </w:r>
      <w:r w:rsidR="003366E0" w:rsidRPr="00F555FB">
        <w:t xml:space="preserve">                        </w:t>
      </w:r>
      <w:r w:rsidRPr="00F555FB">
        <w:t>за ОГРН: 1026600667950 (свидетельство серии 66 № 0000438 от 04.05.1994 г.) Администрацией г. Березовского.</w:t>
      </w:r>
    </w:p>
    <w:p w:rsidR="00DA586B" w:rsidRPr="00F555FB" w:rsidRDefault="00DA586B" w:rsidP="00DA586B">
      <w:pPr>
        <w:ind w:firstLine="567"/>
        <w:jc w:val="both"/>
      </w:pPr>
      <w:r w:rsidRPr="00F555FB">
        <w:t>4) Перечень основной продукции (работ, услуг):</w:t>
      </w:r>
    </w:p>
    <w:p w:rsidR="00DA586B" w:rsidRPr="00F555FB" w:rsidRDefault="00DA586B" w:rsidP="00DA586B">
      <w:pPr>
        <w:ind w:firstLine="567"/>
        <w:jc w:val="both"/>
      </w:pPr>
      <w:r w:rsidRPr="00F555FB">
        <w:t>- производство хлеба и мучных кондитерских изделий недлительного хранения.</w:t>
      </w:r>
    </w:p>
    <w:p w:rsidR="00DA586B" w:rsidRPr="00F555FB" w:rsidRDefault="00DA586B" w:rsidP="00DA586B">
      <w:pPr>
        <w:ind w:firstLine="567"/>
        <w:jc w:val="both"/>
      </w:pPr>
      <w:r w:rsidRPr="00F555FB">
        <w:t>5) Размер уставного капитала – 6 662 (Шесть тысяч шестьсот шестьдесят два) рубля.</w:t>
      </w:r>
    </w:p>
    <w:p w:rsidR="00DA586B" w:rsidRPr="00F555FB" w:rsidRDefault="00DA586B" w:rsidP="00DA586B">
      <w:pPr>
        <w:pStyle w:val="a5"/>
        <w:ind w:firstLine="567"/>
        <w:jc w:val="both"/>
        <w:rPr>
          <w:sz w:val="20"/>
        </w:rPr>
      </w:pPr>
      <w:r w:rsidRPr="00F555FB">
        <w:rPr>
          <w:sz w:val="20"/>
        </w:rPr>
        <w:t xml:space="preserve">6) Общее количество и категории выпущенных эмитентом акций </w:t>
      </w:r>
      <w:r w:rsidRPr="00F555FB">
        <w:t xml:space="preserve">– </w:t>
      </w:r>
      <w:r w:rsidRPr="00F555FB">
        <w:rPr>
          <w:sz w:val="20"/>
        </w:rPr>
        <w:t xml:space="preserve"> 6 662 (Шесть тысяч шестьсот шестьдесят две)  штуки </w:t>
      </w:r>
      <w:r w:rsidRPr="00F555FB">
        <w:rPr>
          <w:bCs/>
          <w:sz w:val="20"/>
        </w:rPr>
        <w:t>обыкновенных именных бездокументарных акций (100 % уставного капитала)</w:t>
      </w:r>
      <w:r w:rsidRPr="00F555FB">
        <w:rPr>
          <w:sz w:val="20"/>
        </w:rPr>
        <w:t>.</w:t>
      </w:r>
    </w:p>
    <w:p w:rsidR="00DA586B" w:rsidRPr="00F555FB" w:rsidRDefault="00DA586B" w:rsidP="00DA586B">
      <w:pPr>
        <w:ind w:firstLine="567"/>
        <w:jc w:val="both"/>
      </w:pPr>
      <w:r w:rsidRPr="00F555FB">
        <w:t>7) Номинальная стоимость одной акции – 1 (Один) рубль.</w:t>
      </w:r>
    </w:p>
    <w:p w:rsidR="00DA586B" w:rsidRPr="00F555FB" w:rsidRDefault="00DA586B" w:rsidP="00DA586B">
      <w:pPr>
        <w:ind w:firstLine="567"/>
        <w:jc w:val="both"/>
      </w:pPr>
      <w:r w:rsidRPr="00F555FB">
        <w:t>8) Сведения о включении в реестр хоз.субъектов с долей более 35%: в реестр не включено.</w:t>
      </w:r>
    </w:p>
    <w:p w:rsidR="00BA3468" w:rsidRPr="00F555FB" w:rsidRDefault="00BA3468" w:rsidP="00E8326C">
      <w:pPr>
        <w:ind w:firstLine="567"/>
        <w:jc w:val="both"/>
      </w:pPr>
    </w:p>
    <w:p w:rsidR="00E42F99" w:rsidRPr="00F555FB" w:rsidRDefault="0018626A" w:rsidP="001C4675">
      <w:pPr>
        <w:ind w:firstLine="567"/>
      </w:pPr>
      <w:r w:rsidRPr="00F555FB">
        <w:t>6</w:t>
      </w:r>
      <w:r w:rsidR="00E42F99" w:rsidRPr="00F555FB">
        <w:t xml:space="preserve">. </w:t>
      </w:r>
      <w:r w:rsidR="00E8326C" w:rsidRPr="00F555FB">
        <w:t>У</w:t>
      </w:r>
      <w:r w:rsidR="00E42F99" w:rsidRPr="00F555FB">
        <w:t xml:space="preserve">словия участия в </w:t>
      </w:r>
      <w:r w:rsidR="008434A6" w:rsidRPr="00F555FB">
        <w:t>продаже имущества:</w:t>
      </w:r>
    </w:p>
    <w:p w:rsidR="00E42F99" w:rsidRPr="00F555FB" w:rsidRDefault="0018626A" w:rsidP="001C4675">
      <w:pPr>
        <w:ind w:firstLine="567"/>
        <w:rPr>
          <w:iCs/>
        </w:rPr>
      </w:pPr>
      <w:r w:rsidRPr="00F555FB">
        <w:rPr>
          <w:iCs/>
        </w:rPr>
        <w:t>6</w:t>
      </w:r>
      <w:r w:rsidR="001C4675" w:rsidRPr="00F555FB">
        <w:rPr>
          <w:iCs/>
        </w:rPr>
        <w:t>.</w:t>
      </w:r>
      <w:r w:rsidR="00E42F99" w:rsidRPr="00F555FB">
        <w:rPr>
          <w:iCs/>
        </w:rPr>
        <w:t>1. Общие условия</w:t>
      </w:r>
    </w:p>
    <w:p w:rsidR="00E42F99" w:rsidRPr="00F555FB" w:rsidRDefault="00E42F99" w:rsidP="001C4675">
      <w:pPr>
        <w:pStyle w:val="23"/>
        <w:ind w:left="0" w:firstLine="567"/>
        <w:rPr>
          <w:sz w:val="20"/>
        </w:rPr>
      </w:pPr>
      <w:r w:rsidRPr="00F555FB">
        <w:rPr>
          <w:sz w:val="20"/>
        </w:rPr>
        <w:t>Лицо, отвечающее признакам покупателя в соответствии с Федеральным законом «О приватизации государственного и муниципального имущества» от 21.12.</w:t>
      </w:r>
      <w:r w:rsidR="007671C0" w:rsidRPr="00F555FB">
        <w:rPr>
          <w:sz w:val="20"/>
        </w:rPr>
        <w:t>20</w:t>
      </w:r>
      <w:r w:rsidRPr="00F555FB">
        <w:rPr>
          <w:sz w:val="20"/>
        </w:rPr>
        <w:t xml:space="preserve">01 № 178-ФЗ и желающее приобрести акции, </w:t>
      </w:r>
      <w:r w:rsidR="008434A6" w:rsidRPr="00F555FB">
        <w:rPr>
          <w:sz w:val="20"/>
        </w:rPr>
        <w:t>путем участия в приобретении государственного имущества посредством публичного предложения</w:t>
      </w:r>
      <w:r w:rsidR="00E9420A" w:rsidRPr="00F555FB">
        <w:rPr>
          <w:sz w:val="20"/>
        </w:rPr>
        <w:t xml:space="preserve">, (далее – претендент) обязано </w:t>
      </w:r>
      <w:r w:rsidRPr="00F555FB">
        <w:rPr>
          <w:sz w:val="20"/>
        </w:rPr>
        <w:t xml:space="preserve">осуществить следующие действия: в установленном порядке подать заявку по установленной продавцом форме; внести задаток на счет </w:t>
      </w:r>
      <w:r w:rsidR="001E1387" w:rsidRPr="00F555FB">
        <w:rPr>
          <w:sz w:val="20"/>
        </w:rPr>
        <w:t>продавца</w:t>
      </w:r>
      <w:r w:rsidRPr="00F555FB">
        <w:rPr>
          <w:sz w:val="20"/>
        </w:rPr>
        <w:t xml:space="preserve"> в указанном в настоящем информационном сообщении порядке. Обязанность доказать свое право на участие в аукционе возлагается на претендента.</w:t>
      </w:r>
    </w:p>
    <w:p w:rsidR="00E42F99" w:rsidRPr="00F555FB" w:rsidRDefault="0018626A" w:rsidP="00E8326C">
      <w:pPr>
        <w:pStyle w:val="31"/>
        <w:tabs>
          <w:tab w:val="num" w:pos="360"/>
          <w:tab w:val="num" w:pos="1080"/>
        </w:tabs>
        <w:ind w:left="0" w:firstLine="567"/>
        <w:jc w:val="left"/>
        <w:rPr>
          <w:bCs/>
          <w:sz w:val="20"/>
        </w:rPr>
      </w:pPr>
      <w:r w:rsidRPr="00F555FB">
        <w:rPr>
          <w:bCs/>
          <w:sz w:val="20"/>
        </w:rPr>
        <w:t>6</w:t>
      </w:r>
      <w:r w:rsidR="001C4675" w:rsidRPr="00F555FB">
        <w:rPr>
          <w:bCs/>
          <w:sz w:val="20"/>
        </w:rPr>
        <w:t>.</w:t>
      </w:r>
      <w:r w:rsidR="00E42F99" w:rsidRPr="00F555FB">
        <w:rPr>
          <w:bCs/>
          <w:sz w:val="20"/>
        </w:rPr>
        <w:t>2 .Порядок внесения задатка и его возврата</w:t>
      </w:r>
    </w:p>
    <w:p w:rsidR="003F0F5C" w:rsidRPr="00555D61" w:rsidRDefault="00555D61" w:rsidP="003F0F5C">
      <w:pPr>
        <w:pStyle w:val="a5"/>
        <w:ind w:firstLine="567"/>
        <w:jc w:val="both"/>
        <w:rPr>
          <w:sz w:val="20"/>
        </w:rPr>
      </w:pPr>
      <w:r w:rsidRPr="00555D61">
        <w:rPr>
          <w:bCs/>
          <w:sz w:val="20"/>
        </w:rPr>
        <w:t xml:space="preserve">Для участия претендент вносит задаток </w:t>
      </w:r>
      <w:r w:rsidRPr="00555D61">
        <w:rPr>
          <w:sz w:val="20"/>
        </w:rPr>
        <w:t>по следующим реквизитам: Министерство финансов Свердловской области (ГБУСО «Фонд  имущества Свердловской области»), ИНН/КПП 6658008602/667001001, Р/с № 40601810600003000001 в РКЦ Единый г. Екатеринбург</w:t>
      </w:r>
      <w:r w:rsidRPr="00555D61">
        <w:rPr>
          <w:bCs/>
          <w:sz w:val="20"/>
        </w:rPr>
        <w:t xml:space="preserve">, БИК 046568000, Код классификации и операции 01000000000000000510, ОКТМО 65701000, в назначении платежа указать: л/с 23010904470, задаток за участие в торгах по продаже акций. Задаток </w:t>
      </w:r>
      <w:r w:rsidRPr="00555D61">
        <w:rPr>
          <w:sz w:val="20"/>
        </w:rPr>
        <w:t>должен поступить</w:t>
      </w:r>
      <w:r w:rsidRPr="00555D61">
        <w:rPr>
          <w:b/>
          <w:sz w:val="20"/>
        </w:rPr>
        <w:t xml:space="preserve"> </w:t>
      </w:r>
      <w:r w:rsidRPr="00555D61">
        <w:rPr>
          <w:bCs/>
          <w:sz w:val="20"/>
        </w:rPr>
        <w:t xml:space="preserve">не позднее дня определения участников. </w:t>
      </w:r>
      <w:r w:rsidRPr="00555D61">
        <w:rPr>
          <w:sz w:val="20"/>
        </w:rPr>
        <w:t>Документом, подтверждающим поступление задатка на лицевой счет Организатора торгов, является выписка с этого счета</w:t>
      </w:r>
      <w:r w:rsidRPr="00555D61">
        <w:rPr>
          <w:bCs/>
          <w:sz w:val="20"/>
        </w:rPr>
        <w:t xml:space="preserve">. </w:t>
      </w:r>
      <w:r w:rsidRPr="00555D61">
        <w:rPr>
          <w:sz w:val="20"/>
        </w:rPr>
        <w:t xml:space="preserve">С проектом договора о задатке можно ознакомиться на официальном сайте государственного бюджетного учреждения Свердловской области «Фонд имущества Свердловской области» </w:t>
      </w:r>
      <w:hyperlink r:id="rId8" w:history="1">
        <w:r w:rsidRPr="00555D61">
          <w:rPr>
            <w:rStyle w:val="af2"/>
            <w:sz w:val="20"/>
            <w:lang w:val="en-US"/>
          </w:rPr>
          <w:t>www</w:t>
        </w:r>
        <w:r w:rsidRPr="00555D61">
          <w:rPr>
            <w:rStyle w:val="af2"/>
            <w:sz w:val="20"/>
          </w:rPr>
          <w:t>.</w:t>
        </w:r>
        <w:r w:rsidRPr="00555D61">
          <w:rPr>
            <w:rStyle w:val="af2"/>
            <w:sz w:val="20"/>
            <w:lang w:val="en-US"/>
          </w:rPr>
          <w:t>fiso</w:t>
        </w:r>
        <w:r w:rsidRPr="00555D61">
          <w:rPr>
            <w:rStyle w:val="af2"/>
            <w:sz w:val="20"/>
          </w:rPr>
          <w:t>96.</w:t>
        </w:r>
        <w:r w:rsidRPr="00555D61">
          <w:rPr>
            <w:rStyle w:val="af2"/>
            <w:sz w:val="20"/>
            <w:lang w:val="en-US"/>
          </w:rPr>
          <w:t>ru</w:t>
        </w:r>
      </w:hyperlink>
      <w:r w:rsidRPr="00555D61">
        <w:rPr>
          <w:sz w:val="20"/>
        </w:rPr>
        <w:t xml:space="preserve"> в разделе «Приватизация», а также по адресу: г. Екатеринбург, ул. Мамина-Сибиряка, д. 111, к. 7</w:t>
      </w:r>
    </w:p>
    <w:p w:rsidR="00AB22D0" w:rsidRPr="00F555FB" w:rsidRDefault="00AB22D0" w:rsidP="003F0F5C">
      <w:pPr>
        <w:pStyle w:val="a5"/>
        <w:ind w:firstLine="567"/>
        <w:jc w:val="both"/>
        <w:rPr>
          <w:sz w:val="20"/>
        </w:rPr>
      </w:pPr>
      <w:r w:rsidRPr="00F555FB">
        <w:rPr>
          <w:sz w:val="20"/>
        </w:rPr>
        <w:t xml:space="preserve">Задаток должен поступить на лицевой счет ГБУСО «Фонд имущества Свердловской области» не позднее дня окончания приема заявок, не позднее </w:t>
      </w:r>
      <w:r w:rsidR="003366E0" w:rsidRPr="00F555FB">
        <w:rPr>
          <w:sz w:val="20"/>
        </w:rPr>
        <w:t>13.08.2015</w:t>
      </w:r>
      <w:r w:rsidRPr="00F555FB">
        <w:rPr>
          <w:sz w:val="20"/>
        </w:rPr>
        <w:t xml:space="preserve"> г. Документом, подтверждающим поступление задатка, является выписка с лицевого счета ГБУСО «Фонд имущества Свердловской области».</w:t>
      </w:r>
    </w:p>
    <w:p w:rsidR="00EE6065" w:rsidRPr="00F555FB" w:rsidRDefault="00EE6065" w:rsidP="00E8326C">
      <w:pPr>
        <w:pStyle w:val="31"/>
        <w:ind w:left="0" w:firstLine="567"/>
        <w:rPr>
          <w:sz w:val="20"/>
        </w:rPr>
      </w:pPr>
      <w:r w:rsidRPr="00F555FB">
        <w:rPr>
          <w:sz w:val="20"/>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w:t>
      </w:r>
      <w:r w:rsidR="0016260C" w:rsidRPr="00F555FB">
        <w:rPr>
          <w:sz w:val="20"/>
        </w:rPr>
        <w:t xml:space="preserve">                            </w:t>
      </w:r>
      <w:r w:rsidRPr="00F555FB">
        <w:rPr>
          <w:sz w:val="20"/>
        </w:rPr>
        <w:t>в письменной форме.</w:t>
      </w:r>
      <w:r w:rsidR="006F6121" w:rsidRPr="00F555FB">
        <w:rPr>
          <w:sz w:val="20"/>
        </w:rPr>
        <w:t xml:space="preserve"> </w:t>
      </w:r>
    </w:p>
    <w:p w:rsidR="00EE6065" w:rsidRPr="00F555FB" w:rsidRDefault="00563FE2" w:rsidP="00AB22D0">
      <w:pPr>
        <w:autoSpaceDE w:val="0"/>
        <w:autoSpaceDN w:val="0"/>
        <w:adjustRightInd w:val="0"/>
        <w:ind w:firstLine="567"/>
        <w:jc w:val="both"/>
        <w:outlineLvl w:val="1"/>
      </w:pPr>
      <w:r w:rsidRPr="00F555FB">
        <w:t>З</w:t>
      </w:r>
      <w:r w:rsidR="00EE6065" w:rsidRPr="00F555FB">
        <w:t>адаток возвращается</w:t>
      </w:r>
      <w:r w:rsidR="00AB22D0" w:rsidRPr="00F555FB">
        <w:t xml:space="preserve">: участникам продажи имущества, за исключением ее победителя, - в течение 5 календарных дней со дня подведения итогов продажи имущества;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 </w:t>
      </w:r>
      <w:r w:rsidR="00DA2069" w:rsidRPr="00F555FB">
        <w:t>по реквизитам</w:t>
      </w:r>
      <w:r w:rsidR="00AB22D0" w:rsidRPr="00F555FB">
        <w:t>, указанным</w:t>
      </w:r>
      <w:r w:rsidRPr="00F555FB">
        <w:t xml:space="preserve"> в заяв</w:t>
      </w:r>
      <w:r w:rsidR="001614F2" w:rsidRPr="00F555FB">
        <w:t>ке</w:t>
      </w:r>
      <w:r w:rsidR="00AB22D0" w:rsidRPr="00F555FB">
        <w:t xml:space="preserve"> на участие</w:t>
      </w:r>
      <w:r w:rsidRPr="00F555FB">
        <w:t xml:space="preserve">.  </w:t>
      </w:r>
    </w:p>
    <w:p w:rsidR="003769E2" w:rsidRPr="00F555FB" w:rsidRDefault="003769E2" w:rsidP="00AB22D0">
      <w:pPr>
        <w:autoSpaceDE w:val="0"/>
        <w:autoSpaceDN w:val="0"/>
        <w:adjustRightInd w:val="0"/>
        <w:ind w:firstLine="567"/>
        <w:jc w:val="both"/>
        <w:outlineLvl w:val="1"/>
      </w:pPr>
      <w:r w:rsidRPr="00F555FB">
        <w:t>Задаток победителя торгов засчитывается в счет оплаты предмета торгов.</w:t>
      </w:r>
    </w:p>
    <w:p w:rsidR="00E42F99" w:rsidRPr="00F555FB" w:rsidRDefault="0018626A" w:rsidP="00E8326C">
      <w:pPr>
        <w:pStyle w:val="31"/>
        <w:ind w:left="0" w:firstLine="567"/>
        <w:jc w:val="left"/>
        <w:rPr>
          <w:sz w:val="20"/>
        </w:rPr>
      </w:pPr>
      <w:r w:rsidRPr="00F555FB">
        <w:rPr>
          <w:sz w:val="20"/>
        </w:rPr>
        <w:t>6</w:t>
      </w:r>
      <w:r w:rsidR="001C4675" w:rsidRPr="00F555FB">
        <w:rPr>
          <w:sz w:val="20"/>
        </w:rPr>
        <w:t>.</w:t>
      </w:r>
      <w:r w:rsidR="00E42F99" w:rsidRPr="00F555FB">
        <w:rPr>
          <w:sz w:val="20"/>
        </w:rPr>
        <w:t xml:space="preserve">3. Порядок подачи заявок на участие в </w:t>
      </w:r>
      <w:r w:rsidR="008434A6" w:rsidRPr="00F555FB">
        <w:rPr>
          <w:sz w:val="20"/>
        </w:rPr>
        <w:t>продаже имущества</w:t>
      </w:r>
    </w:p>
    <w:p w:rsidR="00E42F99" w:rsidRPr="00F555FB" w:rsidRDefault="00E42F99" w:rsidP="00E8326C">
      <w:pPr>
        <w:pStyle w:val="21"/>
        <w:tabs>
          <w:tab w:val="clear" w:pos="284"/>
          <w:tab w:val="left" w:pos="708"/>
        </w:tabs>
        <w:ind w:left="0" w:firstLine="567"/>
        <w:rPr>
          <w:sz w:val="20"/>
        </w:rPr>
      </w:pPr>
      <w:r w:rsidRPr="00F555FB">
        <w:rPr>
          <w:sz w:val="20"/>
        </w:rPr>
        <w:t xml:space="preserve">Одно лицо имеет право подать только одну заявку. 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продавцу. Заявки, поступившие по истечении срока их приема, возвращаются претенденту или его уполномоченному представителю под расписку вместе с описью, на </w:t>
      </w:r>
      <w:r w:rsidRPr="00F555FB">
        <w:rPr>
          <w:sz w:val="20"/>
        </w:rPr>
        <w:lastRenderedPageBreak/>
        <w:t>которой делается отметка об отказе в принятии документов. Заявки подаются одновременно с полным комплектом требуемых для участия в аукционе документов.</w:t>
      </w:r>
    </w:p>
    <w:p w:rsidR="00E42F99" w:rsidRPr="00F555FB" w:rsidRDefault="0018626A" w:rsidP="00E8326C">
      <w:pPr>
        <w:pStyle w:val="21"/>
        <w:tabs>
          <w:tab w:val="clear" w:pos="284"/>
          <w:tab w:val="left" w:pos="708"/>
        </w:tabs>
        <w:ind w:left="0" w:firstLine="567"/>
        <w:jc w:val="left"/>
        <w:rPr>
          <w:sz w:val="20"/>
        </w:rPr>
      </w:pPr>
      <w:r w:rsidRPr="00F555FB">
        <w:rPr>
          <w:sz w:val="20"/>
        </w:rPr>
        <w:t>6</w:t>
      </w:r>
      <w:r w:rsidR="001C4675" w:rsidRPr="00F555FB">
        <w:rPr>
          <w:sz w:val="20"/>
        </w:rPr>
        <w:t>.</w:t>
      </w:r>
      <w:r w:rsidR="00E42F99" w:rsidRPr="00F555FB">
        <w:rPr>
          <w:sz w:val="20"/>
        </w:rPr>
        <w:t>4. Перечень требуемых для участия в аукционе документ</w:t>
      </w:r>
      <w:r w:rsidR="00BA596E" w:rsidRPr="00F555FB">
        <w:rPr>
          <w:sz w:val="20"/>
        </w:rPr>
        <w:t>ов и требования к их оформлению</w:t>
      </w:r>
    </w:p>
    <w:p w:rsidR="00E42F99" w:rsidRPr="00F555FB" w:rsidRDefault="0018626A" w:rsidP="00E8326C">
      <w:pPr>
        <w:pStyle w:val="23"/>
        <w:tabs>
          <w:tab w:val="num" w:pos="1080"/>
        </w:tabs>
        <w:ind w:left="0" w:firstLine="567"/>
        <w:rPr>
          <w:sz w:val="20"/>
        </w:rPr>
      </w:pPr>
      <w:r w:rsidRPr="00F555FB">
        <w:rPr>
          <w:sz w:val="20"/>
        </w:rPr>
        <w:t>6</w:t>
      </w:r>
      <w:r w:rsidR="001C4675" w:rsidRPr="00F555FB">
        <w:rPr>
          <w:sz w:val="20"/>
        </w:rPr>
        <w:t>.4.</w:t>
      </w:r>
      <w:r w:rsidR="00E42F99" w:rsidRPr="00F555FB">
        <w:rPr>
          <w:sz w:val="20"/>
        </w:rPr>
        <w:t xml:space="preserve">1. Заявка </w:t>
      </w:r>
      <w:r w:rsidR="00BA596E" w:rsidRPr="00F555FB">
        <w:rPr>
          <w:sz w:val="20"/>
        </w:rPr>
        <w:t xml:space="preserve">в 2-х экземплярах </w:t>
      </w:r>
      <w:r w:rsidR="00E42F99" w:rsidRPr="00F555FB">
        <w:rPr>
          <w:sz w:val="20"/>
        </w:rPr>
        <w:t xml:space="preserve">по утвержденной </w:t>
      </w:r>
      <w:r w:rsidR="001614F2" w:rsidRPr="00F555FB">
        <w:rPr>
          <w:sz w:val="20"/>
        </w:rPr>
        <w:t>организатором торгов</w:t>
      </w:r>
      <w:r w:rsidR="00E42F99" w:rsidRPr="00F555FB">
        <w:rPr>
          <w:sz w:val="20"/>
        </w:rPr>
        <w:t xml:space="preserve"> форме.</w:t>
      </w:r>
    </w:p>
    <w:p w:rsidR="00E42F99" w:rsidRPr="00F555FB" w:rsidRDefault="0018626A" w:rsidP="00E8326C">
      <w:pPr>
        <w:pStyle w:val="23"/>
        <w:tabs>
          <w:tab w:val="num" w:pos="360"/>
        </w:tabs>
        <w:ind w:left="0" w:firstLine="567"/>
        <w:rPr>
          <w:sz w:val="20"/>
        </w:rPr>
      </w:pPr>
      <w:r w:rsidRPr="00F555FB">
        <w:rPr>
          <w:sz w:val="20"/>
        </w:rPr>
        <w:t>6</w:t>
      </w:r>
      <w:r w:rsidR="001C4675" w:rsidRPr="00F555FB">
        <w:rPr>
          <w:sz w:val="20"/>
        </w:rPr>
        <w:t>.4.</w:t>
      </w:r>
      <w:r w:rsidR="00E42F99" w:rsidRPr="00F555FB">
        <w:rPr>
          <w:sz w:val="20"/>
        </w:rPr>
        <w:t>2. Платежный документ (платежное поручение) с отметкой банка об исполнении, подтверждающее внесение претендентом задатка в счет обеспечения оплаты акций в соответствии с договором о задатке, заключаемым с продавцом до перечисления денежных средств.</w:t>
      </w:r>
    </w:p>
    <w:p w:rsidR="00BA596E" w:rsidRPr="00F555FB" w:rsidRDefault="0018626A" w:rsidP="00E8326C">
      <w:pPr>
        <w:pStyle w:val="23"/>
        <w:ind w:left="0" w:firstLine="567"/>
        <w:rPr>
          <w:sz w:val="20"/>
        </w:rPr>
      </w:pPr>
      <w:r w:rsidRPr="00F555FB">
        <w:rPr>
          <w:sz w:val="20"/>
        </w:rPr>
        <w:t>6</w:t>
      </w:r>
      <w:r w:rsidR="001C4675" w:rsidRPr="00F555FB">
        <w:rPr>
          <w:sz w:val="20"/>
        </w:rPr>
        <w:t>.4.</w:t>
      </w:r>
      <w:r w:rsidR="00425D8F" w:rsidRPr="00F555FB">
        <w:rPr>
          <w:sz w:val="20"/>
        </w:rPr>
        <w:t>3</w:t>
      </w:r>
      <w:r w:rsidR="00E42F99" w:rsidRPr="00F555FB">
        <w:rPr>
          <w:sz w:val="20"/>
        </w:rPr>
        <w:t xml:space="preserve">. Доверенность на </w:t>
      </w:r>
      <w:r w:rsidR="001614F2" w:rsidRPr="00F555FB">
        <w:rPr>
          <w:sz w:val="20"/>
        </w:rPr>
        <w:t>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w:t>
      </w:r>
      <w:r w:rsidR="00BA596E" w:rsidRPr="00F555FB">
        <w:rPr>
          <w:sz w:val="20"/>
        </w:rPr>
        <w:t xml:space="preserve"> руководителем юридического лица, заявка должна содержать также документ, подтверждающий полномочия этого лица. </w:t>
      </w:r>
    </w:p>
    <w:p w:rsidR="00E42F99" w:rsidRPr="00F555FB" w:rsidRDefault="0018626A" w:rsidP="00E8326C">
      <w:pPr>
        <w:pStyle w:val="23"/>
        <w:ind w:left="0" w:firstLine="567"/>
        <w:rPr>
          <w:sz w:val="20"/>
        </w:rPr>
      </w:pPr>
      <w:r w:rsidRPr="00F555FB">
        <w:rPr>
          <w:sz w:val="20"/>
        </w:rPr>
        <w:t>6</w:t>
      </w:r>
      <w:r w:rsidR="001C4675" w:rsidRPr="00F555FB">
        <w:rPr>
          <w:sz w:val="20"/>
        </w:rPr>
        <w:t>.4.</w:t>
      </w:r>
      <w:r w:rsidR="00425D8F" w:rsidRPr="00F555FB">
        <w:rPr>
          <w:sz w:val="20"/>
        </w:rPr>
        <w:t>4</w:t>
      </w:r>
      <w:r w:rsidR="00E42F99" w:rsidRPr="00F555FB">
        <w:rPr>
          <w:sz w:val="20"/>
        </w:rPr>
        <w:t xml:space="preserve">. Опись представленных документов, подписанная претендентом или его уполномоченным представителем, в двух экземплярах. </w:t>
      </w:r>
    </w:p>
    <w:p w:rsidR="00E42F99" w:rsidRPr="00F555FB" w:rsidRDefault="0018626A" w:rsidP="00E8326C">
      <w:pPr>
        <w:pStyle w:val="23"/>
        <w:ind w:left="0" w:firstLine="567"/>
        <w:rPr>
          <w:sz w:val="20"/>
        </w:rPr>
      </w:pPr>
      <w:r w:rsidRPr="00F555FB">
        <w:rPr>
          <w:sz w:val="20"/>
        </w:rPr>
        <w:t>6</w:t>
      </w:r>
      <w:r w:rsidR="001C4675" w:rsidRPr="00F555FB">
        <w:rPr>
          <w:sz w:val="20"/>
        </w:rPr>
        <w:t>.4.</w:t>
      </w:r>
      <w:r w:rsidR="00425D8F" w:rsidRPr="00F555FB">
        <w:rPr>
          <w:sz w:val="20"/>
        </w:rPr>
        <w:t>5</w:t>
      </w:r>
      <w:r w:rsidR="00E42F99" w:rsidRPr="00F555FB">
        <w:rPr>
          <w:sz w:val="20"/>
        </w:rPr>
        <w:t>. Претенденты – физические лица предъявляют документ, удостоверяющий личность</w:t>
      </w:r>
      <w:r w:rsidR="001614F2" w:rsidRPr="00F555FB">
        <w:rPr>
          <w:sz w:val="20"/>
        </w:rPr>
        <w:t>, или предоставляют копии всех его листов</w:t>
      </w:r>
      <w:r w:rsidR="00E42F99" w:rsidRPr="00F555FB">
        <w:rPr>
          <w:sz w:val="20"/>
        </w:rPr>
        <w:t>.</w:t>
      </w:r>
    </w:p>
    <w:p w:rsidR="00E42F99" w:rsidRPr="00F555FB" w:rsidRDefault="0018626A" w:rsidP="00E8326C">
      <w:pPr>
        <w:pStyle w:val="23"/>
        <w:ind w:left="0" w:firstLine="567"/>
        <w:rPr>
          <w:sz w:val="20"/>
        </w:rPr>
      </w:pPr>
      <w:r w:rsidRPr="00F555FB">
        <w:rPr>
          <w:sz w:val="20"/>
        </w:rPr>
        <w:t>6</w:t>
      </w:r>
      <w:r w:rsidR="001C4675" w:rsidRPr="00F555FB">
        <w:rPr>
          <w:sz w:val="20"/>
        </w:rPr>
        <w:t>.4.</w:t>
      </w:r>
      <w:r w:rsidR="00425D8F" w:rsidRPr="00F555FB">
        <w:rPr>
          <w:sz w:val="20"/>
        </w:rPr>
        <w:t>6</w:t>
      </w:r>
      <w:r w:rsidR="00E42F99" w:rsidRPr="00F555FB">
        <w:rPr>
          <w:sz w:val="20"/>
        </w:rPr>
        <w:t>. Претенденты – юридические лица представляют:</w:t>
      </w:r>
    </w:p>
    <w:p w:rsidR="00BA596E" w:rsidRPr="00F555FB" w:rsidRDefault="00E42F99" w:rsidP="00E8326C">
      <w:pPr>
        <w:pStyle w:val="23"/>
        <w:ind w:left="0" w:firstLine="567"/>
      </w:pPr>
      <w:r w:rsidRPr="00F555FB">
        <w:rPr>
          <w:sz w:val="20"/>
        </w:rPr>
        <w:t>- заверенные копии учредительных документов</w:t>
      </w:r>
    </w:p>
    <w:p w:rsidR="00E42F99" w:rsidRPr="00F555FB" w:rsidRDefault="00BA596E" w:rsidP="00E8326C">
      <w:pPr>
        <w:ind w:firstLine="567"/>
        <w:jc w:val="both"/>
      </w:pPr>
      <w:r w:rsidRPr="00F555FB">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00E42F99" w:rsidRPr="00F555FB">
        <w:t>;</w:t>
      </w:r>
    </w:p>
    <w:p w:rsidR="00BA596E" w:rsidRPr="00F555FB" w:rsidRDefault="00E42F99" w:rsidP="00E8326C">
      <w:pPr>
        <w:pStyle w:val="23"/>
        <w:tabs>
          <w:tab w:val="num" w:pos="1069"/>
        </w:tabs>
        <w:ind w:left="0" w:firstLine="567"/>
        <w:rPr>
          <w:sz w:val="20"/>
        </w:rPr>
      </w:pPr>
      <w:r w:rsidRPr="00F555FB">
        <w:rPr>
          <w:sz w:val="20"/>
        </w:rPr>
        <w:t xml:space="preserve">- </w:t>
      </w:r>
      <w:r w:rsidR="001614F2" w:rsidRPr="00F555FB">
        <w:rPr>
          <w:sz w:val="20"/>
        </w:rPr>
        <w:t>документ, содержащий сведения</w:t>
      </w:r>
      <w:r w:rsidRPr="00F555FB">
        <w:rPr>
          <w:sz w:val="20"/>
        </w:rPr>
        <w:t xml:space="preserve"> о доле Российской Федерации, субъектов Российской Федерации, муниципального образования в уставном капитале юридического лица </w:t>
      </w:r>
      <w:r w:rsidR="001614F2" w:rsidRPr="00F555FB">
        <w:rPr>
          <w:sz w:val="20"/>
        </w:rPr>
        <w:t>(реестр владельцев акций либо выписка из него или заверенное печатью юридического лица и подписанное его руководителем письмо).</w:t>
      </w:r>
    </w:p>
    <w:p w:rsidR="00BA596E" w:rsidRPr="00F555FB" w:rsidRDefault="00BA596E" w:rsidP="006D4A96">
      <w:pPr>
        <w:pStyle w:val="23"/>
        <w:tabs>
          <w:tab w:val="num" w:pos="1069"/>
        </w:tabs>
        <w:ind w:left="0" w:firstLine="567"/>
        <w:rPr>
          <w:sz w:val="20"/>
        </w:rPr>
      </w:pPr>
      <w:r w:rsidRPr="00F555FB">
        <w:rPr>
          <w:sz w:val="20"/>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6D4A96" w:rsidRPr="00F555FB" w:rsidRDefault="006D4A96" w:rsidP="006D4A96">
      <w:pPr>
        <w:widowControl w:val="0"/>
        <w:ind w:firstLine="567"/>
        <w:jc w:val="both"/>
      </w:pPr>
      <w:r w:rsidRPr="00F555FB">
        <w:t xml:space="preserve">К участию в аукционе допускаются юридические и физические лица, имеющие право в соответствии с действующим законодательством участвовать в приватизации, своевременно подавшие оформленные надлежащим  образом документы, необходимые для участия в </w:t>
      </w:r>
      <w:r w:rsidR="008434A6" w:rsidRPr="00F555FB">
        <w:t>продаже имущества</w:t>
      </w:r>
      <w:r w:rsidRPr="00F555FB">
        <w:t xml:space="preserve">, в отношении которых установлен факт поступления </w:t>
      </w:r>
      <w:r w:rsidR="008434A6" w:rsidRPr="00F555FB">
        <w:t>задатков на основании выписки с лицевого счета ГБУСО «Фонд имущества Свердловской области»</w:t>
      </w:r>
      <w:r w:rsidRPr="00F555FB">
        <w:t>.</w:t>
      </w:r>
    </w:p>
    <w:p w:rsidR="005D6253" w:rsidRPr="00F555FB" w:rsidRDefault="00C50A7F" w:rsidP="005D6253">
      <w:pPr>
        <w:widowControl w:val="0"/>
        <w:ind w:firstLine="567"/>
        <w:jc w:val="both"/>
      </w:pPr>
      <w:r w:rsidRPr="00F555FB">
        <w:t>П</w:t>
      </w:r>
      <w:r w:rsidR="006D4A96" w:rsidRPr="00F555FB">
        <w:t xml:space="preserve">ри этом не могут участвовать в </w:t>
      </w:r>
      <w:r w:rsidR="008434A6" w:rsidRPr="00F555FB">
        <w:t>продаже имущества</w:t>
      </w:r>
      <w:r w:rsidR="006D4A96" w:rsidRPr="00F555FB">
        <w:t xml:space="preserve"> в качестве покупателей государственные и муниципальные унитарные предприятия и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 Открытые акционерные общества не могут явл</w:t>
      </w:r>
      <w:r w:rsidR="005D6253" w:rsidRPr="00F555FB">
        <w:t>яться покупателями своих акций.</w:t>
      </w:r>
    </w:p>
    <w:p w:rsidR="00E42F99" w:rsidRPr="00F555FB" w:rsidRDefault="0018626A" w:rsidP="00E8326C">
      <w:pPr>
        <w:pStyle w:val="21"/>
        <w:ind w:left="0" w:firstLine="567"/>
        <w:jc w:val="left"/>
        <w:rPr>
          <w:bCs/>
          <w:sz w:val="20"/>
        </w:rPr>
      </w:pPr>
      <w:r w:rsidRPr="00F555FB">
        <w:rPr>
          <w:bCs/>
          <w:sz w:val="20"/>
        </w:rPr>
        <w:t>6</w:t>
      </w:r>
      <w:r w:rsidR="001C4675" w:rsidRPr="00F555FB">
        <w:rPr>
          <w:bCs/>
          <w:sz w:val="20"/>
        </w:rPr>
        <w:t>.</w:t>
      </w:r>
      <w:r w:rsidR="00BA596E" w:rsidRPr="00F555FB">
        <w:rPr>
          <w:bCs/>
          <w:sz w:val="20"/>
        </w:rPr>
        <w:t>5</w:t>
      </w:r>
      <w:r w:rsidR="00E42F99" w:rsidRPr="00F555FB">
        <w:rPr>
          <w:bCs/>
          <w:sz w:val="20"/>
        </w:rPr>
        <w:t xml:space="preserve">. Порядок </w:t>
      </w:r>
      <w:r w:rsidR="00BA596E" w:rsidRPr="00F555FB">
        <w:rPr>
          <w:bCs/>
          <w:sz w:val="20"/>
        </w:rPr>
        <w:t xml:space="preserve">определения участников </w:t>
      </w:r>
      <w:r w:rsidR="008434A6" w:rsidRPr="00F555FB">
        <w:rPr>
          <w:bCs/>
          <w:sz w:val="20"/>
        </w:rPr>
        <w:t>продажи имущества</w:t>
      </w:r>
    </w:p>
    <w:p w:rsidR="00E949D1" w:rsidRPr="00F555FB" w:rsidRDefault="00E949D1" w:rsidP="006B5A27">
      <w:pPr>
        <w:pStyle w:val="21"/>
        <w:tabs>
          <w:tab w:val="clear" w:pos="284"/>
        </w:tabs>
        <w:ind w:left="0" w:firstLine="567"/>
        <w:rPr>
          <w:bCs/>
          <w:sz w:val="20"/>
        </w:rPr>
      </w:pPr>
      <w:r w:rsidRPr="00F555FB">
        <w:rPr>
          <w:bCs/>
          <w:sz w:val="20"/>
        </w:rPr>
        <w:t xml:space="preserve">В день определения участников продажи </w:t>
      </w:r>
      <w:r w:rsidR="005D6253" w:rsidRPr="00F555FB">
        <w:rPr>
          <w:bCs/>
          <w:sz w:val="20"/>
        </w:rPr>
        <w:t>имуще</w:t>
      </w:r>
      <w:r w:rsidRPr="00F555FB">
        <w:rPr>
          <w:bCs/>
          <w:sz w:val="20"/>
        </w:rPr>
        <w:t>с</w:t>
      </w:r>
      <w:r w:rsidR="005D6253" w:rsidRPr="00F555FB">
        <w:rPr>
          <w:bCs/>
          <w:sz w:val="20"/>
        </w:rPr>
        <w:t>т</w:t>
      </w:r>
      <w:r w:rsidRPr="00F555FB">
        <w:rPr>
          <w:bCs/>
          <w:sz w:val="20"/>
        </w:rPr>
        <w:t xml:space="preserve">ва продавец рассматривает заявки и документы претендентов и устанавливает факт поступления на лицевой счет продавца установленных сумм задатков. </w:t>
      </w:r>
    </w:p>
    <w:p w:rsidR="00E949D1" w:rsidRPr="00F555FB" w:rsidRDefault="00E949D1" w:rsidP="006B5A27">
      <w:pPr>
        <w:pStyle w:val="21"/>
        <w:ind w:left="0" w:firstLine="567"/>
        <w:rPr>
          <w:bCs/>
          <w:sz w:val="20"/>
        </w:rPr>
      </w:pPr>
      <w:r w:rsidRPr="00F555FB">
        <w:rPr>
          <w:bCs/>
          <w:sz w:val="20"/>
        </w:rPr>
        <w:t>По результатам рассмотрения заявок и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E949D1" w:rsidRPr="00F555FB" w:rsidRDefault="00E949D1" w:rsidP="006B5A27">
      <w:pPr>
        <w:pStyle w:val="21"/>
        <w:ind w:left="0" w:firstLine="567"/>
        <w:rPr>
          <w:bCs/>
          <w:sz w:val="20"/>
        </w:rPr>
      </w:pPr>
      <w:r w:rsidRPr="00F555FB">
        <w:rPr>
          <w:bCs/>
          <w:sz w:val="20"/>
        </w:rPr>
        <w:t>Претендент не допускается к участию в продаже имущества, по следующим основаниям:</w:t>
      </w:r>
    </w:p>
    <w:p w:rsidR="00E949D1" w:rsidRPr="00F555FB" w:rsidRDefault="00E949D1" w:rsidP="006B5A27">
      <w:pPr>
        <w:pStyle w:val="21"/>
        <w:ind w:left="0" w:firstLine="567"/>
        <w:rPr>
          <w:bCs/>
          <w:sz w:val="20"/>
        </w:rPr>
      </w:pPr>
      <w:r w:rsidRPr="00F555FB">
        <w:rPr>
          <w:bCs/>
          <w:sz w:val="20"/>
        </w:rPr>
        <w:t>- представленные документы не подтверждают право претендента быть покупателем в соответствии с законодательством Российской Федерации;</w:t>
      </w:r>
    </w:p>
    <w:p w:rsidR="00E949D1" w:rsidRPr="00F555FB" w:rsidRDefault="00E949D1" w:rsidP="006B5A27">
      <w:pPr>
        <w:pStyle w:val="21"/>
        <w:ind w:left="0" w:firstLine="567"/>
        <w:rPr>
          <w:bCs/>
          <w:sz w:val="20"/>
        </w:rPr>
      </w:pPr>
      <w:r w:rsidRPr="00F555FB">
        <w:rPr>
          <w:bCs/>
          <w:sz w:val="20"/>
        </w:rPr>
        <w:t>- представлены не все документы в соответствии с перечнем, указанным в информационном сообщении;</w:t>
      </w:r>
    </w:p>
    <w:p w:rsidR="00E949D1" w:rsidRPr="00F555FB" w:rsidRDefault="00E949D1" w:rsidP="006B5A27">
      <w:pPr>
        <w:pStyle w:val="21"/>
        <w:ind w:left="0" w:firstLine="567"/>
        <w:rPr>
          <w:bCs/>
          <w:sz w:val="20"/>
        </w:rPr>
      </w:pPr>
      <w:r w:rsidRPr="00F555FB">
        <w:rPr>
          <w:bCs/>
          <w:sz w:val="20"/>
        </w:rPr>
        <w:t>- заявка подана лицом, не уполномоченным претендентом на осуществление таких действий;</w:t>
      </w:r>
    </w:p>
    <w:p w:rsidR="00E949D1" w:rsidRPr="00F555FB" w:rsidRDefault="00E949D1" w:rsidP="006B5A27">
      <w:pPr>
        <w:pStyle w:val="21"/>
        <w:ind w:left="0" w:firstLine="567"/>
        <w:rPr>
          <w:bCs/>
          <w:sz w:val="20"/>
        </w:rPr>
      </w:pPr>
      <w:r w:rsidRPr="00F555FB">
        <w:rPr>
          <w:bCs/>
          <w:sz w:val="20"/>
        </w:rPr>
        <w:t xml:space="preserve">- не подтверждено поступление в установленный срок задатка на счет, указанный в информационном сообщении.  </w:t>
      </w:r>
    </w:p>
    <w:p w:rsidR="00E949D1" w:rsidRPr="00F555FB" w:rsidRDefault="005D6253" w:rsidP="005D6253">
      <w:pPr>
        <w:pStyle w:val="21"/>
        <w:tabs>
          <w:tab w:val="clear" w:pos="284"/>
          <w:tab w:val="left" w:pos="0"/>
        </w:tabs>
        <w:ind w:left="0" w:firstLine="0"/>
        <w:rPr>
          <w:bCs/>
          <w:sz w:val="20"/>
        </w:rPr>
      </w:pPr>
      <w:r w:rsidRPr="00F555FB">
        <w:rPr>
          <w:bCs/>
          <w:sz w:val="20"/>
        </w:rPr>
        <w:t xml:space="preserve">          </w:t>
      </w:r>
      <w:r w:rsidR="006B5A27" w:rsidRPr="00F555FB">
        <w:rPr>
          <w:bCs/>
          <w:sz w:val="20"/>
        </w:rPr>
        <w:t xml:space="preserve"> </w:t>
      </w:r>
      <w:r w:rsidR="00E949D1" w:rsidRPr="00F555FB">
        <w:rPr>
          <w:bCs/>
          <w:sz w:val="20"/>
        </w:rPr>
        <w:t>Претенденты, признанные участниками продажи имущества, и претенденты, не допущенные к участию в продаже имущества, уведомляются об этом в письменной форме не позднее следующего рабочего дня с даты оформления данного решения  путем вручения им под расписку соответствующего уведомления либо направления такого уведомления по почте заказным письмом.</w:t>
      </w:r>
    </w:p>
    <w:p w:rsidR="00E949D1" w:rsidRPr="00F555FB" w:rsidRDefault="00E949D1" w:rsidP="005D6253">
      <w:pPr>
        <w:pStyle w:val="21"/>
        <w:ind w:left="0" w:firstLine="567"/>
        <w:rPr>
          <w:bCs/>
          <w:sz w:val="20"/>
        </w:rPr>
      </w:pPr>
      <w:r w:rsidRPr="00F555FB">
        <w:rPr>
          <w:bCs/>
          <w:sz w:val="20"/>
        </w:rPr>
        <w:t>Претендент, допущенный к участию в продаже имущества,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E949D1" w:rsidRPr="00F555FB" w:rsidRDefault="00E42F99" w:rsidP="00E949D1">
      <w:pPr>
        <w:pStyle w:val="21"/>
        <w:ind w:left="0" w:firstLine="567"/>
        <w:rPr>
          <w:sz w:val="20"/>
        </w:rPr>
      </w:pPr>
      <w:r w:rsidRPr="00F555FB">
        <w:rPr>
          <w:sz w:val="20"/>
        </w:rPr>
        <w:t>В случае отсутств</w:t>
      </w:r>
      <w:r w:rsidR="00E949D1" w:rsidRPr="00F555FB">
        <w:rPr>
          <w:sz w:val="20"/>
        </w:rPr>
        <w:t xml:space="preserve">ия заявок на участие </w:t>
      </w:r>
      <w:r w:rsidRPr="00F555FB">
        <w:rPr>
          <w:sz w:val="20"/>
        </w:rPr>
        <w:t>либо</w:t>
      </w:r>
      <w:r w:rsidR="00E949D1" w:rsidRPr="00F555FB">
        <w:rPr>
          <w:sz w:val="20"/>
        </w:rPr>
        <w:t xml:space="preserve"> принято решение о признании только 1 (одного) претендента участником продажи, продажа имущества признается несостоявшейся.</w:t>
      </w:r>
    </w:p>
    <w:p w:rsidR="00E42F99" w:rsidRPr="00F555FB" w:rsidRDefault="00E42F99" w:rsidP="00E949D1">
      <w:pPr>
        <w:pStyle w:val="21"/>
        <w:ind w:left="0" w:firstLine="567"/>
        <w:rPr>
          <w:sz w:val="20"/>
        </w:rPr>
      </w:pPr>
      <w:r w:rsidRPr="00F555FB">
        <w:rPr>
          <w:sz w:val="20"/>
        </w:rPr>
        <w:t xml:space="preserve">В </w:t>
      </w:r>
      <w:r w:rsidR="00E949D1" w:rsidRPr="00F555FB">
        <w:rPr>
          <w:sz w:val="20"/>
        </w:rPr>
        <w:t>продаже имущества</w:t>
      </w:r>
      <w:r w:rsidRPr="00F555FB">
        <w:rPr>
          <w:sz w:val="20"/>
        </w:rPr>
        <w:t xml:space="preserve"> принимают участие претенденты признанные участниками </w:t>
      </w:r>
      <w:r w:rsidR="00E949D1" w:rsidRPr="00F555FB">
        <w:rPr>
          <w:sz w:val="20"/>
        </w:rPr>
        <w:t>продажи имущества</w:t>
      </w:r>
      <w:r w:rsidRPr="00F555FB">
        <w:rPr>
          <w:sz w:val="20"/>
        </w:rPr>
        <w:t>.</w:t>
      </w:r>
    </w:p>
    <w:p w:rsidR="005D6253" w:rsidRPr="00F555FB" w:rsidRDefault="0018626A" w:rsidP="005D6253">
      <w:pPr>
        <w:pStyle w:val="21"/>
        <w:ind w:left="0" w:firstLine="567"/>
        <w:jc w:val="left"/>
        <w:rPr>
          <w:bCs/>
          <w:sz w:val="20"/>
        </w:rPr>
      </w:pPr>
      <w:r w:rsidRPr="00F555FB">
        <w:rPr>
          <w:bCs/>
          <w:sz w:val="20"/>
        </w:rPr>
        <w:t>6</w:t>
      </w:r>
      <w:r w:rsidR="001C4675" w:rsidRPr="00F555FB">
        <w:rPr>
          <w:bCs/>
          <w:sz w:val="20"/>
        </w:rPr>
        <w:t>.</w:t>
      </w:r>
      <w:r w:rsidR="00E949D1" w:rsidRPr="00F555FB">
        <w:rPr>
          <w:bCs/>
          <w:sz w:val="20"/>
        </w:rPr>
        <w:t>6. Порядок проведения продажи</w:t>
      </w:r>
    </w:p>
    <w:p w:rsidR="005D6253" w:rsidRPr="00F555FB" w:rsidRDefault="005D6253" w:rsidP="005D6253">
      <w:pPr>
        <w:autoSpaceDE w:val="0"/>
        <w:autoSpaceDN w:val="0"/>
        <w:adjustRightInd w:val="0"/>
        <w:ind w:firstLine="540"/>
        <w:jc w:val="both"/>
        <w:rPr>
          <w:rFonts w:eastAsia="Calibri"/>
        </w:rPr>
      </w:pPr>
      <w:r w:rsidRPr="00F555FB">
        <w:rPr>
          <w:rFonts w:eastAsia="Calibri"/>
        </w:rPr>
        <w:t>Продажа имущества осуществляется с использованием открытой формы подачи предложений о приобретении имущества в течение одного рабочего дня в рамках одной процедуры в следующем порядке:</w:t>
      </w:r>
    </w:p>
    <w:p w:rsidR="005D6253" w:rsidRPr="00F555FB" w:rsidRDefault="005D6253" w:rsidP="005D6253">
      <w:pPr>
        <w:autoSpaceDE w:val="0"/>
        <w:autoSpaceDN w:val="0"/>
        <w:adjustRightInd w:val="0"/>
        <w:ind w:firstLine="540"/>
        <w:jc w:val="both"/>
        <w:rPr>
          <w:rFonts w:eastAsia="Calibri"/>
        </w:rPr>
      </w:pPr>
      <w:r w:rsidRPr="00F555FB">
        <w:rPr>
          <w:rFonts w:eastAsia="Calibri"/>
        </w:rPr>
        <w:t>а) участникам продажи имущества выдаются пронумерованные карточки;</w:t>
      </w:r>
    </w:p>
    <w:p w:rsidR="005D6253" w:rsidRPr="00F555FB" w:rsidRDefault="005D6253" w:rsidP="005D6253">
      <w:pPr>
        <w:autoSpaceDE w:val="0"/>
        <w:autoSpaceDN w:val="0"/>
        <w:adjustRightInd w:val="0"/>
        <w:ind w:firstLine="540"/>
        <w:jc w:val="both"/>
        <w:rPr>
          <w:rFonts w:eastAsia="Calibri"/>
        </w:rPr>
      </w:pPr>
      <w:r w:rsidRPr="00F555FB">
        <w:rPr>
          <w:rFonts w:eastAsia="Calibri"/>
        </w:rPr>
        <w:lastRenderedPageBreak/>
        <w:t>б) процедура продажи начинается с объявления уполномоченным представителем продавца об открытии продажи имущества;</w:t>
      </w:r>
    </w:p>
    <w:p w:rsidR="005D6253" w:rsidRPr="00F555FB" w:rsidRDefault="005D6253" w:rsidP="005D6253">
      <w:pPr>
        <w:autoSpaceDE w:val="0"/>
        <w:autoSpaceDN w:val="0"/>
        <w:adjustRightInd w:val="0"/>
        <w:ind w:firstLine="540"/>
        <w:jc w:val="both"/>
        <w:rPr>
          <w:rFonts w:eastAsia="Calibri"/>
        </w:rPr>
      </w:pPr>
      <w:r w:rsidRPr="00F555FB">
        <w:rPr>
          <w:rFonts w:eastAsia="Calibri"/>
        </w:rPr>
        <w:t>в)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 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5D6253" w:rsidRPr="00F555FB" w:rsidRDefault="005D6253" w:rsidP="005D6253">
      <w:pPr>
        <w:autoSpaceDE w:val="0"/>
        <w:autoSpaceDN w:val="0"/>
        <w:adjustRightInd w:val="0"/>
        <w:ind w:firstLine="540"/>
        <w:jc w:val="both"/>
        <w:rPr>
          <w:rFonts w:eastAsia="Calibri"/>
        </w:rPr>
      </w:pPr>
      <w:r w:rsidRPr="00F555FB">
        <w:rPr>
          <w:rFonts w:eastAsia="Calibri"/>
        </w:rPr>
        <w:t>г)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5D6253" w:rsidRPr="00F555FB" w:rsidRDefault="005D6253" w:rsidP="005D6253">
      <w:pPr>
        <w:autoSpaceDE w:val="0"/>
        <w:autoSpaceDN w:val="0"/>
        <w:adjustRightInd w:val="0"/>
        <w:ind w:firstLine="540"/>
        <w:jc w:val="both"/>
        <w:rPr>
          <w:rFonts w:eastAsia="Calibri"/>
        </w:rPr>
      </w:pPr>
      <w:r w:rsidRPr="00F555FB">
        <w:rPr>
          <w:rFonts w:eastAsia="Calibri"/>
        </w:rPr>
        <w:t xml:space="preserve">д)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F555FB">
          <w:rPr>
            <w:rFonts w:eastAsia="Calibri"/>
          </w:rPr>
          <w:t>законом</w:t>
        </w:r>
      </w:hyperlink>
      <w:r w:rsidRPr="00F555FB">
        <w:rPr>
          <w:rFonts w:eastAsia="Calibri"/>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w:t>
      </w:r>
    </w:p>
    <w:p w:rsidR="005D6253" w:rsidRPr="00F555FB" w:rsidRDefault="005D6253" w:rsidP="00F31E47">
      <w:pPr>
        <w:autoSpaceDE w:val="0"/>
        <w:autoSpaceDN w:val="0"/>
        <w:adjustRightInd w:val="0"/>
        <w:ind w:firstLine="540"/>
        <w:jc w:val="both"/>
        <w:rPr>
          <w:rFonts w:eastAsia="Calibri"/>
        </w:rPr>
      </w:pPr>
      <w:r w:rsidRPr="00F555FB">
        <w:rPr>
          <w:rFonts w:eastAsia="Calibri"/>
        </w:rPr>
        <w:t>Продажа имущества признается несостоявшейся, если после троекратного объявления ведущим минимальной цены предложения (цены отсечения) ни один из участников не поднял карточку.</w:t>
      </w:r>
    </w:p>
    <w:p w:rsidR="00F31E47" w:rsidRPr="00F555FB" w:rsidRDefault="0018626A" w:rsidP="00F31E47">
      <w:pPr>
        <w:pStyle w:val="21"/>
        <w:ind w:left="0" w:firstLine="539"/>
        <w:jc w:val="left"/>
        <w:rPr>
          <w:sz w:val="20"/>
        </w:rPr>
      </w:pPr>
      <w:r w:rsidRPr="00F555FB">
        <w:rPr>
          <w:sz w:val="20"/>
        </w:rPr>
        <w:t>7</w:t>
      </w:r>
      <w:r w:rsidR="00E42F99" w:rsidRPr="00F555FB">
        <w:rPr>
          <w:sz w:val="20"/>
        </w:rPr>
        <w:t xml:space="preserve">. Порядок заключения договора купли-продажи акций по итогам </w:t>
      </w:r>
      <w:r w:rsidR="009165F3">
        <w:rPr>
          <w:sz w:val="20"/>
        </w:rPr>
        <w:t>продажи</w:t>
      </w:r>
    </w:p>
    <w:p w:rsidR="00E42F99" w:rsidRPr="009165F3" w:rsidRDefault="009165F3" w:rsidP="001130F0">
      <w:pPr>
        <w:pStyle w:val="21"/>
        <w:tabs>
          <w:tab w:val="num" w:pos="720"/>
        </w:tabs>
        <w:ind w:left="0" w:firstLine="539"/>
        <w:rPr>
          <w:b/>
          <w:sz w:val="20"/>
        </w:rPr>
      </w:pPr>
      <w:r w:rsidRPr="009165F3">
        <w:rPr>
          <w:sz w:val="20"/>
        </w:rPr>
        <w:t>Договор купли-продажи акций заключается между продавцом и победителем продажи имущества посредствам публичного предложения в установленном законодательством порядке не ранее 10 рабочих дней и не позднее 15 рабочих дней со дня подведения итогов продажи имущества посредством публичного предложения. При уклонении (отказе) победителя от заключения в указанный срок договора купли-продажи акций задаток ему не возвращается, победитель утрачивает право на заключение указанного договора купли-продажи. Результаты продажи имущества аннулируются продавцом. Оплата акций покупателем производится в порядке и сроки, установленные договором купли-продажи акций. Задаток, перечисленный покупателем для участия в аукционе, засчитывается в счет оплаты акций. Оплата должна быть произведена Покупателем в валюте Российской Федерации в течение 5 дней после заключения договора купли-продажи единовременным платежом по следующим реквизитам: ИНН/КПП 6658091960/667001001, УФК по Свердловской области (Министерство финансов Свердловской области, Министерство по управлению государственным имуществом Свердловской области, 02622009880), р/с 40201810400000010010, Уральское ГУ Банка России, БИК 046577001, ОКТМО 65701000, КБК 01001060100020000630</w:t>
      </w:r>
      <w:r w:rsidR="00E42F99" w:rsidRPr="009165F3">
        <w:rPr>
          <w:sz w:val="20"/>
        </w:rPr>
        <w:t>.</w:t>
      </w:r>
      <w:r w:rsidR="001130F0" w:rsidRPr="009165F3">
        <w:rPr>
          <w:b/>
          <w:sz w:val="20"/>
        </w:rPr>
        <w:t xml:space="preserve">             </w:t>
      </w:r>
    </w:p>
    <w:p w:rsidR="00E42F99" w:rsidRPr="00F555FB" w:rsidRDefault="0018626A" w:rsidP="001C4675">
      <w:pPr>
        <w:pStyle w:val="21"/>
        <w:ind w:left="0" w:firstLine="567"/>
        <w:jc w:val="left"/>
        <w:rPr>
          <w:sz w:val="20"/>
        </w:rPr>
      </w:pPr>
      <w:r w:rsidRPr="00F555FB">
        <w:rPr>
          <w:sz w:val="20"/>
        </w:rPr>
        <w:t>8</w:t>
      </w:r>
      <w:r w:rsidR="00E42F99" w:rsidRPr="00F555FB">
        <w:rPr>
          <w:sz w:val="20"/>
        </w:rPr>
        <w:t>. Переход права собственности на акции</w:t>
      </w:r>
    </w:p>
    <w:p w:rsidR="00626EA7" w:rsidRPr="00F555FB" w:rsidRDefault="00E42F99" w:rsidP="00D75B7E">
      <w:pPr>
        <w:pStyle w:val="23"/>
        <w:ind w:left="0" w:firstLine="567"/>
        <w:rPr>
          <w:sz w:val="20"/>
        </w:rPr>
      </w:pPr>
      <w:r w:rsidRPr="00F555FB">
        <w:rPr>
          <w:sz w:val="20"/>
        </w:rPr>
        <w:t>Право собственности на акции переходит к покупателю в порядке, установленном законодательством Российской Федерации и договором купли-продажи после полной оплаты стоимости акций. Факт оплаты п</w:t>
      </w:r>
      <w:r w:rsidR="00F506B5" w:rsidRPr="00F555FB">
        <w:rPr>
          <w:sz w:val="20"/>
        </w:rPr>
        <w:t>одтверждается выпиской со счета, указанного в договоре,</w:t>
      </w:r>
      <w:r w:rsidRPr="00F555FB">
        <w:rPr>
          <w:sz w:val="20"/>
        </w:rPr>
        <w:t xml:space="preserve"> о поступлении средств в размере и сроки, указанные в договоре купли-продажи. Оплата услуг регистратора за внесение записей в систему ведения реестра о передаче акций в результате их купли-продажи в полном объеме возлагается на покупателя.</w:t>
      </w:r>
    </w:p>
    <w:p w:rsidR="00F506B5" w:rsidRPr="00F555FB" w:rsidRDefault="00F506B5" w:rsidP="00E8326C">
      <w:pPr>
        <w:pStyle w:val="23"/>
        <w:ind w:left="0" w:firstLine="567"/>
        <w:rPr>
          <w:sz w:val="20"/>
        </w:rPr>
      </w:pPr>
      <w:r w:rsidRPr="00F555FB">
        <w:rPr>
          <w:sz w:val="20"/>
        </w:rPr>
        <w:t>Приложени</w:t>
      </w:r>
      <w:r w:rsidR="00626EA7" w:rsidRPr="00F555FB">
        <w:rPr>
          <w:sz w:val="20"/>
        </w:rPr>
        <w:t>е</w:t>
      </w:r>
      <w:r w:rsidRPr="00F555FB">
        <w:rPr>
          <w:sz w:val="20"/>
        </w:rPr>
        <w:t>:</w:t>
      </w:r>
    </w:p>
    <w:p w:rsidR="00A27F73" w:rsidRPr="00F555FB" w:rsidRDefault="00A27F73" w:rsidP="00A27F73">
      <w:pPr>
        <w:pStyle w:val="23"/>
        <w:numPr>
          <w:ilvl w:val="0"/>
          <w:numId w:val="1"/>
        </w:numPr>
        <w:rPr>
          <w:sz w:val="20"/>
        </w:rPr>
      </w:pPr>
      <w:r w:rsidRPr="00F555FB">
        <w:rPr>
          <w:sz w:val="20"/>
        </w:rPr>
        <w:t>Заявка на участие.</w:t>
      </w:r>
    </w:p>
    <w:p w:rsidR="00C50A7F" w:rsidRPr="00F555FB" w:rsidRDefault="00C50A7F" w:rsidP="00F506B5">
      <w:pPr>
        <w:pStyle w:val="23"/>
        <w:numPr>
          <w:ilvl w:val="0"/>
          <w:numId w:val="1"/>
        </w:numPr>
        <w:rPr>
          <w:sz w:val="20"/>
        </w:rPr>
      </w:pPr>
      <w:r w:rsidRPr="00F555FB">
        <w:rPr>
          <w:sz w:val="20"/>
        </w:rPr>
        <w:t>Проект договора купли-продажи акций.</w:t>
      </w:r>
    </w:p>
    <w:p w:rsidR="001E5E4B" w:rsidRPr="00F555FB" w:rsidRDefault="001E5E4B" w:rsidP="00A27F73">
      <w:pPr>
        <w:ind w:left="6237"/>
        <w:rPr>
          <w:b/>
          <w:sz w:val="24"/>
          <w:szCs w:val="24"/>
        </w:rPr>
      </w:pPr>
    </w:p>
    <w:p w:rsidR="001E5E4B" w:rsidRPr="00F555FB" w:rsidRDefault="001E5E4B" w:rsidP="00A27F73">
      <w:pPr>
        <w:ind w:left="6237"/>
        <w:rPr>
          <w:b/>
          <w:sz w:val="24"/>
          <w:szCs w:val="24"/>
        </w:rPr>
      </w:pPr>
    </w:p>
    <w:p w:rsidR="001E5E4B" w:rsidRPr="00F555FB" w:rsidRDefault="001E5E4B" w:rsidP="00A27F73">
      <w:pPr>
        <w:ind w:left="6237"/>
        <w:rPr>
          <w:b/>
          <w:sz w:val="24"/>
          <w:szCs w:val="24"/>
        </w:rPr>
      </w:pPr>
    </w:p>
    <w:p w:rsidR="00B85965" w:rsidRPr="00F555FB" w:rsidRDefault="00B85965" w:rsidP="00A27F73">
      <w:pPr>
        <w:ind w:left="6237"/>
        <w:rPr>
          <w:b/>
          <w:sz w:val="24"/>
          <w:szCs w:val="24"/>
        </w:rPr>
      </w:pPr>
    </w:p>
    <w:p w:rsidR="00B85965" w:rsidRPr="00F555FB" w:rsidRDefault="00B85965" w:rsidP="00A27F73">
      <w:pPr>
        <w:ind w:left="6237"/>
        <w:rPr>
          <w:b/>
          <w:sz w:val="24"/>
          <w:szCs w:val="24"/>
        </w:rPr>
      </w:pPr>
    </w:p>
    <w:p w:rsidR="00B85965" w:rsidRPr="00F555FB" w:rsidRDefault="00B85965" w:rsidP="00A27F73">
      <w:pPr>
        <w:ind w:left="6237"/>
        <w:rPr>
          <w:b/>
          <w:sz w:val="24"/>
          <w:szCs w:val="24"/>
        </w:rPr>
      </w:pPr>
    </w:p>
    <w:p w:rsidR="00B85965" w:rsidRPr="00F555FB" w:rsidRDefault="00B85965" w:rsidP="00A27F73">
      <w:pPr>
        <w:ind w:left="6237"/>
        <w:rPr>
          <w:b/>
          <w:sz w:val="24"/>
          <w:szCs w:val="24"/>
        </w:rPr>
      </w:pPr>
    </w:p>
    <w:p w:rsidR="00B85965" w:rsidRPr="00F555FB" w:rsidRDefault="00B85965" w:rsidP="00A27F73">
      <w:pPr>
        <w:ind w:left="6237"/>
        <w:rPr>
          <w:b/>
          <w:sz w:val="24"/>
          <w:szCs w:val="24"/>
        </w:rPr>
      </w:pPr>
    </w:p>
    <w:p w:rsidR="00B85965" w:rsidRPr="00F555FB" w:rsidRDefault="00B85965" w:rsidP="00A27F73">
      <w:pPr>
        <w:ind w:left="6237"/>
        <w:rPr>
          <w:b/>
          <w:sz w:val="24"/>
          <w:szCs w:val="24"/>
        </w:rPr>
      </w:pPr>
    </w:p>
    <w:p w:rsidR="00B85965" w:rsidRPr="00F555FB" w:rsidRDefault="00B85965" w:rsidP="00A27F73">
      <w:pPr>
        <w:ind w:left="6237"/>
        <w:rPr>
          <w:b/>
          <w:sz w:val="24"/>
          <w:szCs w:val="24"/>
        </w:rPr>
      </w:pPr>
    </w:p>
    <w:p w:rsidR="00B85965" w:rsidRPr="00F555FB" w:rsidRDefault="00B85965" w:rsidP="00A27F73">
      <w:pPr>
        <w:ind w:left="6237"/>
        <w:rPr>
          <w:b/>
          <w:sz w:val="24"/>
          <w:szCs w:val="24"/>
        </w:rPr>
      </w:pPr>
    </w:p>
    <w:p w:rsidR="00B85965" w:rsidRPr="00F555FB" w:rsidRDefault="00B85965" w:rsidP="00A27F73">
      <w:pPr>
        <w:ind w:left="6237"/>
        <w:rPr>
          <w:b/>
          <w:sz w:val="24"/>
          <w:szCs w:val="24"/>
        </w:rPr>
      </w:pPr>
    </w:p>
    <w:p w:rsidR="00B85965" w:rsidRPr="00F555FB" w:rsidRDefault="00B85965" w:rsidP="00A27F73">
      <w:pPr>
        <w:ind w:left="6237"/>
        <w:rPr>
          <w:b/>
          <w:sz w:val="24"/>
          <w:szCs w:val="24"/>
        </w:rPr>
      </w:pPr>
    </w:p>
    <w:p w:rsidR="00B85965" w:rsidRPr="00F555FB" w:rsidRDefault="00B85965" w:rsidP="00A27F73">
      <w:pPr>
        <w:ind w:left="6237"/>
        <w:rPr>
          <w:b/>
          <w:sz w:val="24"/>
          <w:szCs w:val="24"/>
        </w:rPr>
      </w:pPr>
    </w:p>
    <w:p w:rsidR="00A27F73" w:rsidRPr="00F555FB" w:rsidRDefault="00054047" w:rsidP="00A27F73">
      <w:pPr>
        <w:ind w:left="6237"/>
        <w:rPr>
          <w:b/>
          <w:sz w:val="24"/>
          <w:szCs w:val="24"/>
        </w:rPr>
      </w:pPr>
      <w:r w:rsidRPr="00F555FB">
        <w:rPr>
          <w:b/>
          <w:sz w:val="24"/>
          <w:szCs w:val="24"/>
        </w:rPr>
        <w:lastRenderedPageBreak/>
        <w:t>Г</w:t>
      </w:r>
      <w:r w:rsidR="00D24B88" w:rsidRPr="00F555FB">
        <w:rPr>
          <w:b/>
          <w:sz w:val="24"/>
          <w:szCs w:val="24"/>
        </w:rPr>
        <w:t>БУ</w:t>
      </w:r>
      <w:r w:rsidR="00A27F73" w:rsidRPr="00F555FB">
        <w:rPr>
          <w:b/>
          <w:sz w:val="24"/>
          <w:szCs w:val="24"/>
        </w:rPr>
        <w:t>СО «Фонд имущества Свердловской области»</w:t>
      </w:r>
    </w:p>
    <w:p w:rsidR="00A27F73" w:rsidRPr="00F555FB" w:rsidRDefault="00A27F73" w:rsidP="00A27F73">
      <w:pPr>
        <w:rPr>
          <w:sz w:val="24"/>
          <w:szCs w:val="24"/>
        </w:rPr>
      </w:pPr>
    </w:p>
    <w:p w:rsidR="00A27F73" w:rsidRPr="00F555FB" w:rsidRDefault="00A27F73" w:rsidP="00A27F73">
      <w:pPr>
        <w:jc w:val="center"/>
        <w:rPr>
          <w:b/>
          <w:sz w:val="24"/>
          <w:szCs w:val="24"/>
        </w:rPr>
      </w:pPr>
    </w:p>
    <w:p w:rsidR="00A27F73" w:rsidRPr="00F555FB" w:rsidRDefault="00A27F73" w:rsidP="00A27F73">
      <w:pPr>
        <w:jc w:val="center"/>
        <w:rPr>
          <w:b/>
          <w:sz w:val="24"/>
          <w:szCs w:val="24"/>
        </w:rPr>
      </w:pPr>
    </w:p>
    <w:p w:rsidR="007C6707" w:rsidRPr="00F555FB" w:rsidRDefault="00F31E47" w:rsidP="00A27F73">
      <w:pPr>
        <w:jc w:val="center"/>
        <w:rPr>
          <w:b/>
          <w:sz w:val="24"/>
          <w:szCs w:val="24"/>
        </w:rPr>
      </w:pPr>
      <w:r w:rsidRPr="00F555FB">
        <w:rPr>
          <w:b/>
          <w:sz w:val="24"/>
          <w:szCs w:val="24"/>
        </w:rPr>
        <w:t>ЗАЯВКА НА</w:t>
      </w:r>
      <w:r w:rsidR="001130F0" w:rsidRPr="00F555FB">
        <w:rPr>
          <w:b/>
          <w:sz w:val="24"/>
          <w:szCs w:val="24"/>
        </w:rPr>
        <w:t xml:space="preserve"> УЧАСТИЕ В</w:t>
      </w:r>
      <w:r w:rsidRPr="00F555FB">
        <w:rPr>
          <w:b/>
          <w:sz w:val="24"/>
          <w:szCs w:val="24"/>
        </w:rPr>
        <w:t xml:space="preserve"> </w:t>
      </w:r>
      <w:r w:rsidR="007C6707" w:rsidRPr="00F555FB">
        <w:rPr>
          <w:b/>
          <w:sz w:val="24"/>
          <w:szCs w:val="24"/>
        </w:rPr>
        <w:t>ПРИОБРЕТЕНИ</w:t>
      </w:r>
      <w:r w:rsidR="001130F0" w:rsidRPr="00F555FB">
        <w:rPr>
          <w:b/>
          <w:sz w:val="24"/>
          <w:szCs w:val="24"/>
        </w:rPr>
        <w:t>И</w:t>
      </w:r>
      <w:r w:rsidRPr="00F555FB">
        <w:rPr>
          <w:b/>
          <w:sz w:val="24"/>
          <w:szCs w:val="24"/>
        </w:rPr>
        <w:t xml:space="preserve"> ИМУЩЕСТВА </w:t>
      </w:r>
    </w:p>
    <w:p w:rsidR="00A27F73" w:rsidRPr="00F555FB" w:rsidRDefault="00F31E47" w:rsidP="00A27F73">
      <w:pPr>
        <w:jc w:val="center"/>
        <w:rPr>
          <w:b/>
          <w:sz w:val="24"/>
          <w:szCs w:val="24"/>
        </w:rPr>
      </w:pPr>
      <w:r w:rsidRPr="00F555FB">
        <w:rPr>
          <w:b/>
          <w:sz w:val="24"/>
          <w:szCs w:val="24"/>
        </w:rPr>
        <w:t>ПОСРЕДСТВОМ ПУБЛИЧНОГО ПРЕДЛОЖЕНИЯ</w:t>
      </w:r>
    </w:p>
    <w:p w:rsidR="00A27F73" w:rsidRPr="00F555FB" w:rsidRDefault="00A27F73" w:rsidP="00A27F73">
      <w:pPr>
        <w:jc w:val="both"/>
        <w:rPr>
          <w:sz w:val="26"/>
          <w:szCs w:val="26"/>
        </w:rPr>
      </w:pPr>
      <w:r w:rsidRPr="00F555FB">
        <w:rPr>
          <w:sz w:val="26"/>
          <w:szCs w:val="26"/>
        </w:rPr>
        <w:t xml:space="preserve">______________________________________________________________________                                                              </w:t>
      </w:r>
    </w:p>
    <w:p w:rsidR="00A27F73" w:rsidRPr="00F555FB" w:rsidRDefault="00A27F73" w:rsidP="00A27F73">
      <w:pPr>
        <w:jc w:val="center"/>
        <w:rPr>
          <w:shd w:val="clear" w:color="auto" w:fill="FFFFFF"/>
          <w:vertAlign w:val="superscript"/>
        </w:rPr>
      </w:pPr>
      <w:r w:rsidRPr="00F555FB">
        <w:rPr>
          <w:vertAlign w:val="superscript"/>
        </w:rPr>
        <w:t>(</w:t>
      </w:r>
      <w:r w:rsidRPr="00F555FB">
        <w:rPr>
          <w:shd w:val="clear" w:color="auto" w:fill="FFFFFF"/>
          <w:vertAlign w:val="superscript"/>
        </w:rPr>
        <w:t>полное наименование юридического лица, ОГРН, должность, фамилия, имя, отчество представителя, реквизиты документа,</w:t>
      </w:r>
    </w:p>
    <w:p w:rsidR="00A27F73" w:rsidRPr="00F555FB" w:rsidRDefault="00A27F73" w:rsidP="00A27F73">
      <w:pPr>
        <w:jc w:val="both"/>
        <w:rPr>
          <w:sz w:val="26"/>
          <w:szCs w:val="26"/>
        </w:rPr>
      </w:pPr>
      <w:r w:rsidRPr="00F555FB">
        <w:rPr>
          <w:sz w:val="26"/>
          <w:szCs w:val="26"/>
        </w:rPr>
        <w:t>_______________________________________________________________________</w:t>
      </w:r>
    </w:p>
    <w:p w:rsidR="00A27F73" w:rsidRPr="00F555FB" w:rsidRDefault="00A27F73" w:rsidP="00A27F73">
      <w:pPr>
        <w:jc w:val="center"/>
        <w:rPr>
          <w:vertAlign w:val="superscript"/>
        </w:rPr>
      </w:pPr>
      <w:r w:rsidRPr="00F555FB">
        <w:rPr>
          <w:shd w:val="clear" w:color="auto" w:fill="FFFFFF"/>
          <w:vertAlign w:val="superscript"/>
        </w:rPr>
        <w:t>подтверждающего   его   полномочия,</w:t>
      </w:r>
      <w:r w:rsidRPr="00F555FB">
        <w:rPr>
          <w:rStyle w:val="apple-converted-space"/>
          <w:shd w:val="clear" w:color="auto" w:fill="FFFFFF"/>
          <w:vertAlign w:val="superscript"/>
        </w:rPr>
        <w:t xml:space="preserve">   </w:t>
      </w:r>
      <w:r w:rsidRPr="00F555FB">
        <w:rPr>
          <w:shd w:val="clear" w:color="auto" w:fill="FFFFFF"/>
          <w:vertAlign w:val="superscript"/>
        </w:rPr>
        <w:t>или   фамилия,   имя,   отчество   и   паспортные   данные   физического   лица,   адрес   (регистрации,   почтовый)</w:t>
      </w:r>
    </w:p>
    <w:p w:rsidR="00A27F73" w:rsidRPr="00F555FB" w:rsidRDefault="00A27F73" w:rsidP="00A27F73">
      <w:pPr>
        <w:jc w:val="both"/>
        <w:rPr>
          <w:sz w:val="24"/>
          <w:szCs w:val="24"/>
        </w:rPr>
      </w:pPr>
      <w:r w:rsidRPr="00F555FB">
        <w:rPr>
          <w:sz w:val="26"/>
          <w:szCs w:val="26"/>
        </w:rPr>
        <w:t xml:space="preserve">_____________________, </w:t>
      </w:r>
      <w:r w:rsidR="007C6707" w:rsidRPr="00F555FB">
        <w:rPr>
          <w:sz w:val="24"/>
          <w:szCs w:val="24"/>
        </w:rPr>
        <w:t>принимая решение об участии в приобретении имущества посредствам публичного предложения</w:t>
      </w:r>
      <w:r w:rsidRPr="00F555FB">
        <w:rPr>
          <w:sz w:val="24"/>
          <w:szCs w:val="24"/>
        </w:rPr>
        <w:t>_____________________________, обязуется:</w:t>
      </w:r>
    </w:p>
    <w:p w:rsidR="00A27F73" w:rsidRPr="00F555FB" w:rsidRDefault="00A27F73" w:rsidP="00A27F73">
      <w:pPr>
        <w:ind w:firstLine="709"/>
        <w:jc w:val="both"/>
        <w:rPr>
          <w:sz w:val="24"/>
          <w:szCs w:val="24"/>
        </w:rPr>
      </w:pPr>
      <w:r w:rsidRPr="00F555FB">
        <w:rPr>
          <w:sz w:val="24"/>
          <w:szCs w:val="24"/>
        </w:rPr>
        <w:t xml:space="preserve">1) соблюдать условия проведения </w:t>
      </w:r>
      <w:r w:rsidR="007C6707" w:rsidRPr="00F555FB">
        <w:rPr>
          <w:sz w:val="24"/>
          <w:szCs w:val="24"/>
        </w:rPr>
        <w:t>процедуры торгов</w:t>
      </w:r>
      <w:r w:rsidRPr="00F555FB">
        <w:rPr>
          <w:sz w:val="24"/>
          <w:szCs w:val="24"/>
        </w:rPr>
        <w:t>, содержащиеся в информационном</w:t>
      </w:r>
      <w:r w:rsidR="007C6707" w:rsidRPr="00F555FB">
        <w:rPr>
          <w:sz w:val="24"/>
          <w:szCs w:val="24"/>
        </w:rPr>
        <w:t xml:space="preserve"> сообщении о проведении торгов</w:t>
      </w:r>
      <w:r w:rsidRPr="00F555FB">
        <w:rPr>
          <w:sz w:val="24"/>
          <w:szCs w:val="24"/>
        </w:rPr>
        <w:t>, опубликов</w:t>
      </w:r>
      <w:r w:rsidR="00E641C6" w:rsidRPr="00F555FB">
        <w:rPr>
          <w:sz w:val="24"/>
          <w:szCs w:val="24"/>
        </w:rPr>
        <w:t>анном в «Областной газете» от __</w:t>
      </w:r>
      <w:r w:rsidRPr="00F555FB">
        <w:rPr>
          <w:sz w:val="24"/>
          <w:szCs w:val="24"/>
        </w:rPr>
        <w:t>.</w:t>
      </w:r>
      <w:r w:rsidR="00E641C6" w:rsidRPr="00F555FB">
        <w:rPr>
          <w:sz w:val="24"/>
          <w:szCs w:val="24"/>
        </w:rPr>
        <w:t>__</w:t>
      </w:r>
      <w:r w:rsidRPr="00F555FB">
        <w:rPr>
          <w:sz w:val="24"/>
          <w:szCs w:val="24"/>
        </w:rPr>
        <w:t>.201</w:t>
      </w:r>
      <w:r w:rsidR="001E5E4B" w:rsidRPr="00F555FB">
        <w:rPr>
          <w:sz w:val="24"/>
          <w:szCs w:val="24"/>
        </w:rPr>
        <w:t>5</w:t>
      </w:r>
      <w:r w:rsidR="007C6707" w:rsidRPr="00F555FB">
        <w:rPr>
          <w:sz w:val="24"/>
          <w:szCs w:val="24"/>
        </w:rPr>
        <w:t xml:space="preserve"> г. </w:t>
      </w:r>
      <w:r w:rsidRPr="00F555FB">
        <w:rPr>
          <w:sz w:val="24"/>
          <w:szCs w:val="24"/>
        </w:rPr>
        <w:t xml:space="preserve">№ ____, а также порядок проведения </w:t>
      </w:r>
      <w:r w:rsidR="007C6707" w:rsidRPr="00F555FB">
        <w:rPr>
          <w:sz w:val="24"/>
          <w:szCs w:val="24"/>
        </w:rPr>
        <w:t>процедуры торгов</w:t>
      </w:r>
      <w:r w:rsidRPr="00F555FB">
        <w:rPr>
          <w:sz w:val="24"/>
          <w:szCs w:val="24"/>
        </w:rPr>
        <w:t>, установленный Положением об организации продажи государственного и</w:t>
      </w:r>
      <w:r w:rsidR="007C6707" w:rsidRPr="00F555FB">
        <w:rPr>
          <w:sz w:val="24"/>
          <w:szCs w:val="24"/>
        </w:rPr>
        <w:t>ли муниципального имущества посредством публичного предложения</w:t>
      </w:r>
      <w:r w:rsidRPr="00F555FB">
        <w:rPr>
          <w:sz w:val="24"/>
          <w:szCs w:val="24"/>
        </w:rPr>
        <w:t>, утвержденным постановлением Правите</w:t>
      </w:r>
      <w:r w:rsidR="007C6707" w:rsidRPr="00F555FB">
        <w:rPr>
          <w:sz w:val="24"/>
          <w:szCs w:val="24"/>
        </w:rPr>
        <w:t>льства Российской Федерации от 22.07.2002 г. № 549</w:t>
      </w:r>
      <w:r w:rsidRPr="00F555FB">
        <w:rPr>
          <w:sz w:val="24"/>
          <w:szCs w:val="24"/>
        </w:rPr>
        <w:t>;</w:t>
      </w:r>
    </w:p>
    <w:p w:rsidR="00A27F73" w:rsidRPr="00F555FB" w:rsidRDefault="00A27F73" w:rsidP="00A27F73">
      <w:pPr>
        <w:ind w:firstLine="709"/>
        <w:jc w:val="both"/>
        <w:rPr>
          <w:sz w:val="24"/>
          <w:szCs w:val="24"/>
        </w:rPr>
      </w:pPr>
      <w:r w:rsidRPr="00F555FB">
        <w:rPr>
          <w:sz w:val="24"/>
          <w:szCs w:val="24"/>
        </w:rPr>
        <w:t xml:space="preserve">2) в случае признания победителем заключить договор купли-продажи акций не ранее 10 рабочих дней и не позднее 15 рабочих дней со дня подведения итогов </w:t>
      </w:r>
      <w:r w:rsidR="00512EB9" w:rsidRPr="00F555FB">
        <w:rPr>
          <w:sz w:val="24"/>
          <w:szCs w:val="24"/>
        </w:rPr>
        <w:t xml:space="preserve">продажи имущества </w:t>
      </w:r>
      <w:r w:rsidRPr="00F555FB">
        <w:rPr>
          <w:sz w:val="24"/>
          <w:szCs w:val="24"/>
        </w:rPr>
        <w:t xml:space="preserve">и произвести оплату стоимости имущества, установленной по результатам </w:t>
      </w:r>
      <w:r w:rsidR="00512EB9" w:rsidRPr="00F555FB">
        <w:rPr>
          <w:sz w:val="24"/>
          <w:szCs w:val="24"/>
        </w:rPr>
        <w:t>продажи имущества</w:t>
      </w:r>
      <w:r w:rsidRPr="00F555FB">
        <w:rPr>
          <w:sz w:val="24"/>
          <w:szCs w:val="24"/>
        </w:rPr>
        <w:t>, в сроки и на счет, определяемые договором купли-продажи.</w:t>
      </w:r>
    </w:p>
    <w:p w:rsidR="00A27F73" w:rsidRPr="00F555FB" w:rsidRDefault="00A27F73" w:rsidP="00A27F73">
      <w:pPr>
        <w:jc w:val="both"/>
        <w:rPr>
          <w:sz w:val="24"/>
          <w:szCs w:val="24"/>
        </w:rPr>
      </w:pPr>
    </w:p>
    <w:p w:rsidR="00A27F73" w:rsidRPr="00F555FB" w:rsidRDefault="00425D8F" w:rsidP="00512EB9">
      <w:pPr>
        <w:pStyle w:val="ad"/>
        <w:spacing w:before="0" w:beforeAutospacing="0" w:after="0" w:afterAutospacing="0"/>
        <w:ind w:firstLine="709"/>
        <w:jc w:val="both"/>
      </w:pPr>
      <w:r w:rsidRPr="00F555FB">
        <w:t>Я п</w:t>
      </w:r>
      <w:r w:rsidR="00A27F73" w:rsidRPr="00F555FB">
        <w:t>редварительно согласен на использование Продавцом</w:t>
      </w:r>
      <w:r w:rsidRPr="00F555FB">
        <w:t xml:space="preserve"> моих</w:t>
      </w:r>
      <w:r w:rsidR="00A27F73" w:rsidRPr="00F555FB">
        <w:t xml:space="preserve"> персональных данных согласно статье 3 Федерального закона «О персональных данных» от 27.07.2006                       №152-ФЗ, в целях</w:t>
      </w:r>
      <w:r w:rsidR="00512EB9" w:rsidRPr="00F555FB">
        <w:t>, определенных статьей 23</w:t>
      </w:r>
      <w:r w:rsidR="00A27F73" w:rsidRPr="00F555FB">
        <w:t xml:space="preserve"> Федерального закона «О приватизации государственного и муниципального имущества» от 21.12.2001 №178-ФЗ,</w:t>
      </w:r>
      <w:r w:rsidR="00512EB9" w:rsidRPr="00F555FB">
        <w:t xml:space="preserve"> статьями 1-28 Положения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Российской Федерации от 22.07.2002 г. № 549, </w:t>
      </w:r>
      <w:r w:rsidR="00A27F73" w:rsidRPr="00F555FB">
        <w:t xml:space="preserve"> в случае признания </w:t>
      </w:r>
      <w:r w:rsidRPr="00F555FB">
        <w:t xml:space="preserve">меня </w:t>
      </w:r>
      <w:r w:rsidR="00A27F73" w:rsidRPr="00F555FB">
        <w:t xml:space="preserve">участником </w:t>
      </w:r>
      <w:r w:rsidRPr="00F555FB">
        <w:t>аукциона</w:t>
      </w:r>
      <w:r w:rsidR="00512EB9" w:rsidRPr="00F555FB">
        <w:t>.</w:t>
      </w:r>
    </w:p>
    <w:p w:rsidR="00A27F73" w:rsidRPr="00F555FB" w:rsidRDefault="00A27F73" w:rsidP="00A27F73">
      <w:pPr>
        <w:ind w:firstLine="709"/>
        <w:jc w:val="both"/>
        <w:rPr>
          <w:sz w:val="24"/>
          <w:szCs w:val="24"/>
        </w:rPr>
      </w:pPr>
      <w:r w:rsidRPr="00F555FB">
        <w:rPr>
          <w:b/>
          <w:sz w:val="24"/>
          <w:szCs w:val="24"/>
        </w:rPr>
        <w:t>Адрес</w:t>
      </w:r>
      <w:r w:rsidR="00512EB9" w:rsidRPr="00F555FB">
        <w:rPr>
          <w:b/>
          <w:sz w:val="24"/>
          <w:szCs w:val="24"/>
        </w:rPr>
        <w:t xml:space="preserve"> </w:t>
      </w:r>
      <w:r w:rsidR="00512EB9" w:rsidRPr="00F555FB">
        <w:rPr>
          <w:sz w:val="24"/>
          <w:szCs w:val="24"/>
        </w:rPr>
        <w:t>(в том числе почтовый адрес для высылки уведомлений о результатах рассмотрения предоставленной Продавцу заявки и документов)</w:t>
      </w:r>
      <w:r w:rsidRPr="00F555FB">
        <w:rPr>
          <w:b/>
          <w:sz w:val="24"/>
          <w:szCs w:val="24"/>
        </w:rPr>
        <w:t xml:space="preserve"> и банковские реквизиты</w:t>
      </w:r>
      <w:r w:rsidR="00512EB9" w:rsidRPr="00F555FB">
        <w:rPr>
          <w:b/>
          <w:sz w:val="24"/>
          <w:szCs w:val="24"/>
        </w:rPr>
        <w:t xml:space="preserve"> </w:t>
      </w:r>
      <w:r w:rsidR="00512EB9" w:rsidRPr="00F555FB">
        <w:rPr>
          <w:sz w:val="24"/>
          <w:szCs w:val="24"/>
        </w:rPr>
        <w:t>(для перечисления задатка)</w:t>
      </w:r>
      <w:r w:rsidRPr="00F555FB">
        <w:rPr>
          <w:b/>
          <w:sz w:val="24"/>
          <w:szCs w:val="24"/>
        </w:rPr>
        <w:t xml:space="preserve"> Претендента</w:t>
      </w:r>
      <w:r w:rsidRPr="00F555FB">
        <w:rPr>
          <w:sz w:val="24"/>
          <w:szCs w:val="24"/>
        </w:rPr>
        <w:t>:</w:t>
      </w:r>
    </w:p>
    <w:p w:rsidR="00A27F73" w:rsidRPr="00F555FB" w:rsidRDefault="00A27F73" w:rsidP="00A27F73">
      <w:pPr>
        <w:rPr>
          <w:sz w:val="24"/>
          <w:szCs w:val="24"/>
        </w:rPr>
      </w:pPr>
      <w:r w:rsidRPr="00F555F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27F73" w:rsidRPr="00F555FB" w:rsidRDefault="00A27F73" w:rsidP="00A27F73">
      <w:pPr>
        <w:rPr>
          <w:sz w:val="24"/>
          <w:szCs w:val="24"/>
        </w:rPr>
      </w:pPr>
    </w:p>
    <w:p w:rsidR="00A27F73" w:rsidRPr="00F555FB" w:rsidRDefault="00A27F73" w:rsidP="00A27F73">
      <w:pPr>
        <w:rPr>
          <w:b/>
          <w:sz w:val="24"/>
          <w:szCs w:val="24"/>
        </w:rPr>
      </w:pPr>
      <w:r w:rsidRPr="00F555FB">
        <w:rPr>
          <w:b/>
          <w:sz w:val="24"/>
          <w:szCs w:val="24"/>
        </w:rPr>
        <w:t>Подпись Претендента</w:t>
      </w:r>
    </w:p>
    <w:p w:rsidR="00A27F73" w:rsidRPr="00F555FB" w:rsidRDefault="00A27F73" w:rsidP="00A27F73">
      <w:pPr>
        <w:rPr>
          <w:sz w:val="24"/>
          <w:szCs w:val="24"/>
        </w:rPr>
      </w:pPr>
      <w:r w:rsidRPr="00F555FB">
        <w:rPr>
          <w:sz w:val="24"/>
          <w:szCs w:val="24"/>
        </w:rPr>
        <w:t>(его полномочного представителя)                 _______________(_______________________)</w:t>
      </w:r>
    </w:p>
    <w:p w:rsidR="00A27F73" w:rsidRPr="00F555FB" w:rsidRDefault="00A27F73" w:rsidP="00A27F73">
      <w:pPr>
        <w:rPr>
          <w:sz w:val="24"/>
          <w:szCs w:val="24"/>
        </w:rPr>
      </w:pPr>
    </w:p>
    <w:p w:rsidR="00A27F73" w:rsidRPr="00F555FB" w:rsidRDefault="00A27F73" w:rsidP="00A27F73">
      <w:pPr>
        <w:rPr>
          <w:sz w:val="24"/>
          <w:szCs w:val="24"/>
        </w:rPr>
      </w:pPr>
      <w:r w:rsidRPr="00F555FB">
        <w:rPr>
          <w:sz w:val="24"/>
          <w:szCs w:val="24"/>
        </w:rPr>
        <w:t xml:space="preserve">                                        М.П                                                     «____» ____________ 201</w:t>
      </w:r>
      <w:r w:rsidR="004A35ED" w:rsidRPr="00F555FB">
        <w:rPr>
          <w:sz w:val="24"/>
          <w:szCs w:val="24"/>
        </w:rPr>
        <w:t>5</w:t>
      </w:r>
      <w:r w:rsidRPr="00F555FB">
        <w:rPr>
          <w:sz w:val="24"/>
          <w:szCs w:val="24"/>
        </w:rPr>
        <w:t xml:space="preserve"> года</w:t>
      </w:r>
    </w:p>
    <w:p w:rsidR="00A27F73" w:rsidRPr="00F555FB" w:rsidRDefault="00A27F73" w:rsidP="00A27F73">
      <w:pPr>
        <w:rPr>
          <w:sz w:val="24"/>
          <w:szCs w:val="24"/>
        </w:rPr>
      </w:pPr>
    </w:p>
    <w:p w:rsidR="00A27F73" w:rsidRPr="00F555FB" w:rsidRDefault="00A27F73" w:rsidP="00A27F73">
      <w:pPr>
        <w:rPr>
          <w:sz w:val="24"/>
          <w:szCs w:val="24"/>
        </w:rPr>
      </w:pPr>
    </w:p>
    <w:p w:rsidR="00A27F73" w:rsidRPr="00F555FB" w:rsidRDefault="00A27F73" w:rsidP="00A27F73">
      <w:pPr>
        <w:rPr>
          <w:sz w:val="24"/>
          <w:szCs w:val="24"/>
        </w:rPr>
      </w:pPr>
    </w:p>
    <w:p w:rsidR="00A27F73" w:rsidRPr="00F555FB" w:rsidRDefault="00A27F73" w:rsidP="00A27F73">
      <w:pPr>
        <w:rPr>
          <w:sz w:val="24"/>
          <w:szCs w:val="24"/>
        </w:rPr>
      </w:pPr>
    </w:p>
    <w:p w:rsidR="00A27F73" w:rsidRPr="00F555FB" w:rsidRDefault="00A27F73" w:rsidP="00A27F73">
      <w:pPr>
        <w:rPr>
          <w:sz w:val="24"/>
          <w:szCs w:val="24"/>
        </w:rPr>
      </w:pPr>
      <w:r w:rsidRPr="00F555FB">
        <w:rPr>
          <w:b/>
          <w:sz w:val="24"/>
          <w:szCs w:val="24"/>
        </w:rPr>
        <w:t>Заявка принята Продавцом</w:t>
      </w:r>
      <w:r w:rsidRPr="00F555FB">
        <w:rPr>
          <w:sz w:val="24"/>
          <w:szCs w:val="24"/>
        </w:rPr>
        <w:t xml:space="preserve"> в ____ч. ___ мин. </w:t>
      </w:r>
      <w:r w:rsidRPr="00F555FB">
        <w:rPr>
          <w:sz w:val="24"/>
          <w:szCs w:val="24"/>
        </w:rPr>
        <w:tab/>
        <w:t xml:space="preserve"> «____» _______ 201</w:t>
      </w:r>
      <w:r w:rsidR="004A35ED" w:rsidRPr="00F555FB">
        <w:rPr>
          <w:sz w:val="24"/>
          <w:szCs w:val="24"/>
        </w:rPr>
        <w:t>5</w:t>
      </w:r>
      <w:r w:rsidRPr="00F555FB">
        <w:rPr>
          <w:sz w:val="24"/>
          <w:szCs w:val="24"/>
        </w:rPr>
        <w:t xml:space="preserve"> года за № ________.</w:t>
      </w:r>
    </w:p>
    <w:p w:rsidR="00A27F73" w:rsidRPr="00F555FB" w:rsidRDefault="00A27F73" w:rsidP="00A27F73">
      <w:pPr>
        <w:rPr>
          <w:sz w:val="24"/>
          <w:szCs w:val="24"/>
        </w:rPr>
      </w:pPr>
    </w:p>
    <w:p w:rsidR="00A27F73" w:rsidRPr="00F555FB" w:rsidRDefault="00A27F73" w:rsidP="00A27F73">
      <w:pPr>
        <w:rPr>
          <w:sz w:val="24"/>
          <w:szCs w:val="24"/>
        </w:rPr>
      </w:pPr>
      <w:r w:rsidRPr="00F555FB">
        <w:rPr>
          <w:b/>
          <w:sz w:val="24"/>
          <w:szCs w:val="24"/>
        </w:rPr>
        <w:t xml:space="preserve">Подпись уполномоченного представителя Продавца </w:t>
      </w:r>
      <w:r w:rsidRPr="00F555FB">
        <w:rPr>
          <w:sz w:val="24"/>
          <w:szCs w:val="24"/>
        </w:rPr>
        <w:t>___________(_________________)</w:t>
      </w:r>
    </w:p>
    <w:p w:rsidR="00A27F73" w:rsidRPr="00F555FB" w:rsidRDefault="00A27F73" w:rsidP="00A27F73">
      <w:pPr>
        <w:rPr>
          <w:sz w:val="24"/>
          <w:szCs w:val="24"/>
        </w:rPr>
      </w:pPr>
    </w:p>
    <w:p w:rsidR="00A27F73" w:rsidRPr="00F555FB" w:rsidRDefault="00A27F73" w:rsidP="00A27F73">
      <w:pPr>
        <w:rPr>
          <w:sz w:val="24"/>
          <w:szCs w:val="24"/>
        </w:rPr>
      </w:pPr>
    </w:p>
    <w:p w:rsidR="00054047" w:rsidRPr="00F555FB" w:rsidRDefault="00054047" w:rsidP="00054047">
      <w:pPr>
        <w:pStyle w:val="4"/>
        <w:spacing w:before="0" w:after="0"/>
        <w:ind w:left="-539"/>
        <w:jc w:val="center"/>
        <w:rPr>
          <w:b w:val="0"/>
        </w:rPr>
      </w:pPr>
      <w:r w:rsidRPr="00F555FB">
        <w:rPr>
          <w:b w:val="0"/>
        </w:rPr>
        <w:lastRenderedPageBreak/>
        <w:t>ДОГОВОР № ___</w:t>
      </w:r>
    </w:p>
    <w:p w:rsidR="006F5550" w:rsidRPr="00F555FB" w:rsidRDefault="00054047" w:rsidP="00054047">
      <w:pPr>
        <w:ind w:left="-539"/>
        <w:jc w:val="center"/>
        <w:rPr>
          <w:sz w:val="28"/>
          <w:szCs w:val="28"/>
        </w:rPr>
      </w:pPr>
      <w:r w:rsidRPr="00F555FB">
        <w:rPr>
          <w:sz w:val="28"/>
          <w:szCs w:val="28"/>
        </w:rPr>
        <w:t xml:space="preserve">купли-продажи акций </w:t>
      </w:r>
    </w:p>
    <w:p w:rsidR="00054047" w:rsidRPr="00F555FB" w:rsidRDefault="006F5550" w:rsidP="006F5550">
      <w:pPr>
        <w:ind w:left="-539"/>
        <w:jc w:val="center"/>
        <w:rPr>
          <w:b/>
          <w:sz w:val="28"/>
          <w:szCs w:val="28"/>
        </w:rPr>
      </w:pPr>
      <w:r w:rsidRPr="00F555FB">
        <w:rPr>
          <w:sz w:val="28"/>
          <w:szCs w:val="28"/>
        </w:rPr>
        <w:t xml:space="preserve">__________________ </w:t>
      </w:r>
      <w:r w:rsidR="00054047" w:rsidRPr="00F555FB">
        <w:rPr>
          <w:sz w:val="28"/>
          <w:szCs w:val="28"/>
        </w:rPr>
        <w:t>«________________________»</w:t>
      </w:r>
    </w:p>
    <w:p w:rsidR="00054047" w:rsidRPr="00F555FB" w:rsidRDefault="00054047" w:rsidP="00054047">
      <w:pPr>
        <w:ind w:left="-539" w:right="175"/>
        <w:jc w:val="center"/>
        <w:rPr>
          <w:sz w:val="28"/>
          <w:szCs w:val="28"/>
        </w:rPr>
      </w:pPr>
    </w:p>
    <w:p w:rsidR="00054047" w:rsidRPr="00F555FB" w:rsidRDefault="00054047" w:rsidP="00054047">
      <w:pPr>
        <w:ind w:left="-540" w:right="-2" w:firstLine="256"/>
        <w:jc w:val="both"/>
        <w:rPr>
          <w:sz w:val="24"/>
          <w:szCs w:val="24"/>
        </w:rPr>
      </w:pPr>
      <w:r w:rsidRPr="00F555FB">
        <w:rPr>
          <w:sz w:val="24"/>
          <w:szCs w:val="24"/>
        </w:rPr>
        <w:t>г. Екатеринбург                                                                                         «___» __________ 201</w:t>
      </w:r>
      <w:r w:rsidR="004A35ED" w:rsidRPr="00F555FB">
        <w:rPr>
          <w:sz w:val="24"/>
          <w:szCs w:val="24"/>
        </w:rPr>
        <w:t>5</w:t>
      </w:r>
      <w:r w:rsidRPr="00F555FB">
        <w:rPr>
          <w:sz w:val="24"/>
          <w:szCs w:val="24"/>
        </w:rPr>
        <w:t xml:space="preserve"> г.</w:t>
      </w:r>
    </w:p>
    <w:p w:rsidR="00054047" w:rsidRPr="00F555FB" w:rsidRDefault="00054047" w:rsidP="00054047">
      <w:pPr>
        <w:ind w:left="-540" w:right="175"/>
        <w:jc w:val="both"/>
        <w:rPr>
          <w:sz w:val="24"/>
          <w:szCs w:val="24"/>
        </w:rPr>
      </w:pPr>
    </w:p>
    <w:p w:rsidR="00054047" w:rsidRPr="00F555FB" w:rsidRDefault="00054047" w:rsidP="00054047">
      <w:pPr>
        <w:ind w:left="-357" w:firstLine="357"/>
        <w:jc w:val="both"/>
        <w:rPr>
          <w:sz w:val="24"/>
          <w:szCs w:val="24"/>
        </w:rPr>
      </w:pPr>
      <w:r w:rsidRPr="00F555FB">
        <w:rPr>
          <w:sz w:val="24"/>
          <w:szCs w:val="24"/>
        </w:rPr>
        <w:t xml:space="preserve">Министерство по управлению государственным имуществом Свердловской области,                    </w:t>
      </w:r>
      <w:r w:rsidR="007A4569" w:rsidRPr="00F555FB">
        <w:rPr>
          <w:sz w:val="24"/>
          <w:szCs w:val="24"/>
        </w:rPr>
        <w:t>в лице г</w:t>
      </w:r>
      <w:r w:rsidRPr="00F555FB">
        <w:rPr>
          <w:sz w:val="24"/>
          <w:szCs w:val="24"/>
        </w:rPr>
        <w:t xml:space="preserve">осударственного бюджетного учреждения Свердловской области «Фонд имущества Свердловской области», представителем которого является председатель Никанорова Ольга Сергеевна, действующая на основании Устава, именуемое в дальнейшем «Продавец», с одной стороны, и </w:t>
      </w:r>
    </w:p>
    <w:p w:rsidR="00054047" w:rsidRPr="00F555FB" w:rsidRDefault="00054047" w:rsidP="00054047">
      <w:pPr>
        <w:ind w:left="-357" w:firstLine="357"/>
        <w:jc w:val="both"/>
        <w:rPr>
          <w:sz w:val="24"/>
          <w:szCs w:val="24"/>
        </w:rPr>
      </w:pPr>
      <w:r w:rsidRPr="00F555FB">
        <w:rPr>
          <w:sz w:val="24"/>
          <w:szCs w:val="24"/>
        </w:rPr>
        <w:t>______________________________________________, в лице ________________________</w:t>
      </w:r>
      <w:r w:rsidRPr="00F555FB">
        <w:rPr>
          <w:iCs/>
          <w:sz w:val="24"/>
          <w:szCs w:val="24"/>
        </w:rPr>
        <w:t xml:space="preserve">, </w:t>
      </w:r>
      <w:r w:rsidRPr="00F555FB">
        <w:rPr>
          <w:sz w:val="24"/>
          <w:szCs w:val="24"/>
        </w:rPr>
        <w:t xml:space="preserve">действующего на основании ______________, именуемое в дальнейшем «Покупатель»,                  с другой стороны, в соответствии с федеральным законом «О приватизации государственного и муниципального имущества» № 178-ФЗ  от 21.12.2001 г., </w:t>
      </w:r>
      <w:r w:rsidR="00B44AD4" w:rsidRPr="00F555FB">
        <w:rPr>
          <w:sz w:val="24"/>
          <w:szCs w:val="24"/>
        </w:rPr>
        <w:t xml:space="preserve">положением об организации продажи государственного или муниципального имущества посредством публичного предложения, утвержденного постановлением Правительства Российской Федерации </w:t>
      </w:r>
      <w:r w:rsidR="004A35ED" w:rsidRPr="00F555FB">
        <w:rPr>
          <w:sz w:val="24"/>
          <w:szCs w:val="24"/>
        </w:rPr>
        <w:t xml:space="preserve">                      </w:t>
      </w:r>
      <w:r w:rsidR="00B44AD4" w:rsidRPr="00F555FB">
        <w:rPr>
          <w:sz w:val="24"/>
          <w:szCs w:val="24"/>
        </w:rPr>
        <w:t>от 22.07.2002 г. № 549</w:t>
      </w:r>
      <w:r w:rsidRPr="00F555FB">
        <w:rPr>
          <w:sz w:val="24"/>
          <w:szCs w:val="24"/>
        </w:rPr>
        <w:t xml:space="preserve">, положениями информационного сообщения о продаже акций ______________________________, опубликованного в «Областная газета» № __________ </w:t>
      </w:r>
      <w:r w:rsidR="004A35ED" w:rsidRPr="00F555FB">
        <w:rPr>
          <w:sz w:val="24"/>
          <w:szCs w:val="24"/>
        </w:rPr>
        <w:t xml:space="preserve">                </w:t>
      </w:r>
      <w:r w:rsidRPr="00F555FB">
        <w:rPr>
          <w:sz w:val="24"/>
          <w:szCs w:val="24"/>
        </w:rPr>
        <w:t>от __.__.201</w:t>
      </w:r>
      <w:r w:rsidR="00B85965" w:rsidRPr="00F555FB">
        <w:rPr>
          <w:sz w:val="24"/>
          <w:szCs w:val="24"/>
        </w:rPr>
        <w:t>5</w:t>
      </w:r>
      <w:r w:rsidRPr="00F555FB">
        <w:rPr>
          <w:sz w:val="24"/>
          <w:szCs w:val="24"/>
        </w:rPr>
        <w:t xml:space="preserve"> г., и на основании протокола от __.__.201</w:t>
      </w:r>
      <w:r w:rsidR="004A35ED" w:rsidRPr="00F555FB">
        <w:rPr>
          <w:sz w:val="24"/>
          <w:szCs w:val="24"/>
        </w:rPr>
        <w:t>5</w:t>
      </w:r>
      <w:r w:rsidRPr="00F555FB">
        <w:rPr>
          <w:sz w:val="24"/>
          <w:szCs w:val="24"/>
        </w:rPr>
        <w:t xml:space="preserve"> г. № ___ об итога</w:t>
      </w:r>
      <w:r w:rsidR="00B44AD4" w:rsidRPr="00F555FB">
        <w:rPr>
          <w:sz w:val="24"/>
          <w:szCs w:val="24"/>
        </w:rPr>
        <w:t>х продажи</w:t>
      </w:r>
      <w:r w:rsidRPr="00F555FB">
        <w:rPr>
          <w:sz w:val="24"/>
          <w:szCs w:val="24"/>
        </w:rPr>
        <w:t xml:space="preserve"> </w:t>
      </w:r>
      <w:r w:rsidR="00B44AD4" w:rsidRPr="00F555FB">
        <w:rPr>
          <w:sz w:val="24"/>
          <w:szCs w:val="24"/>
        </w:rPr>
        <w:t>имущества</w:t>
      </w:r>
      <w:r w:rsidRPr="00F555FB">
        <w:rPr>
          <w:sz w:val="24"/>
          <w:szCs w:val="24"/>
        </w:rPr>
        <w:t xml:space="preserve"> ___________________________ (далее по тексту – «Аукцион») заключили настоящий Договор (далее по тексту – «настоящий Договор») о нижеследующем:</w:t>
      </w:r>
    </w:p>
    <w:p w:rsidR="00054047" w:rsidRPr="00F555FB" w:rsidRDefault="00054047" w:rsidP="00054047">
      <w:pPr>
        <w:ind w:left="-540" w:right="175"/>
        <w:rPr>
          <w:sz w:val="24"/>
          <w:szCs w:val="24"/>
        </w:rPr>
      </w:pPr>
    </w:p>
    <w:p w:rsidR="00B44AD4" w:rsidRPr="00F555FB" w:rsidRDefault="00B44AD4" w:rsidP="00054047">
      <w:pPr>
        <w:ind w:left="-540" w:right="175"/>
        <w:rPr>
          <w:sz w:val="24"/>
          <w:szCs w:val="24"/>
        </w:rPr>
      </w:pPr>
    </w:p>
    <w:p w:rsidR="00054047" w:rsidRPr="00F555FB" w:rsidRDefault="00054047" w:rsidP="00054047">
      <w:pPr>
        <w:ind w:left="-539" w:right="176" w:firstLine="720"/>
        <w:rPr>
          <w:sz w:val="24"/>
          <w:szCs w:val="24"/>
        </w:rPr>
      </w:pPr>
      <w:r w:rsidRPr="00F555FB">
        <w:rPr>
          <w:sz w:val="24"/>
          <w:szCs w:val="24"/>
        </w:rPr>
        <w:t xml:space="preserve">                                            Статья 1. Предмет Договора</w:t>
      </w:r>
    </w:p>
    <w:p w:rsidR="00054047" w:rsidRPr="00F555FB" w:rsidRDefault="00054047" w:rsidP="00054047">
      <w:pPr>
        <w:widowControl w:val="0"/>
        <w:ind w:left="-357" w:firstLine="357"/>
        <w:jc w:val="both"/>
        <w:rPr>
          <w:sz w:val="24"/>
          <w:szCs w:val="24"/>
        </w:rPr>
      </w:pPr>
      <w:r w:rsidRPr="00F555FB">
        <w:rPr>
          <w:sz w:val="24"/>
          <w:szCs w:val="24"/>
        </w:rPr>
        <w:t xml:space="preserve">1.1. Продавец обязуется на условиях, установленных настоящим договором, передать                     в собственность Покупателя акции ______________________________________________, указанные в п. 1.2. Договора, а Покупатель обязуется принять их и уплатить установленную настоящим Договором цену в соответствии с протоколом об итогах </w:t>
      </w:r>
      <w:r w:rsidR="00B44AD4" w:rsidRPr="00F555FB">
        <w:rPr>
          <w:sz w:val="24"/>
          <w:szCs w:val="24"/>
        </w:rPr>
        <w:t xml:space="preserve">продажи акций </w:t>
      </w:r>
      <w:r w:rsidR="00425D8F" w:rsidRPr="00F555FB">
        <w:rPr>
          <w:sz w:val="24"/>
          <w:szCs w:val="24"/>
        </w:rPr>
        <w:t>от ___ № ___</w:t>
      </w:r>
      <w:r w:rsidRPr="00F555FB">
        <w:rPr>
          <w:sz w:val="24"/>
          <w:szCs w:val="24"/>
        </w:rPr>
        <w:t xml:space="preserve">. </w:t>
      </w:r>
    </w:p>
    <w:p w:rsidR="00054047" w:rsidRPr="00F555FB" w:rsidRDefault="00054047" w:rsidP="00054047">
      <w:pPr>
        <w:ind w:left="-357" w:firstLine="357"/>
        <w:jc w:val="both"/>
        <w:rPr>
          <w:sz w:val="24"/>
          <w:szCs w:val="24"/>
        </w:rPr>
      </w:pPr>
      <w:r w:rsidRPr="00F555FB">
        <w:rPr>
          <w:sz w:val="24"/>
          <w:szCs w:val="24"/>
        </w:rPr>
        <w:t>1.2. Сведения об акциях, являющихся предметом настоящего Договора:</w:t>
      </w:r>
    </w:p>
    <w:p w:rsidR="00054047" w:rsidRPr="00F555FB" w:rsidRDefault="00054047" w:rsidP="00054047">
      <w:pPr>
        <w:ind w:left="-357" w:firstLine="357"/>
        <w:jc w:val="both"/>
        <w:rPr>
          <w:sz w:val="24"/>
          <w:szCs w:val="24"/>
        </w:rPr>
      </w:pPr>
      <w:r w:rsidRPr="00F555FB">
        <w:rPr>
          <w:sz w:val="24"/>
          <w:szCs w:val="24"/>
        </w:rPr>
        <w:t xml:space="preserve">эмитент (далее по </w:t>
      </w:r>
      <w:r w:rsidR="00425D8F" w:rsidRPr="00F555FB">
        <w:rPr>
          <w:sz w:val="24"/>
          <w:szCs w:val="24"/>
        </w:rPr>
        <w:t xml:space="preserve">тексту «Эмитент», «Общество»): </w:t>
      </w:r>
      <w:r w:rsidRPr="00F555FB">
        <w:rPr>
          <w:sz w:val="24"/>
          <w:szCs w:val="24"/>
        </w:rPr>
        <w:t>_______________________________;</w:t>
      </w:r>
    </w:p>
    <w:p w:rsidR="00054047" w:rsidRPr="00F555FB" w:rsidRDefault="00054047" w:rsidP="00054047">
      <w:pPr>
        <w:ind w:left="-357" w:firstLine="357"/>
        <w:jc w:val="both"/>
        <w:rPr>
          <w:sz w:val="24"/>
          <w:szCs w:val="24"/>
        </w:rPr>
      </w:pPr>
      <w:r w:rsidRPr="00F555FB">
        <w:rPr>
          <w:sz w:val="24"/>
          <w:szCs w:val="24"/>
        </w:rPr>
        <w:t>место нахождения Эмитента: ___________________________________________________;</w:t>
      </w:r>
    </w:p>
    <w:p w:rsidR="00054047" w:rsidRPr="00F555FB" w:rsidRDefault="00054047" w:rsidP="00054047">
      <w:pPr>
        <w:ind w:left="-357" w:firstLine="357"/>
        <w:jc w:val="both"/>
        <w:rPr>
          <w:sz w:val="24"/>
          <w:szCs w:val="24"/>
        </w:rPr>
      </w:pPr>
      <w:r w:rsidRPr="00F555FB">
        <w:rPr>
          <w:sz w:val="24"/>
          <w:szCs w:val="24"/>
        </w:rPr>
        <w:t>данные о государственной регистрации Эмитента: общество зарегистрировано                                   «__» ___________ _____ года за ОГРН: ________________ (свидетельство серии ___________   от __.__.____ г.) в ________________________________________________________________;</w:t>
      </w:r>
    </w:p>
    <w:p w:rsidR="00054047" w:rsidRPr="00F555FB" w:rsidRDefault="00054047" w:rsidP="00054047">
      <w:pPr>
        <w:ind w:left="-357" w:firstLine="357"/>
        <w:jc w:val="both"/>
        <w:rPr>
          <w:sz w:val="24"/>
          <w:szCs w:val="24"/>
        </w:rPr>
      </w:pPr>
      <w:r w:rsidRPr="00F555FB">
        <w:rPr>
          <w:sz w:val="24"/>
          <w:szCs w:val="24"/>
        </w:rPr>
        <w:t>категория и форма выпуска акций: обыкновенные именные бездокументарные акции;</w:t>
      </w:r>
    </w:p>
    <w:p w:rsidR="00054047" w:rsidRPr="00F555FB" w:rsidRDefault="00054047" w:rsidP="00054047">
      <w:pPr>
        <w:ind w:left="-357" w:firstLine="357"/>
        <w:jc w:val="both"/>
        <w:rPr>
          <w:sz w:val="24"/>
          <w:szCs w:val="24"/>
        </w:rPr>
      </w:pPr>
      <w:r w:rsidRPr="00F555FB">
        <w:rPr>
          <w:sz w:val="24"/>
          <w:szCs w:val="24"/>
        </w:rPr>
        <w:t>номинальная стоимость одной акции: _______ (___________) рублей каждая;</w:t>
      </w:r>
    </w:p>
    <w:p w:rsidR="00054047" w:rsidRPr="00F555FB" w:rsidRDefault="00054047" w:rsidP="00054047">
      <w:pPr>
        <w:ind w:left="-357" w:firstLine="357"/>
        <w:jc w:val="both"/>
        <w:rPr>
          <w:sz w:val="24"/>
          <w:szCs w:val="24"/>
        </w:rPr>
      </w:pPr>
      <w:r w:rsidRPr="00F555FB">
        <w:rPr>
          <w:sz w:val="24"/>
          <w:szCs w:val="24"/>
        </w:rPr>
        <w:t xml:space="preserve">количество продаваемых акций: _________ (__________________________________) штук </w:t>
      </w:r>
      <w:r w:rsidRPr="00F555FB">
        <w:rPr>
          <w:bCs/>
          <w:sz w:val="24"/>
          <w:szCs w:val="24"/>
        </w:rPr>
        <w:t>(_________ % уставного капитала Общества)</w:t>
      </w:r>
      <w:r w:rsidRPr="00F555FB">
        <w:rPr>
          <w:sz w:val="24"/>
          <w:szCs w:val="24"/>
        </w:rPr>
        <w:t>;</w:t>
      </w:r>
    </w:p>
    <w:p w:rsidR="00054047" w:rsidRPr="00F555FB" w:rsidRDefault="00054047" w:rsidP="00054047">
      <w:pPr>
        <w:ind w:left="-357" w:firstLine="357"/>
        <w:jc w:val="both"/>
        <w:rPr>
          <w:bCs/>
          <w:sz w:val="24"/>
          <w:szCs w:val="24"/>
        </w:rPr>
      </w:pPr>
      <w:r w:rsidRPr="00F555FB">
        <w:rPr>
          <w:bCs/>
          <w:sz w:val="24"/>
          <w:szCs w:val="24"/>
        </w:rPr>
        <w:t xml:space="preserve">государственный регистрационный номер выпуска: выпуск зарегистрирован _______________________________, государственный регистрационный номер: ___________ от __.__.____ г.; </w:t>
      </w:r>
    </w:p>
    <w:p w:rsidR="00054047" w:rsidRPr="00F555FB" w:rsidRDefault="00054047" w:rsidP="00054047">
      <w:pPr>
        <w:ind w:left="-357" w:firstLine="357"/>
        <w:jc w:val="both"/>
        <w:rPr>
          <w:bCs/>
          <w:sz w:val="24"/>
          <w:szCs w:val="24"/>
        </w:rPr>
      </w:pPr>
      <w:r w:rsidRPr="00F555FB">
        <w:rPr>
          <w:bCs/>
          <w:sz w:val="24"/>
          <w:szCs w:val="24"/>
        </w:rPr>
        <w:t>наличие обременений: обременения отсутствуют.</w:t>
      </w:r>
    </w:p>
    <w:p w:rsidR="00054047" w:rsidRPr="00F555FB" w:rsidRDefault="00054047" w:rsidP="00054047">
      <w:pPr>
        <w:ind w:left="-357" w:firstLine="357"/>
        <w:jc w:val="both"/>
        <w:rPr>
          <w:bCs/>
          <w:sz w:val="24"/>
          <w:szCs w:val="24"/>
        </w:rPr>
      </w:pPr>
      <w:r w:rsidRPr="00F555FB">
        <w:rPr>
          <w:bCs/>
          <w:sz w:val="24"/>
          <w:szCs w:val="24"/>
        </w:rPr>
        <w:t>1.3. Покупатель надлежащим образом уведомлен о характере деятельности                                и о финансовом состоянии дел Общества на момент заключения настоящего Договора.</w:t>
      </w:r>
    </w:p>
    <w:p w:rsidR="00054047" w:rsidRPr="00F555FB" w:rsidRDefault="00054047" w:rsidP="00054047">
      <w:pPr>
        <w:ind w:left="-540" w:right="-5" w:firstLine="720"/>
        <w:jc w:val="both"/>
      </w:pPr>
    </w:p>
    <w:p w:rsidR="00054047" w:rsidRPr="00F555FB" w:rsidRDefault="00054047" w:rsidP="00054047">
      <w:pPr>
        <w:ind w:left="-539" w:right="176" w:firstLine="720"/>
        <w:jc w:val="center"/>
        <w:rPr>
          <w:sz w:val="24"/>
          <w:szCs w:val="24"/>
        </w:rPr>
      </w:pPr>
      <w:r w:rsidRPr="00F555FB">
        <w:rPr>
          <w:sz w:val="24"/>
          <w:szCs w:val="24"/>
        </w:rPr>
        <w:t>Статья 2. Оплата акций</w:t>
      </w:r>
    </w:p>
    <w:p w:rsidR="00054047" w:rsidRPr="00F555FB" w:rsidRDefault="00054047" w:rsidP="00054047">
      <w:pPr>
        <w:ind w:left="-357" w:firstLine="357"/>
        <w:jc w:val="both"/>
        <w:rPr>
          <w:sz w:val="24"/>
          <w:szCs w:val="24"/>
        </w:rPr>
      </w:pPr>
      <w:r w:rsidRPr="00F555FB">
        <w:rPr>
          <w:sz w:val="24"/>
          <w:szCs w:val="24"/>
        </w:rPr>
        <w:t xml:space="preserve">2.1. Установленная по итогам </w:t>
      </w:r>
      <w:r w:rsidR="00B44AD4" w:rsidRPr="00F555FB">
        <w:rPr>
          <w:sz w:val="24"/>
          <w:szCs w:val="24"/>
        </w:rPr>
        <w:t>продажи посредством публичного предложения</w:t>
      </w:r>
      <w:r w:rsidRPr="00F555FB">
        <w:rPr>
          <w:sz w:val="24"/>
          <w:szCs w:val="24"/>
        </w:rPr>
        <w:t xml:space="preserve"> цена акций, указанных в статье 1 настоящего Договора, составляет _____________ (_______________________) рублей </w:t>
      </w:r>
      <w:r w:rsidR="00425D8F" w:rsidRPr="00F555FB">
        <w:rPr>
          <w:sz w:val="24"/>
          <w:szCs w:val="24"/>
        </w:rPr>
        <w:t>___</w:t>
      </w:r>
      <w:r w:rsidRPr="00F555FB">
        <w:rPr>
          <w:sz w:val="24"/>
          <w:szCs w:val="24"/>
        </w:rPr>
        <w:t xml:space="preserve"> копеек,                        НДС не предусмотрен.  </w:t>
      </w:r>
    </w:p>
    <w:p w:rsidR="00054047" w:rsidRPr="00F555FB" w:rsidRDefault="00054047" w:rsidP="00054047">
      <w:pPr>
        <w:ind w:left="-357" w:firstLine="357"/>
        <w:jc w:val="both"/>
        <w:rPr>
          <w:sz w:val="24"/>
          <w:szCs w:val="24"/>
        </w:rPr>
      </w:pPr>
      <w:r w:rsidRPr="00F555FB">
        <w:rPr>
          <w:sz w:val="24"/>
          <w:szCs w:val="24"/>
        </w:rPr>
        <w:t xml:space="preserve"> 2.2. Задаток в сумме ____________ (_______________________) рублей ___ коп.,                     внесенный Покупателем на счет Продавца </w:t>
      </w:r>
      <w:r w:rsidR="00E641C6" w:rsidRPr="00F555FB">
        <w:rPr>
          <w:sz w:val="24"/>
          <w:szCs w:val="24"/>
        </w:rPr>
        <w:t>(</w:t>
      </w:r>
      <w:r w:rsidRPr="00F555FB">
        <w:rPr>
          <w:sz w:val="24"/>
          <w:szCs w:val="24"/>
        </w:rPr>
        <w:t xml:space="preserve">в соответствии с Договором о задатке                                       </w:t>
      </w:r>
      <w:r w:rsidRPr="00F555FB">
        <w:rPr>
          <w:sz w:val="24"/>
          <w:szCs w:val="24"/>
        </w:rPr>
        <w:lastRenderedPageBreak/>
        <w:t>от «__» ____________ 201</w:t>
      </w:r>
      <w:r w:rsidR="004A35ED" w:rsidRPr="00F555FB">
        <w:rPr>
          <w:sz w:val="24"/>
          <w:szCs w:val="24"/>
        </w:rPr>
        <w:t>5</w:t>
      </w:r>
      <w:r w:rsidRPr="00F555FB">
        <w:rPr>
          <w:sz w:val="24"/>
          <w:szCs w:val="24"/>
        </w:rPr>
        <w:t xml:space="preserve"> г.  № ___</w:t>
      </w:r>
      <w:r w:rsidR="00E641C6" w:rsidRPr="00F555FB">
        <w:rPr>
          <w:sz w:val="24"/>
          <w:szCs w:val="24"/>
        </w:rPr>
        <w:t xml:space="preserve">, </w:t>
      </w:r>
      <w:r w:rsidR="00E641C6" w:rsidRPr="00F555FB">
        <w:rPr>
          <w:i/>
          <w:sz w:val="18"/>
          <w:szCs w:val="18"/>
        </w:rPr>
        <w:t>если таковой имел место</w:t>
      </w:r>
      <w:r w:rsidR="00E641C6" w:rsidRPr="00F555FB">
        <w:rPr>
          <w:sz w:val="24"/>
          <w:szCs w:val="24"/>
        </w:rPr>
        <w:t>)</w:t>
      </w:r>
      <w:r w:rsidRPr="00F555FB">
        <w:rPr>
          <w:sz w:val="24"/>
          <w:szCs w:val="24"/>
        </w:rPr>
        <w:t xml:space="preserve">, засчитывается в счет оплаты акций. </w:t>
      </w:r>
    </w:p>
    <w:p w:rsidR="00054047" w:rsidRPr="00F555FB" w:rsidRDefault="00054047" w:rsidP="00054047">
      <w:pPr>
        <w:ind w:left="-357" w:firstLine="357"/>
        <w:jc w:val="both"/>
        <w:rPr>
          <w:sz w:val="24"/>
          <w:szCs w:val="24"/>
        </w:rPr>
      </w:pPr>
      <w:r w:rsidRPr="00F555FB">
        <w:rPr>
          <w:sz w:val="24"/>
          <w:szCs w:val="24"/>
        </w:rPr>
        <w:t>2.3. За вычетом суммы задатка Покупатель обязан единовременно уплатить оставшуюся сумму в размере ______________ (________ __________________) рублей __ коп.                                    в безналичном порядке на счет областного бюджета: № 40201810400000100001, получатель: Управление Федерального казначейства по Свердловской области (Министерство финансов Свердловской области, Министерство по управлению государственным имуществом Свердловской области, 0262200</w:t>
      </w:r>
      <w:r w:rsidR="00425D8F" w:rsidRPr="00F555FB">
        <w:rPr>
          <w:sz w:val="24"/>
          <w:szCs w:val="24"/>
        </w:rPr>
        <w:t>9880), банк: государственный ра</w:t>
      </w:r>
      <w:r w:rsidRPr="00F555FB">
        <w:rPr>
          <w:sz w:val="24"/>
          <w:szCs w:val="24"/>
        </w:rPr>
        <w:t xml:space="preserve">счетно-кассовый центр главного управления Банка России по Свердловской области, КБК 01001060100020000630, ИНН: 6658091960, КПП: 667001001, </w:t>
      </w:r>
      <w:r w:rsidR="00E641C6" w:rsidRPr="00F555FB">
        <w:rPr>
          <w:sz w:val="24"/>
          <w:szCs w:val="24"/>
        </w:rPr>
        <w:t>ОКТМО 65701000</w:t>
      </w:r>
      <w:r w:rsidRPr="00F555FB">
        <w:rPr>
          <w:sz w:val="24"/>
          <w:szCs w:val="24"/>
        </w:rPr>
        <w:t>, в течение 5 (пяти)  дней с даты заключения настоящего Договора.</w:t>
      </w:r>
    </w:p>
    <w:p w:rsidR="00054047" w:rsidRPr="00F555FB" w:rsidRDefault="00054047" w:rsidP="00054047">
      <w:pPr>
        <w:pStyle w:val="af0"/>
        <w:spacing w:after="0"/>
        <w:ind w:left="-357" w:firstLine="357"/>
        <w:jc w:val="both"/>
        <w:rPr>
          <w:sz w:val="24"/>
          <w:szCs w:val="24"/>
        </w:rPr>
      </w:pPr>
      <w:r w:rsidRPr="00F555FB">
        <w:rPr>
          <w:sz w:val="24"/>
          <w:szCs w:val="24"/>
        </w:rPr>
        <w:t xml:space="preserve">В платежном поручении, оформляющем оплату, должны быть указаны сведения                           о наименовании Покупателя, №, наименование и дата настоящего договора. </w:t>
      </w:r>
    </w:p>
    <w:p w:rsidR="00054047" w:rsidRPr="00F555FB" w:rsidRDefault="00054047" w:rsidP="00054047">
      <w:pPr>
        <w:ind w:left="-357" w:firstLine="357"/>
        <w:jc w:val="both"/>
        <w:rPr>
          <w:sz w:val="24"/>
          <w:szCs w:val="24"/>
        </w:rPr>
      </w:pPr>
      <w:r w:rsidRPr="00F555FB">
        <w:rPr>
          <w:sz w:val="24"/>
          <w:szCs w:val="24"/>
        </w:rPr>
        <w:t>2.4. Моментом оплаты считается день зачисления на счет, указанный Продавцом, суммы, указанной в п. 2.3. Договора.</w:t>
      </w:r>
    </w:p>
    <w:p w:rsidR="00054047" w:rsidRPr="00F555FB" w:rsidRDefault="00054047" w:rsidP="00054047">
      <w:pPr>
        <w:ind w:left="-357" w:firstLine="357"/>
        <w:jc w:val="both"/>
        <w:rPr>
          <w:sz w:val="24"/>
          <w:szCs w:val="24"/>
        </w:rPr>
      </w:pPr>
      <w:r w:rsidRPr="00F555FB">
        <w:rPr>
          <w:sz w:val="24"/>
          <w:szCs w:val="24"/>
        </w:rPr>
        <w:t>Документальное подтверждение оплаты акций подтверждается платежным поручением                  и выпиской со счета Продавца.</w:t>
      </w:r>
    </w:p>
    <w:p w:rsidR="00054047" w:rsidRPr="00F555FB" w:rsidRDefault="00054047" w:rsidP="00054047">
      <w:pPr>
        <w:ind w:left="-540" w:right="-5" w:firstLine="540"/>
        <w:rPr>
          <w:sz w:val="24"/>
          <w:szCs w:val="24"/>
        </w:rPr>
      </w:pPr>
    </w:p>
    <w:p w:rsidR="00054047" w:rsidRPr="00F555FB" w:rsidRDefault="00054047" w:rsidP="00054047">
      <w:pPr>
        <w:pStyle w:val="3"/>
        <w:spacing w:before="0" w:after="0"/>
        <w:ind w:left="-425"/>
        <w:jc w:val="center"/>
        <w:rPr>
          <w:rFonts w:ascii="Times New Roman" w:hAnsi="Times New Roman" w:cs="Times New Roman"/>
          <w:b w:val="0"/>
          <w:sz w:val="24"/>
          <w:szCs w:val="24"/>
        </w:rPr>
      </w:pPr>
      <w:r w:rsidRPr="00F555FB">
        <w:rPr>
          <w:rFonts w:ascii="Times New Roman" w:hAnsi="Times New Roman" w:cs="Times New Roman"/>
          <w:b w:val="0"/>
          <w:sz w:val="24"/>
          <w:szCs w:val="24"/>
        </w:rPr>
        <w:t>Статья 3. Переход права собственности на акции</w:t>
      </w:r>
    </w:p>
    <w:p w:rsidR="00054047" w:rsidRPr="00F555FB" w:rsidRDefault="00054047" w:rsidP="00054047">
      <w:pPr>
        <w:widowControl w:val="0"/>
        <w:ind w:left="-357" w:firstLine="357"/>
        <w:jc w:val="both"/>
        <w:rPr>
          <w:sz w:val="24"/>
          <w:szCs w:val="24"/>
        </w:rPr>
      </w:pPr>
      <w:r w:rsidRPr="00F555FB">
        <w:rPr>
          <w:sz w:val="24"/>
          <w:szCs w:val="24"/>
        </w:rPr>
        <w:t xml:space="preserve">3.1. Право собственности на акции переходит к Покупателю с момента внесения в реестр владельцев ценных бумаг записи о переходе права собственности на акции к Покупателю после открытия им лицевого счета в реестре и подписания </w:t>
      </w:r>
      <w:r w:rsidR="00425D8F" w:rsidRPr="00F555FB">
        <w:rPr>
          <w:sz w:val="24"/>
          <w:szCs w:val="24"/>
        </w:rPr>
        <w:t>Продавцом</w:t>
      </w:r>
      <w:r w:rsidRPr="00F555FB">
        <w:rPr>
          <w:sz w:val="24"/>
          <w:szCs w:val="24"/>
        </w:rPr>
        <w:t xml:space="preserve"> передаточного распоряжения.</w:t>
      </w:r>
    </w:p>
    <w:p w:rsidR="00054047" w:rsidRPr="00F555FB" w:rsidRDefault="00054047" w:rsidP="00054047">
      <w:pPr>
        <w:widowControl w:val="0"/>
        <w:ind w:left="-357" w:firstLine="357"/>
        <w:jc w:val="both"/>
        <w:rPr>
          <w:sz w:val="24"/>
          <w:szCs w:val="24"/>
        </w:rPr>
      </w:pPr>
      <w:r w:rsidRPr="00F555FB">
        <w:rPr>
          <w:sz w:val="24"/>
          <w:szCs w:val="24"/>
        </w:rPr>
        <w:t>3.2. Для регистрации права собственности Покупателя на акции Продавец не позднее чем через 30 дней после дня полной оплаты отчуждаемых акций направляет реестродержателю Общества передаточное распоряжение.</w:t>
      </w:r>
    </w:p>
    <w:p w:rsidR="00054047" w:rsidRPr="00F555FB" w:rsidRDefault="00054047" w:rsidP="00054047">
      <w:pPr>
        <w:widowControl w:val="0"/>
        <w:ind w:left="-357" w:firstLine="357"/>
        <w:jc w:val="both"/>
        <w:rPr>
          <w:sz w:val="24"/>
          <w:szCs w:val="24"/>
        </w:rPr>
      </w:pPr>
      <w:r w:rsidRPr="00F555FB">
        <w:rPr>
          <w:sz w:val="24"/>
          <w:szCs w:val="24"/>
        </w:rPr>
        <w:t>3.3. Покупатель акций осуществляет права и несет обязанности акционера Общества                     с момента внесения реестродержателем Общества записи о переходе права собственности               на акции к Покупателю.</w:t>
      </w:r>
    </w:p>
    <w:p w:rsidR="00054047" w:rsidRPr="00F555FB" w:rsidRDefault="00054047" w:rsidP="00054047">
      <w:pPr>
        <w:ind w:left="-357" w:firstLine="357"/>
        <w:jc w:val="both"/>
        <w:rPr>
          <w:sz w:val="24"/>
          <w:szCs w:val="24"/>
        </w:rPr>
      </w:pPr>
      <w:r w:rsidRPr="00F555FB">
        <w:rPr>
          <w:sz w:val="24"/>
          <w:szCs w:val="24"/>
        </w:rPr>
        <w:t>3.4. Все расходы, связанные с внесением записи о переходе права собственности на акции, несет Покупатель в полном объеме.</w:t>
      </w:r>
    </w:p>
    <w:p w:rsidR="00054047" w:rsidRPr="00F555FB" w:rsidRDefault="00054047" w:rsidP="00054047">
      <w:pPr>
        <w:ind w:left="-357" w:firstLine="357"/>
        <w:jc w:val="both"/>
        <w:rPr>
          <w:sz w:val="24"/>
          <w:szCs w:val="24"/>
        </w:rPr>
      </w:pPr>
    </w:p>
    <w:p w:rsidR="00054047" w:rsidRPr="00F555FB" w:rsidRDefault="00054047" w:rsidP="00054047">
      <w:pPr>
        <w:pStyle w:val="3"/>
        <w:spacing w:before="0" w:after="0"/>
        <w:ind w:left="-357"/>
        <w:rPr>
          <w:rFonts w:ascii="Times New Roman" w:hAnsi="Times New Roman" w:cs="Times New Roman"/>
          <w:b w:val="0"/>
          <w:sz w:val="24"/>
          <w:szCs w:val="24"/>
        </w:rPr>
      </w:pPr>
      <w:r w:rsidRPr="00F555FB">
        <w:rPr>
          <w:rFonts w:ascii="Times New Roman" w:hAnsi="Times New Roman" w:cs="Times New Roman"/>
          <w:b w:val="0"/>
          <w:sz w:val="24"/>
          <w:szCs w:val="24"/>
        </w:rPr>
        <w:t xml:space="preserve">                                          Статья 4. Ответственность Сторон</w:t>
      </w:r>
    </w:p>
    <w:p w:rsidR="00054047" w:rsidRPr="00F555FB" w:rsidRDefault="00054047" w:rsidP="00054047">
      <w:pPr>
        <w:ind w:left="-357" w:firstLine="357"/>
        <w:jc w:val="both"/>
        <w:rPr>
          <w:sz w:val="24"/>
          <w:szCs w:val="24"/>
        </w:rPr>
      </w:pPr>
      <w:r w:rsidRPr="00F555FB">
        <w:rPr>
          <w:sz w:val="24"/>
          <w:szCs w:val="24"/>
        </w:rPr>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54047" w:rsidRPr="00F555FB" w:rsidRDefault="00054047" w:rsidP="00054047">
      <w:pPr>
        <w:ind w:left="-357" w:firstLine="357"/>
        <w:jc w:val="both"/>
        <w:rPr>
          <w:sz w:val="24"/>
          <w:szCs w:val="24"/>
        </w:rPr>
      </w:pPr>
      <w:r w:rsidRPr="00F555FB">
        <w:rPr>
          <w:sz w:val="24"/>
          <w:szCs w:val="24"/>
        </w:rPr>
        <w:t>4.2. За нарушение сроков внесения денежных средств в счет оплаты акций в порядке, предусмотренном п. 2.3 настоящего Договора, Покупатель уплачивает Продавцу пеню в размере 0,2 % от невнесенной суммы за каждый день просрочки.</w:t>
      </w:r>
    </w:p>
    <w:p w:rsidR="00054047" w:rsidRPr="00F555FB" w:rsidRDefault="00054047" w:rsidP="00054047">
      <w:pPr>
        <w:ind w:left="-357" w:firstLine="357"/>
        <w:jc w:val="both"/>
        <w:rPr>
          <w:sz w:val="24"/>
          <w:szCs w:val="24"/>
        </w:rPr>
      </w:pPr>
      <w:r w:rsidRPr="00F555FB">
        <w:rPr>
          <w:sz w:val="24"/>
          <w:szCs w:val="24"/>
        </w:rPr>
        <w:t>Просрочка внесения денежных средств в счет оплаты акций в сумме и сроки, указанные в статье 2 настоящего Договора, не может составлять более пяти дней (далее – «допустимая просрочка»). Просрочка свыше пяти дней считается отказом Покупателя от исполнения обязательств по оплате акций.</w:t>
      </w:r>
    </w:p>
    <w:p w:rsidR="00054047" w:rsidRPr="00F555FB" w:rsidRDefault="00054047" w:rsidP="00054047">
      <w:pPr>
        <w:ind w:left="-357" w:firstLine="357"/>
        <w:jc w:val="both"/>
        <w:rPr>
          <w:sz w:val="24"/>
          <w:szCs w:val="24"/>
        </w:rPr>
      </w:pPr>
      <w:r w:rsidRPr="00F555FB">
        <w:rPr>
          <w:sz w:val="24"/>
          <w:szCs w:val="24"/>
        </w:rPr>
        <w:t xml:space="preserve">Продавец в течение 3 (трех) дней с момента истечения допустимой просрочки, направляет Покупателю заказным письмом уведомление о расторжении, с даты отправления которого Договор считается расторгнутым,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054047" w:rsidRPr="00F555FB" w:rsidRDefault="00054047" w:rsidP="00054047">
      <w:pPr>
        <w:ind w:left="-540" w:right="175" w:firstLine="720"/>
        <w:jc w:val="both"/>
        <w:rPr>
          <w:sz w:val="24"/>
          <w:szCs w:val="24"/>
        </w:rPr>
      </w:pPr>
    </w:p>
    <w:p w:rsidR="00054047" w:rsidRPr="00F555FB" w:rsidRDefault="00054047" w:rsidP="00054047">
      <w:pPr>
        <w:ind w:left="-540" w:right="175"/>
        <w:rPr>
          <w:sz w:val="24"/>
          <w:szCs w:val="24"/>
        </w:rPr>
      </w:pPr>
      <w:r w:rsidRPr="00F555FB">
        <w:rPr>
          <w:sz w:val="24"/>
          <w:szCs w:val="24"/>
        </w:rPr>
        <w:t xml:space="preserve">                                                Статья 5. Заключительные положения</w:t>
      </w:r>
    </w:p>
    <w:p w:rsidR="00054047" w:rsidRPr="00F555FB" w:rsidRDefault="00054047" w:rsidP="00054047">
      <w:pPr>
        <w:ind w:left="-357" w:firstLine="357"/>
        <w:jc w:val="both"/>
        <w:rPr>
          <w:sz w:val="24"/>
          <w:szCs w:val="24"/>
        </w:rPr>
      </w:pPr>
      <w:r w:rsidRPr="00F555FB">
        <w:rPr>
          <w:sz w:val="24"/>
          <w:szCs w:val="24"/>
        </w:rPr>
        <w:t>5.1. Настоящий Договор вступает в силу с момента его подписания и прекращает свое действие:</w:t>
      </w:r>
    </w:p>
    <w:p w:rsidR="00054047" w:rsidRPr="00F555FB" w:rsidRDefault="00054047" w:rsidP="00054047">
      <w:pPr>
        <w:numPr>
          <w:ilvl w:val="12"/>
          <w:numId w:val="0"/>
        </w:numPr>
        <w:ind w:left="-357" w:firstLine="357"/>
        <w:jc w:val="both"/>
        <w:rPr>
          <w:sz w:val="24"/>
          <w:szCs w:val="24"/>
        </w:rPr>
      </w:pPr>
      <w:r w:rsidRPr="00F555FB">
        <w:rPr>
          <w:sz w:val="24"/>
          <w:szCs w:val="24"/>
        </w:rPr>
        <w:t xml:space="preserve">- </w:t>
      </w:r>
      <w:r w:rsidR="00F333F9" w:rsidRPr="00F555FB">
        <w:rPr>
          <w:sz w:val="24"/>
          <w:szCs w:val="24"/>
        </w:rPr>
        <w:t xml:space="preserve">с момента </w:t>
      </w:r>
      <w:r w:rsidRPr="00F555FB">
        <w:rPr>
          <w:sz w:val="24"/>
          <w:szCs w:val="24"/>
        </w:rPr>
        <w:t>исполнени</w:t>
      </w:r>
      <w:r w:rsidR="00F333F9" w:rsidRPr="00F555FB">
        <w:rPr>
          <w:sz w:val="24"/>
          <w:szCs w:val="24"/>
        </w:rPr>
        <w:t>я</w:t>
      </w:r>
      <w:r w:rsidRPr="00F555FB">
        <w:rPr>
          <w:sz w:val="24"/>
          <w:szCs w:val="24"/>
        </w:rPr>
        <w:t xml:space="preserve"> Сторонами своих обязательств по настоящему Договору;</w:t>
      </w:r>
    </w:p>
    <w:p w:rsidR="00054047" w:rsidRPr="00F555FB" w:rsidRDefault="00054047" w:rsidP="00054047">
      <w:pPr>
        <w:numPr>
          <w:ilvl w:val="12"/>
          <w:numId w:val="0"/>
        </w:numPr>
        <w:ind w:left="-357" w:firstLine="357"/>
        <w:jc w:val="both"/>
        <w:rPr>
          <w:sz w:val="24"/>
          <w:szCs w:val="24"/>
        </w:rPr>
      </w:pPr>
      <w:r w:rsidRPr="00F555FB">
        <w:rPr>
          <w:sz w:val="24"/>
          <w:szCs w:val="24"/>
        </w:rPr>
        <w:t>- в предусмотренных настоящим Договором случаях;</w:t>
      </w:r>
    </w:p>
    <w:p w:rsidR="00054047" w:rsidRPr="00F555FB" w:rsidRDefault="00054047" w:rsidP="00054047">
      <w:pPr>
        <w:numPr>
          <w:ilvl w:val="12"/>
          <w:numId w:val="0"/>
        </w:numPr>
        <w:tabs>
          <w:tab w:val="left" w:pos="284"/>
        </w:tabs>
        <w:ind w:left="-357" w:firstLine="357"/>
        <w:jc w:val="both"/>
        <w:rPr>
          <w:sz w:val="24"/>
          <w:szCs w:val="24"/>
        </w:rPr>
      </w:pPr>
      <w:r w:rsidRPr="00F555FB">
        <w:rPr>
          <w:sz w:val="24"/>
          <w:szCs w:val="24"/>
        </w:rPr>
        <w:lastRenderedPageBreak/>
        <w:t>-</w:t>
      </w:r>
      <w:r w:rsidRPr="00F555FB">
        <w:rPr>
          <w:sz w:val="24"/>
          <w:szCs w:val="24"/>
        </w:rPr>
        <w:tab/>
        <w:t>по иным основаниям, предусмотренным действующим законодательством Российской Федерации.</w:t>
      </w:r>
    </w:p>
    <w:p w:rsidR="00054047" w:rsidRPr="00F555FB" w:rsidRDefault="00054047" w:rsidP="00054047">
      <w:pPr>
        <w:ind w:left="-357" w:firstLine="357"/>
        <w:jc w:val="both"/>
        <w:rPr>
          <w:sz w:val="24"/>
          <w:szCs w:val="24"/>
        </w:rPr>
      </w:pPr>
      <w:r w:rsidRPr="00F555FB">
        <w:rPr>
          <w:sz w:val="24"/>
          <w:szCs w:val="24"/>
        </w:rPr>
        <w:t>5.2. Споры, возникающие между Сторонами в ходе исполнения настоящего Договора, рассматриваются в порядке, установленном действующем законодательством Российской Федерации.</w:t>
      </w:r>
    </w:p>
    <w:p w:rsidR="00054047" w:rsidRPr="00F555FB" w:rsidRDefault="00054047" w:rsidP="00054047">
      <w:pPr>
        <w:ind w:left="-357" w:firstLine="357"/>
        <w:jc w:val="both"/>
        <w:rPr>
          <w:sz w:val="24"/>
          <w:szCs w:val="24"/>
        </w:rPr>
      </w:pPr>
      <w:r w:rsidRPr="00F555FB">
        <w:rPr>
          <w:sz w:val="24"/>
          <w:szCs w:val="24"/>
        </w:rPr>
        <w:t>5.3. Настоящий Договор составлен в трех идентичных экземплярах, имеющих равную юридическую силу, 2 экземпляра для Продавца, а один экземпляр для Покупателя.</w:t>
      </w:r>
    </w:p>
    <w:p w:rsidR="00054047" w:rsidRPr="00F555FB" w:rsidRDefault="00054047" w:rsidP="00054047">
      <w:pPr>
        <w:ind w:left="-540" w:right="175" w:firstLine="720"/>
        <w:jc w:val="center"/>
        <w:rPr>
          <w:sz w:val="24"/>
          <w:szCs w:val="24"/>
        </w:rPr>
      </w:pPr>
    </w:p>
    <w:p w:rsidR="00054047" w:rsidRPr="00F555FB" w:rsidRDefault="00054047" w:rsidP="00054047">
      <w:pPr>
        <w:ind w:left="-357"/>
        <w:jc w:val="center"/>
        <w:rPr>
          <w:sz w:val="24"/>
          <w:szCs w:val="24"/>
        </w:rPr>
      </w:pPr>
      <w:r w:rsidRPr="00F555FB">
        <w:rPr>
          <w:sz w:val="24"/>
          <w:szCs w:val="24"/>
        </w:rPr>
        <w:t>Статья 6. Реквизиты Сторон</w:t>
      </w:r>
    </w:p>
    <w:p w:rsidR="00054047" w:rsidRPr="00F555FB" w:rsidRDefault="00054047" w:rsidP="00054047">
      <w:pPr>
        <w:pStyle w:val="2"/>
        <w:spacing w:before="0" w:after="0"/>
        <w:ind w:left="-357" w:firstLine="357"/>
        <w:jc w:val="both"/>
        <w:rPr>
          <w:rFonts w:ascii="Times New Roman" w:hAnsi="Times New Roman" w:cs="Times New Roman"/>
          <w:b w:val="0"/>
          <w:i w:val="0"/>
          <w:sz w:val="24"/>
          <w:szCs w:val="24"/>
        </w:rPr>
      </w:pPr>
      <w:r w:rsidRPr="00F555FB">
        <w:rPr>
          <w:rFonts w:ascii="Times New Roman" w:hAnsi="Times New Roman" w:cs="Times New Roman"/>
          <w:b w:val="0"/>
          <w:i w:val="0"/>
          <w:sz w:val="24"/>
          <w:szCs w:val="24"/>
        </w:rPr>
        <w:t>Продавец: ________________________________________________________________</w:t>
      </w:r>
    </w:p>
    <w:p w:rsidR="00054047" w:rsidRPr="00F555FB" w:rsidRDefault="00054047" w:rsidP="0080320D">
      <w:pPr>
        <w:pStyle w:val="5"/>
        <w:numPr>
          <w:ilvl w:val="0"/>
          <w:numId w:val="0"/>
        </w:numPr>
        <w:tabs>
          <w:tab w:val="left" w:pos="708"/>
        </w:tabs>
        <w:jc w:val="both"/>
        <w:rPr>
          <w:rFonts w:ascii="Times New Roman" w:hAnsi="Times New Roman"/>
          <w:b w:val="0"/>
          <w:szCs w:val="24"/>
        </w:rPr>
      </w:pPr>
    </w:p>
    <w:p w:rsidR="00054047" w:rsidRPr="00F555FB" w:rsidRDefault="00054047" w:rsidP="00054047">
      <w:pPr>
        <w:ind w:left="-357" w:firstLine="357"/>
        <w:jc w:val="both"/>
        <w:rPr>
          <w:sz w:val="23"/>
          <w:szCs w:val="23"/>
        </w:rPr>
      </w:pPr>
      <w:r w:rsidRPr="00F555FB">
        <w:rPr>
          <w:sz w:val="24"/>
          <w:szCs w:val="24"/>
        </w:rPr>
        <w:t>Покупатель: _______________________________________________________________</w:t>
      </w:r>
      <w:r w:rsidRPr="00F555FB">
        <w:rPr>
          <w:sz w:val="23"/>
          <w:szCs w:val="23"/>
        </w:rPr>
        <w:t xml:space="preserve"> </w:t>
      </w:r>
    </w:p>
    <w:p w:rsidR="00054047" w:rsidRPr="00F555FB" w:rsidRDefault="00054047" w:rsidP="00054047">
      <w:pPr>
        <w:ind w:left="-357" w:firstLine="357"/>
        <w:jc w:val="both"/>
        <w:rPr>
          <w:b/>
          <w:sz w:val="24"/>
          <w:szCs w:val="24"/>
        </w:rPr>
      </w:pPr>
    </w:p>
    <w:p w:rsidR="00054047" w:rsidRPr="00F555FB" w:rsidRDefault="00054047" w:rsidP="0080320D">
      <w:pPr>
        <w:pStyle w:val="2"/>
        <w:ind w:left="-540" w:right="175"/>
        <w:rPr>
          <w:rFonts w:ascii="Times New Roman" w:hAnsi="Times New Roman" w:cs="Times New Roman"/>
          <w:b w:val="0"/>
          <w:i w:val="0"/>
          <w:sz w:val="24"/>
          <w:szCs w:val="24"/>
        </w:rPr>
      </w:pPr>
      <w:r w:rsidRPr="00F555FB">
        <w:rPr>
          <w:rFonts w:ascii="Times New Roman" w:hAnsi="Times New Roman" w:cs="Times New Roman"/>
          <w:b w:val="0"/>
          <w:i w:val="0"/>
          <w:sz w:val="24"/>
          <w:szCs w:val="24"/>
        </w:rPr>
        <w:t xml:space="preserve">                                             </w:t>
      </w:r>
      <w:r w:rsidR="0080320D" w:rsidRPr="00F555FB">
        <w:rPr>
          <w:rFonts w:ascii="Times New Roman" w:hAnsi="Times New Roman" w:cs="Times New Roman"/>
          <w:b w:val="0"/>
          <w:i w:val="0"/>
          <w:sz w:val="24"/>
          <w:szCs w:val="24"/>
        </w:rPr>
        <w:t xml:space="preserve">                 Подписи Сторон</w:t>
      </w:r>
    </w:p>
    <w:p w:rsidR="00054047" w:rsidRPr="00F555FB" w:rsidRDefault="00054047" w:rsidP="00054047">
      <w:pPr>
        <w:ind w:left="-540" w:right="175" w:firstLine="708"/>
        <w:jc w:val="both"/>
        <w:rPr>
          <w:sz w:val="24"/>
          <w:szCs w:val="24"/>
        </w:rPr>
      </w:pPr>
      <w:r w:rsidRPr="00F555FB">
        <w:rPr>
          <w:sz w:val="24"/>
          <w:szCs w:val="24"/>
        </w:rPr>
        <w:t xml:space="preserve">от Продавца                                                                от Покупателя    </w:t>
      </w:r>
    </w:p>
    <w:p w:rsidR="00054047" w:rsidRPr="007A4569" w:rsidRDefault="00054047" w:rsidP="0080320D">
      <w:pPr>
        <w:ind w:right="175"/>
        <w:jc w:val="both"/>
      </w:pPr>
      <w:r w:rsidRPr="00F555FB">
        <w:rPr>
          <w:sz w:val="24"/>
          <w:szCs w:val="24"/>
        </w:rPr>
        <w:t>_______________ _____________                        _______________ ________________</w:t>
      </w:r>
    </w:p>
    <w:p w:rsidR="00A27F73" w:rsidRPr="007A4569" w:rsidRDefault="00A27F73" w:rsidP="00A27F73">
      <w:pPr>
        <w:pStyle w:val="23"/>
      </w:pPr>
    </w:p>
    <w:sectPr w:rsidR="00A27F73" w:rsidRPr="007A4569" w:rsidSect="00054047">
      <w:headerReference w:type="default" r:id="rId10"/>
      <w:pgSz w:w="11906" w:h="16838"/>
      <w:pgMar w:top="1134" w:right="849"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D15" w:rsidRDefault="00391D15" w:rsidP="001E1387">
      <w:r>
        <w:separator/>
      </w:r>
    </w:p>
  </w:endnote>
  <w:endnote w:type="continuationSeparator" w:id="0">
    <w:p w:rsidR="00391D15" w:rsidRDefault="00391D15" w:rsidP="001E13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D15" w:rsidRDefault="00391D15" w:rsidP="001E1387">
      <w:r>
        <w:separator/>
      </w:r>
    </w:p>
  </w:footnote>
  <w:footnote w:type="continuationSeparator" w:id="0">
    <w:p w:rsidR="00391D15" w:rsidRDefault="00391D15" w:rsidP="001E13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ED" w:rsidRDefault="00D61AA8" w:rsidP="00054047">
    <w:pPr>
      <w:pStyle w:val="a9"/>
      <w:jc w:val="center"/>
    </w:pPr>
    <w:fldSimple w:instr=" PAGE   \* MERGEFORMAT ">
      <w:r w:rsidR="009165F3">
        <w:rPr>
          <w:noProof/>
        </w:rPr>
        <w:t>4</w:t>
      </w:r>
    </w:fldSimple>
  </w:p>
  <w:p w:rsidR="004A35ED" w:rsidRPr="00054047" w:rsidRDefault="004A35ED" w:rsidP="00054047">
    <w:pPr>
      <w:pStyle w:val="a9"/>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E6D34"/>
    <w:multiLevelType w:val="multilevel"/>
    <w:tmpl w:val="493C11D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nsid w:val="6A3D64B7"/>
    <w:multiLevelType w:val="hybridMultilevel"/>
    <w:tmpl w:val="1BEC93CA"/>
    <w:lvl w:ilvl="0" w:tplc="151E86E0">
      <w:start w:val="1"/>
      <w:numFmt w:val="upperRoman"/>
      <w:pStyle w:val="5"/>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8BB7AD4"/>
    <w:multiLevelType w:val="hybridMultilevel"/>
    <w:tmpl w:val="02A01A86"/>
    <w:lvl w:ilvl="0" w:tplc="A12E0242">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64" w:dllVersion="131078" w:nlCheck="1" w:checkStyle="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42F99"/>
    <w:rsid w:val="000166A9"/>
    <w:rsid w:val="00025327"/>
    <w:rsid w:val="000371CD"/>
    <w:rsid w:val="00052A1E"/>
    <w:rsid w:val="00054047"/>
    <w:rsid w:val="00054726"/>
    <w:rsid w:val="000A4641"/>
    <w:rsid w:val="000B509C"/>
    <w:rsid w:val="000C29E8"/>
    <w:rsid w:val="000C3173"/>
    <w:rsid w:val="000E4726"/>
    <w:rsid w:val="00101F57"/>
    <w:rsid w:val="00111145"/>
    <w:rsid w:val="00111BCF"/>
    <w:rsid w:val="001130F0"/>
    <w:rsid w:val="00115A55"/>
    <w:rsid w:val="0012590B"/>
    <w:rsid w:val="00133F1A"/>
    <w:rsid w:val="0013797F"/>
    <w:rsid w:val="00141724"/>
    <w:rsid w:val="00156E37"/>
    <w:rsid w:val="001614F2"/>
    <w:rsid w:val="00161C52"/>
    <w:rsid w:val="0016260C"/>
    <w:rsid w:val="001634A8"/>
    <w:rsid w:val="001647D2"/>
    <w:rsid w:val="0018626A"/>
    <w:rsid w:val="001870CA"/>
    <w:rsid w:val="001952B7"/>
    <w:rsid w:val="001A324E"/>
    <w:rsid w:val="001C4675"/>
    <w:rsid w:val="001D721C"/>
    <w:rsid w:val="001E1387"/>
    <w:rsid w:val="001E3E60"/>
    <w:rsid w:val="001E5E4B"/>
    <w:rsid w:val="00226C24"/>
    <w:rsid w:val="00242AF4"/>
    <w:rsid w:val="0027288C"/>
    <w:rsid w:val="0027707C"/>
    <w:rsid w:val="002809EF"/>
    <w:rsid w:val="00283C35"/>
    <w:rsid w:val="002B09D8"/>
    <w:rsid w:val="002B7D61"/>
    <w:rsid w:val="002E071F"/>
    <w:rsid w:val="002E6E3D"/>
    <w:rsid w:val="003320DF"/>
    <w:rsid w:val="003366E0"/>
    <w:rsid w:val="00344CF7"/>
    <w:rsid w:val="00350136"/>
    <w:rsid w:val="00373F84"/>
    <w:rsid w:val="00375383"/>
    <w:rsid w:val="003769E2"/>
    <w:rsid w:val="00380344"/>
    <w:rsid w:val="003858E9"/>
    <w:rsid w:val="00391D15"/>
    <w:rsid w:val="003948B5"/>
    <w:rsid w:val="0039618A"/>
    <w:rsid w:val="003F0F5C"/>
    <w:rsid w:val="00404E7E"/>
    <w:rsid w:val="00417D0E"/>
    <w:rsid w:val="004233B2"/>
    <w:rsid w:val="00425D8F"/>
    <w:rsid w:val="0042636E"/>
    <w:rsid w:val="00432DC7"/>
    <w:rsid w:val="00436694"/>
    <w:rsid w:val="00465D51"/>
    <w:rsid w:val="00471271"/>
    <w:rsid w:val="004A0AD5"/>
    <w:rsid w:val="004A35ED"/>
    <w:rsid w:val="004A38FD"/>
    <w:rsid w:val="004A598C"/>
    <w:rsid w:val="004B6402"/>
    <w:rsid w:val="004D7439"/>
    <w:rsid w:val="004E21DF"/>
    <w:rsid w:val="004F6CDA"/>
    <w:rsid w:val="005022BD"/>
    <w:rsid w:val="00512EB9"/>
    <w:rsid w:val="0053000C"/>
    <w:rsid w:val="0053739B"/>
    <w:rsid w:val="00555D61"/>
    <w:rsid w:val="00562A66"/>
    <w:rsid w:val="00563FE2"/>
    <w:rsid w:val="005A0C42"/>
    <w:rsid w:val="005B6AD9"/>
    <w:rsid w:val="005C7A88"/>
    <w:rsid w:val="005D3417"/>
    <w:rsid w:val="005D6253"/>
    <w:rsid w:val="005F22AF"/>
    <w:rsid w:val="0060127C"/>
    <w:rsid w:val="00626EA7"/>
    <w:rsid w:val="006658E7"/>
    <w:rsid w:val="00672DFD"/>
    <w:rsid w:val="00677069"/>
    <w:rsid w:val="0068361B"/>
    <w:rsid w:val="006B5A27"/>
    <w:rsid w:val="006D4A96"/>
    <w:rsid w:val="006F4790"/>
    <w:rsid w:val="006F5550"/>
    <w:rsid w:val="006F604A"/>
    <w:rsid w:val="006F6121"/>
    <w:rsid w:val="0071516C"/>
    <w:rsid w:val="007223A3"/>
    <w:rsid w:val="007223FA"/>
    <w:rsid w:val="007409A3"/>
    <w:rsid w:val="007418F1"/>
    <w:rsid w:val="0076626F"/>
    <w:rsid w:val="007671C0"/>
    <w:rsid w:val="007A4569"/>
    <w:rsid w:val="007A724B"/>
    <w:rsid w:val="007B3AD4"/>
    <w:rsid w:val="007C0428"/>
    <w:rsid w:val="007C1139"/>
    <w:rsid w:val="007C64F9"/>
    <w:rsid w:val="007C6707"/>
    <w:rsid w:val="007E4870"/>
    <w:rsid w:val="0080207A"/>
    <w:rsid w:val="0080320D"/>
    <w:rsid w:val="008368DD"/>
    <w:rsid w:val="008434A6"/>
    <w:rsid w:val="008631B3"/>
    <w:rsid w:val="008A7D1F"/>
    <w:rsid w:val="008F571B"/>
    <w:rsid w:val="009119E1"/>
    <w:rsid w:val="009165F3"/>
    <w:rsid w:val="0091765A"/>
    <w:rsid w:val="00921A75"/>
    <w:rsid w:val="00924229"/>
    <w:rsid w:val="00925986"/>
    <w:rsid w:val="00941710"/>
    <w:rsid w:val="009A2DDD"/>
    <w:rsid w:val="009B1358"/>
    <w:rsid w:val="009F3840"/>
    <w:rsid w:val="009F74CA"/>
    <w:rsid w:val="00A00B4A"/>
    <w:rsid w:val="00A1082B"/>
    <w:rsid w:val="00A27F73"/>
    <w:rsid w:val="00A44514"/>
    <w:rsid w:val="00A81C04"/>
    <w:rsid w:val="00A878B8"/>
    <w:rsid w:val="00A93A42"/>
    <w:rsid w:val="00AA3630"/>
    <w:rsid w:val="00AB0950"/>
    <w:rsid w:val="00AB22D0"/>
    <w:rsid w:val="00AC7421"/>
    <w:rsid w:val="00AF0DDC"/>
    <w:rsid w:val="00B11FF3"/>
    <w:rsid w:val="00B136F7"/>
    <w:rsid w:val="00B337E5"/>
    <w:rsid w:val="00B436E6"/>
    <w:rsid w:val="00B44AD4"/>
    <w:rsid w:val="00B53AF0"/>
    <w:rsid w:val="00B566FF"/>
    <w:rsid w:val="00B6721F"/>
    <w:rsid w:val="00B73D5A"/>
    <w:rsid w:val="00B807C9"/>
    <w:rsid w:val="00B85965"/>
    <w:rsid w:val="00B94E68"/>
    <w:rsid w:val="00B97FEC"/>
    <w:rsid w:val="00BA3468"/>
    <w:rsid w:val="00BA596E"/>
    <w:rsid w:val="00BB0940"/>
    <w:rsid w:val="00BF4B32"/>
    <w:rsid w:val="00BF540F"/>
    <w:rsid w:val="00C233E7"/>
    <w:rsid w:val="00C25026"/>
    <w:rsid w:val="00C41BCC"/>
    <w:rsid w:val="00C46C5E"/>
    <w:rsid w:val="00C50A7F"/>
    <w:rsid w:val="00C544D2"/>
    <w:rsid w:val="00C60AF8"/>
    <w:rsid w:val="00C64843"/>
    <w:rsid w:val="00C64A2E"/>
    <w:rsid w:val="00C87E53"/>
    <w:rsid w:val="00C912B2"/>
    <w:rsid w:val="00C9368C"/>
    <w:rsid w:val="00CB0DD0"/>
    <w:rsid w:val="00CD4EB1"/>
    <w:rsid w:val="00D020FB"/>
    <w:rsid w:val="00D056B3"/>
    <w:rsid w:val="00D15427"/>
    <w:rsid w:val="00D24B88"/>
    <w:rsid w:val="00D32D6B"/>
    <w:rsid w:val="00D51FB8"/>
    <w:rsid w:val="00D528A5"/>
    <w:rsid w:val="00D53F48"/>
    <w:rsid w:val="00D61AA8"/>
    <w:rsid w:val="00D6432F"/>
    <w:rsid w:val="00D75B7E"/>
    <w:rsid w:val="00D831F9"/>
    <w:rsid w:val="00DA2069"/>
    <w:rsid w:val="00DA586B"/>
    <w:rsid w:val="00DC0475"/>
    <w:rsid w:val="00DD10BB"/>
    <w:rsid w:val="00DF68E8"/>
    <w:rsid w:val="00E10071"/>
    <w:rsid w:val="00E23D36"/>
    <w:rsid w:val="00E41C61"/>
    <w:rsid w:val="00E42F99"/>
    <w:rsid w:val="00E43593"/>
    <w:rsid w:val="00E4370C"/>
    <w:rsid w:val="00E43947"/>
    <w:rsid w:val="00E55EC1"/>
    <w:rsid w:val="00E60443"/>
    <w:rsid w:val="00E641C6"/>
    <w:rsid w:val="00E71D6E"/>
    <w:rsid w:val="00E8326C"/>
    <w:rsid w:val="00E91009"/>
    <w:rsid w:val="00E9420A"/>
    <w:rsid w:val="00E949D1"/>
    <w:rsid w:val="00E953BE"/>
    <w:rsid w:val="00EA344D"/>
    <w:rsid w:val="00EA69A1"/>
    <w:rsid w:val="00EB3E3E"/>
    <w:rsid w:val="00EB699F"/>
    <w:rsid w:val="00ED3BAE"/>
    <w:rsid w:val="00ED5700"/>
    <w:rsid w:val="00EE6065"/>
    <w:rsid w:val="00EE7444"/>
    <w:rsid w:val="00EF6EAB"/>
    <w:rsid w:val="00F04FCF"/>
    <w:rsid w:val="00F14A10"/>
    <w:rsid w:val="00F31E47"/>
    <w:rsid w:val="00F333F9"/>
    <w:rsid w:val="00F348AE"/>
    <w:rsid w:val="00F40A09"/>
    <w:rsid w:val="00F41771"/>
    <w:rsid w:val="00F44F06"/>
    <w:rsid w:val="00F506B5"/>
    <w:rsid w:val="00F555FB"/>
    <w:rsid w:val="00F842AA"/>
    <w:rsid w:val="00F92D39"/>
    <w:rsid w:val="00F954A1"/>
    <w:rsid w:val="00FC77F9"/>
    <w:rsid w:val="00FE6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F99"/>
    <w:rPr>
      <w:rFonts w:ascii="Times New Roman" w:eastAsia="Times New Roman" w:hAnsi="Times New Roman"/>
    </w:rPr>
  </w:style>
  <w:style w:type="paragraph" w:styleId="2">
    <w:name w:val="heading 2"/>
    <w:basedOn w:val="a"/>
    <w:next w:val="a"/>
    <w:link w:val="20"/>
    <w:qFormat/>
    <w:rsid w:val="0005404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54047"/>
    <w:pPr>
      <w:keepNext/>
      <w:spacing w:before="240" w:after="60"/>
      <w:outlineLvl w:val="2"/>
    </w:pPr>
    <w:rPr>
      <w:rFonts w:ascii="Arial" w:hAnsi="Arial" w:cs="Arial"/>
      <w:b/>
      <w:bCs/>
      <w:sz w:val="26"/>
      <w:szCs w:val="26"/>
    </w:rPr>
  </w:style>
  <w:style w:type="paragraph" w:styleId="4">
    <w:name w:val="heading 4"/>
    <w:basedOn w:val="a"/>
    <w:next w:val="a"/>
    <w:link w:val="40"/>
    <w:qFormat/>
    <w:rsid w:val="00054047"/>
    <w:pPr>
      <w:keepNext/>
      <w:spacing w:before="240" w:after="60"/>
      <w:outlineLvl w:val="3"/>
    </w:pPr>
    <w:rPr>
      <w:b/>
      <w:bCs/>
      <w:sz w:val="28"/>
      <w:szCs w:val="28"/>
    </w:rPr>
  </w:style>
  <w:style w:type="paragraph" w:styleId="5">
    <w:name w:val="heading 5"/>
    <w:basedOn w:val="a"/>
    <w:next w:val="a"/>
    <w:link w:val="50"/>
    <w:qFormat/>
    <w:rsid w:val="00054047"/>
    <w:pPr>
      <w:keepNext/>
      <w:numPr>
        <w:numId w:val="3"/>
      </w:numPr>
      <w:jc w:val="center"/>
      <w:outlineLvl w:val="4"/>
    </w:pPr>
    <w:rPr>
      <w:rFonts w:ascii="Journal" w:hAnsi="Journ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42F99"/>
    <w:pPr>
      <w:jc w:val="center"/>
    </w:pPr>
    <w:rPr>
      <w:b/>
      <w:sz w:val="24"/>
    </w:rPr>
  </w:style>
  <w:style w:type="character" w:customStyle="1" w:styleId="a4">
    <w:name w:val="Название Знак"/>
    <w:link w:val="a3"/>
    <w:rsid w:val="00E42F99"/>
    <w:rPr>
      <w:rFonts w:ascii="Times New Roman" w:eastAsia="Times New Roman" w:hAnsi="Times New Roman" w:cs="Times New Roman"/>
      <w:b/>
      <w:sz w:val="24"/>
      <w:szCs w:val="20"/>
      <w:lang w:eastAsia="ru-RU"/>
    </w:rPr>
  </w:style>
  <w:style w:type="paragraph" w:styleId="a5">
    <w:name w:val="Body Text"/>
    <w:basedOn w:val="a"/>
    <w:link w:val="a6"/>
    <w:unhideWhenUsed/>
    <w:rsid w:val="00E42F99"/>
    <w:rPr>
      <w:sz w:val="24"/>
    </w:rPr>
  </w:style>
  <w:style w:type="character" w:customStyle="1" w:styleId="a6">
    <w:name w:val="Основной текст Знак"/>
    <w:link w:val="a5"/>
    <w:rsid w:val="00E42F99"/>
    <w:rPr>
      <w:rFonts w:ascii="Times New Roman" w:eastAsia="Times New Roman" w:hAnsi="Times New Roman" w:cs="Times New Roman"/>
      <w:sz w:val="24"/>
      <w:szCs w:val="20"/>
      <w:lang w:eastAsia="ru-RU"/>
    </w:rPr>
  </w:style>
  <w:style w:type="paragraph" w:styleId="21">
    <w:name w:val="Body Text 2"/>
    <w:basedOn w:val="a"/>
    <w:link w:val="22"/>
    <w:unhideWhenUsed/>
    <w:rsid w:val="00E42F99"/>
    <w:pPr>
      <w:tabs>
        <w:tab w:val="left" w:pos="284"/>
      </w:tabs>
      <w:ind w:left="284" w:hanging="284"/>
      <w:jc w:val="both"/>
    </w:pPr>
    <w:rPr>
      <w:sz w:val="24"/>
    </w:rPr>
  </w:style>
  <w:style w:type="character" w:customStyle="1" w:styleId="22">
    <w:name w:val="Основной текст 2 Знак"/>
    <w:link w:val="21"/>
    <w:rsid w:val="00E42F99"/>
    <w:rPr>
      <w:rFonts w:ascii="Times New Roman" w:eastAsia="Times New Roman" w:hAnsi="Times New Roman" w:cs="Times New Roman"/>
      <w:sz w:val="24"/>
      <w:szCs w:val="20"/>
      <w:lang w:eastAsia="ru-RU"/>
    </w:rPr>
  </w:style>
  <w:style w:type="paragraph" w:styleId="23">
    <w:name w:val="Body Text Indent 2"/>
    <w:basedOn w:val="a"/>
    <w:link w:val="24"/>
    <w:unhideWhenUsed/>
    <w:rsid w:val="00E42F99"/>
    <w:pPr>
      <w:ind w:left="1428"/>
      <w:jc w:val="both"/>
    </w:pPr>
    <w:rPr>
      <w:sz w:val="24"/>
    </w:rPr>
  </w:style>
  <w:style w:type="character" w:customStyle="1" w:styleId="24">
    <w:name w:val="Основной текст с отступом 2 Знак"/>
    <w:link w:val="23"/>
    <w:rsid w:val="00E42F99"/>
    <w:rPr>
      <w:rFonts w:ascii="Times New Roman" w:eastAsia="Times New Roman" w:hAnsi="Times New Roman" w:cs="Times New Roman"/>
      <w:sz w:val="24"/>
      <w:szCs w:val="20"/>
      <w:lang w:eastAsia="ru-RU"/>
    </w:rPr>
  </w:style>
  <w:style w:type="paragraph" w:styleId="31">
    <w:name w:val="Body Text Indent 3"/>
    <w:basedOn w:val="a"/>
    <w:link w:val="32"/>
    <w:unhideWhenUsed/>
    <w:rsid w:val="00E42F99"/>
    <w:pPr>
      <w:ind w:left="284" w:firstLine="10"/>
      <w:jc w:val="both"/>
    </w:pPr>
    <w:rPr>
      <w:sz w:val="24"/>
    </w:rPr>
  </w:style>
  <w:style w:type="character" w:customStyle="1" w:styleId="32">
    <w:name w:val="Основной текст с отступом 3 Знак"/>
    <w:link w:val="31"/>
    <w:rsid w:val="00E42F99"/>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B337E5"/>
    <w:rPr>
      <w:rFonts w:ascii="Tahoma" w:hAnsi="Tahoma" w:cs="Tahoma"/>
      <w:sz w:val="16"/>
      <w:szCs w:val="16"/>
    </w:rPr>
  </w:style>
  <w:style w:type="character" w:customStyle="1" w:styleId="a8">
    <w:name w:val="Текст выноски Знак"/>
    <w:link w:val="a7"/>
    <w:uiPriority w:val="99"/>
    <w:semiHidden/>
    <w:rsid w:val="00B337E5"/>
    <w:rPr>
      <w:rFonts w:ascii="Tahoma" w:eastAsia="Times New Roman" w:hAnsi="Tahoma" w:cs="Tahoma"/>
      <w:sz w:val="16"/>
      <w:szCs w:val="16"/>
    </w:rPr>
  </w:style>
  <w:style w:type="paragraph" w:customStyle="1" w:styleId="ConsPlusNonformat">
    <w:name w:val="ConsPlusNonformat"/>
    <w:uiPriority w:val="99"/>
    <w:rsid w:val="00DF68E8"/>
    <w:pPr>
      <w:autoSpaceDE w:val="0"/>
      <w:autoSpaceDN w:val="0"/>
      <w:adjustRightInd w:val="0"/>
    </w:pPr>
    <w:rPr>
      <w:rFonts w:ascii="Courier New" w:hAnsi="Courier New" w:cs="Courier New"/>
    </w:rPr>
  </w:style>
  <w:style w:type="paragraph" w:styleId="a9">
    <w:name w:val="header"/>
    <w:basedOn w:val="a"/>
    <w:link w:val="aa"/>
    <w:uiPriority w:val="99"/>
    <w:unhideWhenUsed/>
    <w:rsid w:val="001E1387"/>
    <w:pPr>
      <w:tabs>
        <w:tab w:val="center" w:pos="4677"/>
        <w:tab w:val="right" w:pos="9355"/>
      </w:tabs>
    </w:pPr>
  </w:style>
  <w:style w:type="character" w:customStyle="1" w:styleId="aa">
    <w:name w:val="Верхний колонтитул Знак"/>
    <w:link w:val="a9"/>
    <w:uiPriority w:val="99"/>
    <w:rsid w:val="001E1387"/>
    <w:rPr>
      <w:rFonts w:ascii="Times New Roman" w:eastAsia="Times New Roman" w:hAnsi="Times New Roman"/>
    </w:rPr>
  </w:style>
  <w:style w:type="paragraph" w:styleId="ab">
    <w:name w:val="footer"/>
    <w:basedOn w:val="a"/>
    <w:link w:val="ac"/>
    <w:uiPriority w:val="99"/>
    <w:semiHidden/>
    <w:unhideWhenUsed/>
    <w:rsid w:val="001E1387"/>
    <w:pPr>
      <w:tabs>
        <w:tab w:val="center" w:pos="4677"/>
        <w:tab w:val="right" w:pos="9355"/>
      </w:tabs>
    </w:pPr>
  </w:style>
  <w:style w:type="character" w:customStyle="1" w:styleId="ac">
    <w:name w:val="Нижний колонтитул Знак"/>
    <w:link w:val="ab"/>
    <w:uiPriority w:val="99"/>
    <w:semiHidden/>
    <w:rsid w:val="001E1387"/>
    <w:rPr>
      <w:rFonts w:ascii="Times New Roman" w:eastAsia="Times New Roman" w:hAnsi="Times New Roman"/>
    </w:rPr>
  </w:style>
  <w:style w:type="character" w:customStyle="1" w:styleId="apple-converted-space">
    <w:name w:val="apple-converted-space"/>
    <w:rsid w:val="00A27F73"/>
  </w:style>
  <w:style w:type="paragraph" w:styleId="ad">
    <w:name w:val="Normal (Web)"/>
    <w:basedOn w:val="a"/>
    <w:uiPriority w:val="99"/>
    <w:unhideWhenUsed/>
    <w:rsid w:val="00A27F73"/>
    <w:pPr>
      <w:spacing w:before="100" w:beforeAutospacing="1" w:after="100" w:afterAutospacing="1"/>
    </w:pPr>
    <w:rPr>
      <w:sz w:val="24"/>
      <w:szCs w:val="24"/>
    </w:rPr>
  </w:style>
  <w:style w:type="paragraph" w:styleId="ae">
    <w:name w:val="Plain Text"/>
    <w:basedOn w:val="a"/>
    <w:link w:val="af"/>
    <w:rsid w:val="000166A9"/>
    <w:rPr>
      <w:rFonts w:ascii="Courier New" w:hAnsi="Courier New"/>
    </w:rPr>
  </w:style>
  <w:style w:type="character" w:customStyle="1" w:styleId="af">
    <w:name w:val="Текст Знак"/>
    <w:link w:val="ae"/>
    <w:rsid w:val="000166A9"/>
    <w:rPr>
      <w:rFonts w:ascii="Courier New" w:eastAsia="Times New Roman" w:hAnsi="Courier New"/>
    </w:rPr>
  </w:style>
  <w:style w:type="character" w:customStyle="1" w:styleId="20">
    <w:name w:val="Заголовок 2 Знак"/>
    <w:link w:val="2"/>
    <w:rsid w:val="00054047"/>
    <w:rPr>
      <w:rFonts w:ascii="Arial" w:eastAsia="Times New Roman" w:hAnsi="Arial" w:cs="Arial"/>
      <w:b/>
      <w:bCs/>
      <w:i/>
      <w:iCs/>
      <w:sz w:val="28"/>
      <w:szCs w:val="28"/>
    </w:rPr>
  </w:style>
  <w:style w:type="character" w:customStyle="1" w:styleId="30">
    <w:name w:val="Заголовок 3 Знак"/>
    <w:link w:val="3"/>
    <w:rsid w:val="00054047"/>
    <w:rPr>
      <w:rFonts w:ascii="Arial" w:eastAsia="Times New Roman" w:hAnsi="Arial" w:cs="Arial"/>
      <w:b/>
      <w:bCs/>
      <w:sz w:val="26"/>
      <w:szCs w:val="26"/>
    </w:rPr>
  </w:style>
  <w:style w:type="character" w:customStyle="1" w:styleId="40">
    <w:name w:val="Заголовок 4 Знак"/>
    <w:link w:val="4"/>
    <w:rsid w:val="00054047"/>
    <w:rPr>
      <w:rFonts w:ascii="Times New Roman" w:eastAsia="Times New Roman" w:hAnsi="Times New Roman"/>
      <w:b/>
      <w:bCs/>
      <w:sz w:val="28"/>
      <w:szCs w:val="28"/>
    </w:rPr>
  </w:style>
  <w:style w:type="character" w:customStyle="1" w:styleId="50">
    <w:name w:val="Заголовок 5 Знак"/>
    <w:link w:val="5"/>
    <w:rsid w:val="00054047"/>
    <w:rPr>
      <w:rFonts w:ascii="Journal" w:eastAsia="Times New Roman" w:hAnsi="Journal"/>
      <w:b/>
      <w:sz w:val="24"/>
    </w:rPr>
  </w:style>
  <w:style w:type="paragraph" w:styleId="af0">
    <w:name w:val="Body Text Indent"/>
    <w:basedOn w:val="a"/>
    <w:link w:val="af1"/>
    <w:rsid w:val="00054047"/>
    <w:pPr>
      <w:spacing w:after="120"/>
      <w:ind w:left="283"/>
    </w:pPr>
  </w:style>
  <w:style w:type="character" w:customStyle="1" w:styleId="af1">
    <w:name w:val="Основной текст с отступом Знак"/>
    <w:link w:val="af0"/>
    <w:rsid w:val="00054047"/>
    <w:rPr>
      <w:rFonts w:ascii="Times New Roman" w:eastAsia="Times New Roman" w:hAnsi="Times New Roman"/>
    </w:rPr>
  </w:style>
  <w:style w:type="character" w:styleId="af2">
    <w:name w:val="Hyperlink"/>
    <w:uiPriority w:val="99"/>
    <w:unhideWhenUsed/>
    <w:rsid w:val="006F6121"/>
    <w:rPr>
      <w:color w:val="0000FF"/>
      <w:u w:val="single"/>
    </w:rPr>
  </w:style>
</w:styles>
</file>

<file path=word/webSettings.xml><?xml version="1.0" encoding="utf-8"?>
<w:webSettings xmlns:r="http://schemas.openxmlformats.org/officeDocument/2006/relationships" xmlns:w="http://schemas.openxmlformats.org/wordprocessingml/2006/main">
  <w:divs>
    <w:div w:id="4653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E0C1301BABF8D550E2A8A4401D71FE2E310DE0AE343F878BD6D009263D12CB995FEF939EBC4p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4EEA5-C577-4229-BA3C-ABEA4110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4486</Words>
  <Characters>25576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Фонд имущества Свердловской области</Company>
  <LinksUpToDate>false</LinksUpToDate>
  <CharactersWithSpaces>30002</CharactersWithSpaces>
  <SharedDoc>false</SharedDoc>
  <HLinks>
    <vt:vector size="12" baseType="variant">
      <vt:variant>
        <vt:i4>917595</vt:i4>
      </vt:variant>
      <vt:variant>
        <vt:i4>3</vt:i4>
      </vt:variant>
      <vt:variant>
        <vt:i4>0</vt:i4>
      </vt:variant>
      <vt:variant>
        <vt:i4>5</vt:i4>
      </vt:variant>
      <vt:variant>
        <vt:lpwstr>consultantplus://offline/ref=3E0C1301BABF8D550E2A8A4401D71FE2E310DE0AE343F878BD6D009263D12CB995FEF939EBC4p0H</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Роман Анатольевич</dc:creator>
  <cp:lastModifiedBy>User</cp:lastModifiedBy>
  <cp:revision>4</cp:revision>
  <cp:lastPrinted>2015-06-29T10:21:00Z</cp:lastPrinted>
  <dcterms:created xsi:type="dcterms:W3CDTF">2015-07-08T01:29:00Z</dcterms:created>
  <dcterms:modified xsi:type="dcterms:W3CDTF">2015-07-08T01:32:00Z</dcterms:modified>
</cp:coreProperties>
</file>