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B77" w:rsidRPr="005E7B6A" w:rsidRDefault="00AA1B77" w:rsidP="00103839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E7B6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5E7B6A" w:rsidRDefault="00AA1B77" w:rsidP="00103839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E7B6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5E7B6A" w:rsidRDefault="00AA1B77" w:rsidP="00103839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E7B6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1E2B9F" w:rsidRDefault="001E2B9F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AA1B77" w:rsidRPr="00D367BF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D367BF"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  <w:t>ПРОТОКОЛ №</w:t>
      </w:r>
      <w:r w:rsidR="00D77424" w:rsidRPr="00D367BF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 xml:space="preserve"> </w:t>
      </w:r>
      <w:r w:rsidR="00E046D9" w:rsidRPr="00D367BF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276</w:t>
      </w:r>
    </w:p>
    <w:p w:rsidR="00AA1B77" w:rsidRPr="00D367BF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D367BF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о признании претендентов участниками аукциона в электронной форме</w:t>
      </w:r>
    </w:p>
    <w:p w:rsidR="00FF4DC9" w:rsidRPr="00D367BF" w:rsidRDefault="00FF4DC9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AA1B77" w:rsidRPr="00D367BF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                                                          </w:t>
      </w:r>
      <w:r w:rsidR="00F73E5F"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</w:t>
      </w:r>
      <w:r w:rsidR="001318E4"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</w:t>
      </w:r>
      <w:r w:rsidR="006C590D"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</w:t>
      </w:r>
      <w:r w:rsidR="00003CA2"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5E7B6A"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2866AE"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2A0894"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>27 сентября</w:t>
      </w:r>
      <w:r w:rsidR="00C137AC"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2023</w:t>
      </w:r>
      <w:r w:rsidRPr="00D367BF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года</w:t>
      </w:r>
    </w:p>
    <w:p w:rsidR="00941D67" w:rsidRPr="00D367BF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097E5D" w:rsidRPr="00D367BF" w:rsidRDefault="00AA1B77" w:rsidP="00ED7138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>1</w:t>
      </w:r>
      <w:r w:rsidR="002C32F1"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. </w:t>
      </w:r>
      <w:r w:rsidR="00097E5D"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Дата, время и место составления протокола – </w:t>
      </w:r>
      <w:r w:rsidR="002A0894"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27 сентября </w:t>
      </w:r>
      <w:r w:rsidR="00C137AC"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>2023</w:t>
      </w:r>
      <w:r w:rsidR="002866AE" w:rsidRPr="00D367BF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года</w:t>
      </w:r>
      <w:r w:rsidR="00097E5D"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                    в 09 час. 00 мин. (время московское), г. Екатеринбург, ул. Мамина-</w:t>
      </w:r>
      <w:proofErr w:type="gramStart"/>
      <w:r w:rsidR="00097E5D"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>Сибиряка,</w:t>
      </w:r>
      <w:r w:rsidR="005E7B6A"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D367BF"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</w:t>
      </w:r>
      <w:proofErr w:type="gramEnd"/>
      <w:r w:rsidR="00D367BF"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</w:t>
      </w:r>
      <w:r w:rsidR="00097E5D"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>д. 111.</w:t>
      </w:r>
    </w:p>
    <w:p w:rsidR="00D367BF" w:rsidRPr="00D367BF" w:rsidRDefault="00097E5D" w:rsidP="00D367BF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D367BF">
        <w:rPr>
          <w:rFonts w:ascii="Liberation Serif" w:hAnsi="Liberation Serif" w:cs="Times New Roman"/>
          <w:sz w:val="27"/>
          <w:szCs w:val="27"/>
        </w:rPr>
        <w:t xml:space="preserve">2. </w:t>
      </w:r>
      <w:r w:rsidR="00D367BF" w:rsidRPr="00D367BF">
        <w:rPr>
          <w:rFonts w:ascii="Liberation Serif" w:hAnsi="Liberation Serif"/>
          <w:sz w:val="27"/>
          <w:szCs w:val="27"/>
        </w:rPr>
        <w:t>Предмет аукциона: право на заключение договора на установку                             и эксплуатацию рекламной конструкции вида билборд, расположенной                            на территории муниципального образования «город Екатеринбург» по адресу: автомобильная дорога «г. Екатеринбург - г. Нижний Тагил - г. Серов» 12 км + 920 м (слева), сроком на 8 (восемь) лет, в отношении 1 (одного) места размещения рекламной конструкции № 0207678:</w:t>
      </w:r>
    </w:p>
    <w:tbl>
      <w:tblPr>
        <w:tblpPr w:leftFromText="180" w:rightFromText="180" w:bottomFromText="200" w:vertAnchor="text" w:horzAnchor="margin" w:tblpY="148"/>
        <w:tblW w:w="99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851"/>
        <w:gridCol w:w="4110"/>
        <w:gridCol w:w="1134"/>
        <w:gridCol w:w="995"/>
        <w:gridCol w:w="1276"/>
        <w:gridCol w:w="1131"/>
      </w:tblGrid>
      <w:tr w:rsidR="00D367BF" w:rsidTr="00103839">
        <w:trPr>
          <w:trHeight w:val="84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367BF" w:rsidRPr="00D367BF" w:rsidRDefault="00D367BF" w:rsidP="00103839">
            <w:pPr>
              <w:spacing w:after="0" w:line="190" w:lineRule="exact"/>
              <w:ind w:left="-60" w:hanging="224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367BF">
              <w:rPr>
                <w:rFonts w:ascii="Liberation Serif" w:hAnsi="Liberation Serif"/>
                <w:sz w:val="20"/>
                <w:szCs w:val="20"/>
              </w:rPr>
              <w:t xml:space="preserve">       №</w:t>
            </w:r>
          </w:p>
          <w:p w:rsidR="00D367BF" w:rsidRPr="00D367BF" w:rsidRDefault="00D367BF" w:rsidP="00103839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367BF">
              <w:rPr>
                <w:rFonts w:ascii="Liberation Serif" w:hAnsi="Liberation Serif"/>
                <w:sz w:val="20"/>
                <w:szCs w:val="20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367BF" w:rsidRPr="00D367BF" w:rsidRDefault="00D367BF" w:rsidP="00103839">
            <w:pPr>
              <w:spacing w:after="0" w:line="190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367BF">
              <w:rPr>
                <w:rFonts w:ascii="Liberation Serif" w:hAnsi="Liberation Serif"/>
                <w:sz w:val="20"/>
                <w:szCs w:val="20"/>
              </w:rPr>
              <w:t>Код</w:t>
            </w:r>
          </w:p>
          <w:p w:rsidR="00D367BF" w:rsidRPr="00D367BF" w:rsidRDefault="00D367BF" w:rsidP="00103839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367BF">
              <w:rPr>
                <w:rFonts w:ascii="Liberation Serif" w:hAnsi="Liberation Serif"/>
                <w:sz w:val="20"/>
                <w:szCs w:val="20"/>
              </w:rPr>
              <w:t>места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367BF" w:rsidRPr="00D367BF" w:rsidRDefault="00D367BF" w:rsidP="00103839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367BF">
              <w:rPr>
                <w:rFonts w:ascii="Liberation Serif" w:hAnsi="Liberation Serif"/>
                <w:sz w:val="20"/>
                <w:szCs w:val="20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367BF" w:rsidRPr="00D367BF" w:rsidRDefault="00D367BF" w:rsidP="00103839">
            <w:pPr>
              <w:spacing w:after="0"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367BF">
              <w:rPr>
                <w:rFonts w:ascii="Liberation Serif" w:hAnsi="Liberation Serif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367BF" w:rsidRPr="00D367BF" w:rsidRDefault="00D367BF" w:rsidP="0010383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367BF">
              <w:rPr>
                <w:rFonts w:ascii="Liberation Serif" w:hAnsi="Liberation Serif"/>
                <w:sz w:val="20"/>
                <w:szCs w:val="20"/>
              </w:rPr>
              <w:t xml:space="preserve">Количество </w:t>
            </w:r>
          </w:p>
          <w:p w:rsidR="00D367BF" w:rsidRPr="00D367BF" w:rsidRDefault="00D367BF" w:rsidP="00103839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367BF">
              <w:rPr>
                <w:rFonts w:ascii="Liberation Serif" w:hAnsi="Liberation Serif"/>
                <w:sz w:val="20"/>
                <w:szCs w:val="20"/>
              </w:rPr>
              <w:t>сторон,</w:t>
            </w:r>
            <w:r w:rsidR="0010383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D367BF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367BF" w:rsidRPr="00D367BF" w:rsidRDefault="00D367BF" w:rsidP="00103839">
            <w:pPr>
              <w:spacing w:after="0"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367BF">
              <w:rPr>
                <w:rFonts w:ascii="Liberation Serif" w:hAnsi="Liberation Serif"/>
                <w:sz w:val="20"/>
                <w:szCs w:val="20"/>
              </w:rPr>
              <w:t>Площадь информационных полей, кв. 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67BF" w:rsidRPr="00103839" w:rsidRDefault="00D367BF" w:rsidP="00103839">
            <w:pPr>
              <w:spacing w:after="0" w:line="190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367BF">
              <w:rPr>
                <w:rFonts w:ascii="Liberation Serif" w:hAnsi="Liberation Serif"/>
                <w:sz w:val="20"/>
                <w:szCs w:val="20"/>
              </w:rPr>
              <w:t xml:space="preserve">Размеры, м (ширина, высота), </w:t>
            </w:r>
          </w:p>
        </w:tc>
      </w:tr>
      <w:tr w:rsidR="00D367BF" w:rsidTr="00103839">
        <w:trPr>
          <w:trHeight w:val="56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367BF" w:rsidRPr="00D367BF" w:rsidRDefault="00D367BF" w:rsidP="00103839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367B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367BF" w:rsidRPr="00D367BF" w:rsidRDefault="00D367BF" w:rsidP="00103839">
            <w:pPr>
              <w:pStyle w:val="ad"/>
              <w:spacing w:before="0" w:beforeAutospacing="0" w:after="0"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367BF">
              <w:rPr>
                <w:rFonts w:ascii="Liberation Serif" w:hAnsi="Liberation Serif"/>
                <w:sz w:val="20"/>
                <w:szCs w:val="20"/>
              </w:rPr>
              <w:t>0207678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367BF" w:rsidRPr="00D367BF" w:rsidRDefault="00D367BF" w:rsidP="00103839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D367BF">
              <w:rPr>
                <w:rFonts w:ascii="Liberation Serif" w:hAnsi="Liberation Serif"/>
                <w:sz w:val="20"/>
                <w:szCs w:val="20"/>
              </w:rPr>
              <w:t>автомобильная дорога «г. Екатеринбург - г. Нижний Тагил - г. Серов» 12 км + 920 м (слева)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367BF" w:rsidRPr="00D367BF" w:rsidRDefault="00D367BF" w:rsidP="00103839">
            <w:pPr>
              <w:spacing w:after="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367BF">
              <w:rPr>
                <w:rFonts w:ascii="Liberation Serif" w:hAnsi="Liberation Serif" w:cs="Liberation Serif"/>
                <w:sz w:val="20"/>
                <w:szCs w:val="20"/>
              </w:rPr>
              <w:t>билборд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367BF" w:rsidRPr="00D367BF" w:rsidRDefault="00D367BF" w:rsidP="00103839">
            <w:pPr>
              <w:spacing w:after="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367BF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367BF" w:rsidRPr="00D367BF" w:rsidRDefault="00D367BF" w:rsidP="00103839">
            <w:pPr>
              <w:spacing w:after="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367BF">
              <w:rPr>
                <w:rFonts w:ascii="Liberation Serif" w:hAnsi="Liberation Serif" w:cs="Liberation Serif"/>
                <w:sz w:val="20"/>
                <w:szCs w:val="20"/>
              </w:rPr>
              <w:t>36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7BF" w:rsidRPr="00D367BF" w:rsidRDefault="00D367BF" w:rsidP="00103839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367BF">
              <w:rPr>
                <w:rFonts w:ascii="Liberation Serif" w:hAnsi="Liberation Serif"/>
                <w:sz w:val="20"/>
                <w:szCs w:val="20"/>
              </w:rPr>
              <w:t>6х3</w:t>
            </w:r>
          </w:p>
        </w:tc>
      </w:tr>
    </w:tbl>
    <w:p w:rsidR="00097E5D" w:rsidRPr="00D367BF" w:rsidRDefault="00097E5D" w:rsidP="00D367BF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D367BF">
        <w:rPr>
          <w:rFonts w:ascii="Liberation Serif" w:hAnsi="Liberation Serif" w:cs="Times New Roman"/>
          <w:sz w:val="27"/>
          <w:szCs w:val="27"/>
        </w:rPr>
        <w:t xml:space="preserve">3. Форма торгов – аукцион </w:t>
      </w:r>
      <w:r w:rsidRPr="00D367BF">
        <w:rPr>
          <w:rFonts w:ascii="Liberation Serif" w:eastAsia="Calibri" w:hAnsi="Liberation Serif" w:cs="Times New Roman"/>
          <w:sz w:val="27"/>
          <w:szCs w:val="27"/>
        </w:rPr>
        <w:t>в электронной форме,</w:t>
      </w:r>
      <w:r w:rsidRPr="00D367BF">
        <w:rPr>
          <w:rFonts w:ascii="Liberation Serif" w:hAnsi="Liberation Serif" w:cs="Times New Roman"/>
          <w:sz w:val="27"/>
          <w:szCs w:val="27"/>
        </w:rPr>
        <w:t xml:space="preserve"> открытый по составу участников</w:t>
      </w:r>
      <w:r w:rsidRPr="00D367BF">
        <w:rPr>
          <w:rFonts w:ascii="Liberation Serif" w:eastAsia="Calibri" w:hAnsi="Liberation Serif" w:cs="Times New Roman"/>
          <w:sz w:val="27"/>
          <w:szCs w:val="27"/>
        </w:rPr>
        <w:t>.</w:t>
      </w:r>
    </w:p>
    <w:p w:rsidR="00097E5D" w:rsidRPr="00D367BF" w:rsidRDefault="00097E5D" w:rsidP="00003CA2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</w:pPr>
      <w:r w:rsidRPr="00D367BF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4. </w:t>
      </w:r>
      <w:r w:rsidR="0001044C" w:rsidRPr="00D367BF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О</w:t>
      </w:r>
      <w:r w:rsidR="0001044C" w:rsidRPr="00D367BF">
        <w:rPr>
          <w:rFonts w:ascii="Liberation Serif" w:eastAsia="Calibri" w:hAnsi="Liberation Serif" w:cs="Times New Roman"/>
          <w:sz w:val="27"/>
          <w:szCs w:val="27"/>
        </w:rPr>
        <w:t>рганизатор аукциона</w:t>
      </w:r>
      <w:r w:rsidR="0001044C"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01044C" w:rsidRPr="00D367BF">
        <w:rPr>
          <w:rFonts w:ascii="Liberation Serif" w:eastAsia="Times New Roman" w:hAnsi="Liberation Serif" w:cs="Times New Roman"/>
          <w:bCs/>
          <w:sz w:val="27"/>
          <w:szCs w:val="27"/>
          <w:lang w:val="x-none" w:eastAsia="ru-RU"/>
        </w:rPr>
        <w:t>–</w:t>
      </w:r>
      <w:r w:rsidR="0001044C" w:rsidRPr="00D367BF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</w:t>
      </w:r>
      <w:r w:rsidR="001C3501" w:rsidRPr="00D367BF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>государственное</w:t>
      </w:r>
      <w:r w:rsidRPr="00D367BF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казенное учреждение Свердловской области «Фонд имущества Свердловской области»</w:t>
      </w:r>
      <w:r w:rsidRPr="00D367BF">
        <w:rPr>
          <w:rFonts w:ascii="Liberation Serif" w:eastAsia="Calibri" w:hAnsi="Liberation Serif" w:cs="Times New Roman"/>
          <w:sz w:val="27"/>
          <w:szCs w:val="27"/>
        </w:rPr>
        <w:t>.</w:t>
      </w:r>
      <w:r w:rsidRPr="00D367BF">
        <w:rPr>
          <w:rFonts w:ascii="Liberation Serif" w:eastAsia="Times New Roman" w:hAnsi="Liberation Serif" w:cs="Times New Roman"/>
          <w:bCs/>
          <w:sz w:val="27"/>
          <w:szCs w:val="27"/>
          <w:lang w:val="x-none" w:eastAsia="ru-RU"/>
        </w:rPr>
        <w:t xml:space="preserve"> </w:t>
      </w:r>
    </w:p>
    <w:p w:rsidR="00C137AC" w:rsidRPr="00D367BF" w:rsidRDefault="00097E5D" w:rsidP="00425B7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5. </w:t>
      </w:r>
      <w:r w:rsidR="00C137AC"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Основание проведения аукциона – </w:t>
      </w:r>
      <w:r w:rsidR="00960FD1" w:rsidRPr="00D367BF">
        <w:rPr>
          <w:rFonts w:ascii="Liberation Serif" w:hAnsi="Liberation Serif"/>
          <w:sz w:val="27"/>
          <w:szCs w:val="27"/>
        </w:rPr>
        <w:t xml:space="preserve">приказ Министерства по управлению государственным имуществом Свердловской области </w:t>
      </w:r>
      <w:r w:rsidR="00960FD1" w:rsidRPr="00D367BF">
        <w:rPr>
          <w:rFonts w:ascii="Liberation Serif" w:hAnsi="Liberation Serif"/>
          <w:color w:val="000000" w:themeColor="text1"/>
          <w:sz w:val="27"/>
          <w:szCs w:val="27"/>
        </w:rPr>
        <w:t xml:space="preserve">от </w:t>
      </w:r>
      <w:r w:rsidR="00960FD1" w:rsidRPr="00D367BF">
        <w:rPr>
          <w:rFonts w:ascii="Liberation Serif" w:hAnsi="Liberation Serif"/>
          <w:sz w:val="27"/>
          <w:szCs w:val="27"/>
        </w:rPr>
        <w:t xml:space="preserve">27.07.2023 № 4284 </w:t>
      </w:r>
      <w:r w:rsidR="009538AF" w:rsidRPr="00D367BF">
        <w:rPr>
          <w:rFonts w:ascii="Liberation Serif" w:hAnsi="Liberation Serif"/>
          <w:sz w:val="27"/>
          <w:szCs w:val="27"/>
        </w:rPr>
        <w:t xml:space="preserve">                      </w:t>
      </w:r>
      <w:r w:rsidR="00960FD1" w:rsidRPr="00D367BF">
        <w:rPr>
          <w:rFonts w:ascii="Liberation Serif" w:hAnsi="Liberation Serif"/>
          <w:sz w:val="27"/>
          <w:szCs w:val="27"/>
        </w:rPr>
        <w:t>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Екатеринбург».</w:t>
      </w:r>
    </w:p>
    <w:p w:rsidR="00097E5D" w:rsidRPr="00D367BF" w:rsidRDefault="00097E5D" w:rsidP="00425B7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7"/>
          <w:szCs w:val="27"/>
        </w:rPr>
      </w:pPr>
      <w:r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6. </w:t>
      </w:r>
      <w:r w:rsidRPr="00D367BF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Извещение о проведении аукциона </w:t>
      </w:r>
      <w:r w:rsidRPr="00D367BF">
        <w:rPr>
          <w:rFonts w:ascii="Liberation Serif" w:eastAsia="Calibri" w:hAnsi="Liberation Serif" w:cs="Times New Roman"/>
          <w:sz w:val="27"/>
          <w:szCs w:val="27"/>
        </w:rPr>
        <w:t xml:space="preserve">в электронной форме </w:t>
      </w:r>
      <w:r w:rsidR="00FA3D9A" w:rsidRPr="00D367BF">
        <w:rPr>
          <w:rFonts w:ascii="Liberation Serif" w:eastAsia="Times New Roman" w:hAnsi="Liberation Serif" w:cs="Times New Roman"/>
          <w:b/>
          <w:kern w:val="36"/>
          <w:sz w:val="27"/>
          <w:szCs w:val="27"/>
          <w:lang w:eastAsia="ru-RU"/>
        </w:rPr>
        <w:t>№</w:t>
      </w:r>
      <w:r w:rsidR="00FA3D9A" w:rsidRPr="00D367BF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</w:t>
      </w:r>
      <w:r w:rsidR="008E4A74" w:rsidRPr="00D367BF">
        <w:rPr>
          <w:rFonts w:ascii="Liberation Serif" w:eastAsia="Times New Roman" w:hAnsi="Liberation Serif" w:cs="Times New Roman"/>
          <w:b/>
          <w:kern w:val="36"/>
          <w:sz w:val="27"/>
          <w:szCs w:val="27"/>
          <w:lang w:eastAsia="ru-RU"/>
        </w:rPr>
        <w:t>30</w:t>
      </w:r>
      <w:r w:rsidR="00D367BF" w:rsidRPr="00D367BF">
        <w:rPr>
          <w:rFonts w:ascii="Liberation Serif" w:eastAsia="Times New Roman" w:hAnsi="Liberation Serif" w:cs="Times New Roman"/>
          <w:b/>
          <w:kern w:val="36"/>
          <w:sz w:val="27"/>
          <w:szCs w:val="27"/>
          <w:lang w:eastAsia="ru-RU"/>
        </w:rPr>
        <w:t>1</w:t>
      </w:r>
      <w:r w:rsidR="007D7D42" w:rsidRPr="00D367BF">
        <w:rPr>
          <w:rFonts w:ascii="Liberation Serif" w:eastAsia="Times New Roman" w:hAnsi="Liberation Serif" w:cs="Times New Roman"/>
          <w:b/>
          <w:kern w:val="36"/>
          <w:sz w:val="27"/>
          <w:szCs w:val="27"/>
          <w:lang w:eastAsia="ru-RU"/>
        </w:rPr>
        <w:t xml:space="preserve"> </w:t>
      </w:r>
      <w:r w:rsidR="00FA3D9A" w:rsidRPr="00D367BF">
        <w:rPr>
          <w:rFonts w:ascii="Liberation Serif" w:eastAsia="Calibri" w:hAnsi="Liberation Serif" w:cs="Times New Roman"/>
          <w:bCs/>
          <w:sz w:val="27"/>
          <w:szCs w:val="27"/>
        </w:rPr>
        <w:t>на</w:t>
      </w:r>
      <w:r w:rsidRPr="00D367BF">
        <w:rPr>
          <w:rFonts w:ascii="Liberation Serif" w:eastAsia="Calibri" w:hAnsi="Liberation Serif" w:cs="Times New Roman"/>
          <w:bCs/>
          <w:sz w:val="27"/>
          <w:szCs w:val="27"/>
        </w:rPr>
        <w:t xml:space="preserve"> право</w:t>
      </w:r>
      <w:r w:rsidR="005A13CA" w:rsidRPr="00D367BF">
        <w:rPr>
          <w:rFonts w:ascii="Liberation Serif" w:eastAsia="Calibri" w:hAnsi="Liberation Serif" w:cs="Times New Roman"/>
          <w:bCs/>
          <w:sz w:val="27"/>
          <w:szCs w:val="27"/>
        </w:rPr>
        <w:t xml:space="preserve"> </w:t>
      </w:r>
      <w:r w:rsidRPr="00D367BF">
        <w:rPr>
          <w:rFonts w:ascii="Liberation Serif" w:eastAsia="Calibri" w:hAnsi="Liberation Serif" w:cs="Times New Roman"/>
          <w:bCs/>
          <w:sz w:val="27"/>
          <w:szCs w:val="27"/>
        </w:rPr>
        <w:t xml:space="preserve">заключения </w:t>
      </w:r>
      <w:r w:rsidRPr="00D367BF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>договор</w:t>
      </w:r>
      <w:r w:rsidR="000F6F71" w:rsidRPr="00D367BF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>а</w:t>
      </w:r>
      <w:r w:rsidRPr="00D367BF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на установку и эксплуатацию рекламн</w:t>
      </w:r>
      <w:r w:rsidR="007D7D42" w:rsidRPr="00D367BF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>ой</w:t>
      </w:r>
      <w:r w:rsidRPr="00D367BF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конструкци</w:t>
      </w:r>
      <w:r w:rsidR="007D7D42" w:rsidRPr="00D367BF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и </w:t>
      </w:r>
      <w:r w:rsidR="00EA081C" w:rsidRPr="00D367BF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(далее - Извещение) </w:t>
      </w:r>
      <w:r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и информация о проведении аукциона размещены </w:t>
      </w:r>
      <w:r w:rsidR="00960FD1"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>21 августа</w:t>
      </w:r>
      <w:r w:rsidR="005A13CA"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202</w:t>
      </w:r>
      <w:r w:rsidR="00B35579"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>3</w:t>
      </w:r>
      <w:r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года </w:t>
      </w:r>
      <w:r w:rsidR="00EA081C"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</w:t>
      </w:r>
      <w:r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на </w:t>
      </w:r>
      <w:r w:rsidRPr="00D367BF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 xml:space="preserve">сайте универсальной торговой платформы АО «Сбербанк - АСТ» </w:t>
      </w:r>
      <w:hyperlink r:id="rId7" w:history="1">
        <w:r w:rsidRPr="00D367BF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http</w:t>
        </w:r>
        <w:r w:rsidRPr="00D367BF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://</w:t>
        </w:r>
        <w:r w:rsidRPr="00D367BF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utp</w:t>
        </w:r>
        <w:r w:rsidRPr="00D367BF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r w:rsidRPr="00D367BF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sberbank</w:t>
        </w:r>
        <w:r w:rsidRPr="00D367BF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-</w:t>
        </w:r>
        <w:r w:rsidRPr="00D367BF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ast</w:t>
        </w:r>
        <w:r w:rsidRPr="00D367BF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r w:rsidRPr="00D367BF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ru</w:t>
        </w:r>
      </w:hyperlink>
      <w:r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8" w:history="1">
        <w:r w:rsidRPr="00D367BF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http://fiso96.ru</w:t>
        </w:r>
      </w:hyperlink>
      <w:r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9538AF"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</w:t>
      </w:r>
      <w:r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и </w:t>
      </w:r>
      <w:r w:rsidRPr="00D367BF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официальном сайте Российской Федерации для размещения информации </w:t>
      </w:r>
      <w:r w:rsidR="009538AF" w:rsidRPr="00D367BF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                           </w:t>
      </w:r>
      <w:r w:rsidRPr="00D367BF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 проведении торгов </w:t>
      </w:r>
      <w:hyperlink r:id="rId9" w:history="1">
        <w:r w:rsidRPr="00D367BF">
          <w:rPr>
            <w:rFonts w:ascii="Liberation Serif" w:eastAsia="Times New Roman" w:hAnsi="Liberation Serif" w:cs="Times New Roman"/>
            <w:bCs/>
            <w:sz w:val="27"/>
            <w:szCs w:val="27"/>
            <w:lang w:eastAsia="ru-RU"/>
          </w:rPr>
          <w:t>www.torgi.gov.ru</w:t>
        </w:r>
      </w:hyperlink>
      <w:r w:rsidR="00B35579" w:rsidRPr="00D367BF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/</w:t>
      </w:r>
      <w:r w:rsidR="00B35579" w:rsidRPr="00D367BF">
        <w:rPr>
          <w:rFonts w:ascii="Liberation Serif" w:eastAsia="Times New Roman" w:hAnsi="Liberation Serif" w:cs="Times New Roman"/>
          <w:bCs/>
          <w:sz w:val="27"/>
          <w:szCs w:val="27"/>
          <w:lang w:val="en-US" w:eastAsia="ru-RU"/>
        </w:rPr>
        <w:t>new</w:t>
      </w:r>
      <w:r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7D7D42" w:rsidRPr="00D367BF" w:rsidRDefault="00E81377" w:rsidP="007D7D4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D367BF">
        <w:rPr>
          <w:rFonts w:ascii="Liberation Serif" w:eastAsia="Calibri" w:hAnsi="Liberation Serif" w:cs="Times New Roman"/>
          <w:sz w:val="27"/>
          <w:szCs w:val="27"/>
          <w:lang w:eastAsia="ru-RU"/>
        </w:rPr>
        <w:t xml:space="preserve">7. </w:t>
      </w:r>
      <w:r w:rsidR="007D7D42" w:rsidRPr="00D367BF">
        <w:rPr>
          <w:rFonts w:ascii="Liberation Serif" w:eastAsia="Calibri" w:hAnsi="Liberation Serif" w:cs="Times New Roman"/>
          <w:sz w:val="27"/>
          <w:szCs w:val="27"/>
          <w:lang w:eastAsia="ru-RU"/>
        </w:rPr>
        <w:t>Юридическое лицо для организации аукциона в электронной форме –</w:t>
      </w:r>
      <w:r w:rsidR="007D7D42" w:rsidRPr="00D367BF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10" w:history="1">
        <w:r w:rsidR="007D7D42" w:rsidRPr="00D367BF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http</w:t>
        </w:r>
        <w:r w:rsidR="007D7D42" w:rsidRPr="00D367BF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://</w:t>
        </w:r>
        <w:proofErr w:type="spellStart"/>
        <w:r w:rsidR="007D7D42" w:rsidRPr="00D367BF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utp</w:t>
        </w:r>
        <w:proofErr w:type="spellEnd"/>
        <w:r w:rsidR="007D7D42" w:rsidRPr="00D367BF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proofErr w:type="spellStart"/>
        <w:r w:rsidR="007D7D42" w:rsidRPr="00D367BF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sberbank</w:t>
        </w:r>
        <w:proofErr w:type="spellEnd"/>
        <w:r w:rsidR="007D7D42" w:rsidRPr="00D367BF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-</w:t>
        </w:r>
        <w:proofErr w:type="spellStart"/>
        <w:r w:rsidR="007D7D42" w:rsidRPr="00D367BF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ast</w:t>
        </w:r>
        <w:proofErr w:type="spellEnd"/>
        <w:r w:rsidR="007D7D42" w:rsidRPr="00D367BF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proofErr w:type="spellStart"/>
        <w:r w:rsidR="007D7D42" w:rsidRPr="00D367BF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ru</w:t>
        </w:r>
        <w:proofErr w:type="spellEnd"/>
      </w:hyperlink>
      <w:r w:rsidR="007D7D42"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E81377" w:rsidRPr="00D367BF" w:rsidRDefault="00067AD3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</w:pPr>
      <w:r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8. </w:t>
      </w:r>
      <w:r w:rsidR="00960FD1" w:rsidRPr="00D367BF">
        <w:rPr>
          <w:rFonts w:ascii="Liberation Serif" w:hAnsi="Liberation Serif"/>
          <w:sz w:val="27"/>
          <w:szCs w:val="27"/>
        </w:rPr>
        <w:t>Начальная цена предмета аукциона, в виде рыночной стоимости годового размера платы за установку и эксплуатацию рекламной конструкции – 84 420,00 (восемьдесят четыре тысячи четыреста двадцать) рублей 00 копеек</w:t>
      </w:r>
      <w:r w:rsidR="0091222A" w:rsidRPr="00D367BF">
        <w:rPr>
          <w:rFonts w:ascii="Liberation Serif" w:eastAsia="Calibri" w:hAnsi="Liberation Serif" w:cs="Times New Roman"/>
          <w:sz w:val="27"/>
          <w:szCs w:val="27"/>
        </w:rPr>
        <w:t>.</w:t>
      </w:r>
    </w:p>
    <w:p w:rsidR="00E81377" w:rsidRPr="00D367BF" w:rsidRDefault="00E81377" w:rsidP="00E81377">
      <w:pPr>
        <w:pStyle w:val="a6"/>
        <w:ind w:firstLine="567"/>
        <w:jc w:val="both"/>
        <w:rPr>
          <w:rFonts w:ascii="Liberation Serif" w:hAnsi="Liberation Serif"/>
          <w:b w:val="0"/>
          <w:bCs/>
          <w:color w:val="000000"/>
          <w:sz w:val="27"/>
          <w:szCs w:val="27"/>
        </w:rPr>
      </w:pPr>
      <w:r w:rsidRPr="00D367BF">
        <w:rPr>
          <w:rFonts w:ascii="Liberation Serif" w:hAnsi="Liberation Serif"/>
          <w:b w:val="0"/>
          <w:color w:val="000000"/>
          <w:sz w:val="27"/>
          <w:szCs w:val="27"/>
        </w:rPr>
        <w:t xml:space="preserve">9. </w:t>
      </w:r>
      <w:r w:rsidR="0091222A" w:rsidRPr="00D367BF">
        <w:rPr>
          <w:rFonts w:ascii="Liberation Serif" w:hAnsi="Liberation Serif"/>
          <w:b w:val="0"/>
          <w:color w:val="000000"/>
          <w:sz w:val="27"/>
          <w:szCs w:val="27"/>
        </w:rPr>
        <w:t xml:space="preserve">«Шаг аукциона» – </w:t>
      </w:r>
      <w:r w:rsidR="00960FD1" w:rsidRPr="00D367BF">
        <w:rPr>
          <w:rFonts w:ascii="Liberation Serif" w:hAnsi="Liberation Serif"/>
          <w:b w:val="0"/>
          <w:sz w:val="27"/>
          <w:szCs w:val="27"/>
        </w:rPr>
        <w:t>4 221,00 (четыре тысячи двести двадцать один) рубль                  00 копеек</w:t>
      </w:r>
      <w:r w:rsidR="0091222A" w:rsidRPr="00D367BF">
        <w:rPr>
          <w:rFonts w:ascii="Liberation Serif" w:hAnsi="Liberation Serif"/>
          <w:b w:val="0"/>
          <w:color w:val="000000"/>
          <w:sz w:val="27"/>
          <w:szCs w:val="27"/>
        </w:rPr>
        <w:t>.</w:t>
      </w:r>
    </w:p>
    <w:p w:rsidR="00E81377" w:rsidRPr="00D367BF" w:rsidRDefault="00E81377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</w:pPr>
      <w:r w:rsidRPr="00D367BF">
        <w:rPr>
          <w:rFonts w:ascii="Liberation Serif" w:eastAsia="Times New Roman" w:hAnsi="Liberation Serif" w:cs="Times New Roman"/>
          <w:color w:val="000000"/>
          <w:sz w:val="27"/>
          <w:szCs w:val="27"/>
        </w:rPr>
        <w:t xml:space="preserve">10. </w:t>
      </w:r>
      <w:r w:rsidR="0091222A" w:rsidRPr="00D367BF">
        <w:rPr>
          <w:rFonts w:ascii="Liberation Serif" w:eastAsia="Times New Roman" w:hAnsi="Liberation Serif" w:cs="Times New Roman"/>
          <w:color w:val="000000"/>
          <w:sz w:val="27"/>
          <w:szCs w:val="27"/>
        </w:rPr>
        <w:t xml:space="preserve">Сумма задатка для участия в аукционе – </w:t>
      </w:r>
      <w:r w:rsidR="00960FD1" w:rsidRPr="00D367BF">
        <w:rPr>
          <w:rFonts w:ascii="Liberation Serif" w:hAnsi="Liberation Serif"/>
          <w:sz w:val="27"/>
          <w:szCs w:val="27"/>
        </w:rPr>
        <w:t>84 420,00 (восемьдесят четыре тысячи четыреста двадцать) рублей 00 копеек</w:t>
      </w:r>
      <w:r w:rsidR="0091222A" w:rsidRPr="00D367BF">
        <w:rPr>
          <w:rFonts w:ascii="Liberation Serif" w:eastAsia="Times New Roman" w:hAnsi="Liberation Serif" w:cs="Times New Roman"/>
          <w:color w:val="000000"/>
          <w:sz w:val="27"/>
          <w:szCs w:val="27"/>
        </w:rPr>
        <w:t>.</w:t>
      </w:r>
    </w:p>
    <w:p w:rsidR="00097E5D" w:rsidRPr="00D367BF" w:rsidRDefault="00097E5D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lastRenderedPageBreak/>
        <w:t>1</w:t>
      </w:r>
      <w:r w:rsidR="008833C3"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>1</w:t>
      </w:r>
      <w:r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. Срок подачи заявок для участия в аукционе – </w:t>
      </w:r>
      <w:r w:rsidRPr="00D367BF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с 09</w:t>
      </w:r>
      <w:r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час. 00 мин.                                          </w:t>
      </w:r>
      <w:r w:rsidR="007628B5"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>22 августа</w:t>
      </w:r>
      <w:r w:rsidR="00C137AC"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2023 года </w:t>
      </w:r>
      <w:r w:rsidR="007D7D42" w:rsidRPr="00D367BF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д</w:t>
      </w:r>
      <w:r w:rsidRPr="00D367BF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о 09</w:t>
      </w:r>
      <w:r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час. 00 мин. </w:t>
      </w:r>
      <w:r w:rsidR="007628B5"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>25 сентября</w:t>
      </w:r>
      <w:r w:rsidR="007D2600"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C137AC"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2023 года </w:t>
      </w:r>
      <w:r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>(время московское).</w:t>
      </w:r>
    </w:p>
    <w:p w:rsidR="00C137AC" w:rsidRPr="00D367BF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>12. Состав комиссии:</w:t>
      </w:r>
    </w:p>
    <w:p w:rsidR="00C137AC" w:rsidRPr="00D367BF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C137AC" w:rsidRPr="00D367BF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137AC" w:rsidRPr="00D367BF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12.3. </w:t>
      </w:r>
      <w:proofErr w:type="spellStart"/>
      <w:r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>Склюева</w:t>
      </w:r>
      <w:proofErr w:type="spellEnd"/>
      <w:r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Анна Владиславовна – начальник отдела торгов                                        государственного казенного учреждения Свердловской области «Фонд имущества Свердловской области» </w:t>
      </w:r>
      <w:r w:rsidR="00A07F73"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>–</w:t>
      </w:r>
      <w:r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CB6327"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>член</w:t>
      </w:r>
      <w:r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комиссии; </w:t>
      </w:r>
    </w:p>
    <w:p w:rsidR="00C137AC" w:rsidRPr="00D367BF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12.4. Останина Анна Геннадьевна </w:t>
      </w:r>
      <w:r w:rsidR="00A07F73"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>–</w:t>
      </w:r>
      <w:r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начальник юридического отдела государственного казенного учреждения Свердловской области «Фонд имущества Свердловской области» </w:t>
      </w:r>
      <w:r w:rsidR="00A07F73"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>–</w:t>
      </w:r>
      <w:r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член комиссии;</w:t>
      </w:r>
    </w:p>
    <w:p w:rsidR="00C137AC" w:rsidRPr="00D367BF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12.5. Благова Божена Михайловна </w:t>
      </w:r>
      <w:r w:rsidR="00A07F73"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>–</w:t>
      </w:r>
      <w:r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главный специалист отдела торгов                          государственного казенного учреждения Свердловской области «Фонд имущества Свердловской области» </w:t>
      </w:r>
      <w:r w:rsidR="00A07F73"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>–</w:t>
      </w:r>
      <w:r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CB6327"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>секретарь</w:t>
      </w:r>
      <w:r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комиссии;</w:t>
      </w:r>
    </w:p>
    <w:p w:rsidR="00C137AC" w:rsidRPr="00D367BF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12.6. Вахрамеев Роман Геннадьевич </w:t>
      </w:r>
      <w:r w:rsidR="00A07F73"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>–</w:t>
      </w:r>
      <w:r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Директор Департамента рекламы Министерства по управлению государственным имуществом Свердловской области - член комиссии;</w:t>
      </w:r>
    </w:p>
    <w:p w:rsidR="007D7D42" w:rsidRPr="00D367BF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12.7. Лебедева Виктория Сергеевна </w:t>
      </w:r>
      <w:r w:rsidR="00A07F73"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>–</w:t>
      </w:r>
      <w:r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CB6327" w:rsidRPr="00D367BF">
        <w:rPr>
          <w:rFonts w:ascii="Liberation Serif" w:eastAsia="Times New Roman" w:hAnsi="Liberation Serif" w:cs="Times New Roman"/>
          <w:color w:val="000000"/>
          <w:sz w:val="27"/>
          <w:szCs w:val="27"/>
          <w:lang w:eastAsia="ru-RU" w:bidi="ru-RU"/>
        </w:rPr>
        <w:t>заместитель начальника отдела судебно-</w:t>
      </w:r>
      <w:r w:rsidR="00CB6327" w:rsidRPr="00D367BF">
        <w:rPr>
          <w:rFonts w:ascii="Liberation Serif" w:eastAsia="Times New Roman" w:hAnsi="Liberation Serif" w:cs="Times New Roman"/>
          <w:color w:val="000000"/>
          <w:sz w:val="27"/>
          <w:szCs w:val="27"/>
          <w:lang w:eastAsia="ru-RU" w:bidi="ru-RU"/>
        </w:rPr>
        <w:softHyphen/>
        <w:t>претензионной работы Министерства по управлению государственным имуществом Свердловской области - член комиссии</w:t>
      </w:r>
      <w:r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ED58F4" w:rsidRPr="00D367BF" w:rsidRDefault="00EA081C" w:rsidP="00ED58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>Н</w:t>
      </w:r>
      <w:r w:rsidR="00ED58F4"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а заседании присутствуют </w:t>
      </w:r>
      <w:r w:rsidR="00D367BF"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>4</w:t>
      </w:r>
      <w:r w:rsidR="00C137AC"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ED58F4"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>член</w:t>
      </w:r>
      <w:r w:rsidR="00D367BF"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>а</w:t>
      </w:r>
      <w:r w:rsidR="00ED58F4"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комиссии. Кворум имеется, заседание правомочно.</w:t>
      </w:r>
    </w:p>
    <w:p w:rsidR="006C7DAB" w:rsidRPr="00D367BF" w:rsidRDefault="00AA1B77" w:rsidP="00C040C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>1</w:t>
      </w:r>
      <w:r w:rsidR="008833C3"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>3</w:t>
      </w:r>
      <w:r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>. Поданные заявки:</w:t>
      </w:r>
    </w:p>
    <w:tbl>
      <w:tblPr>
        <w:tblW w:w="996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276"/>
        <w:gridCol w:w="1559"/>
        <w:gridCol w:w="4635"/>
        <w:gridCol w:w="1843"/>
      </w:tblGrid>
      <w:tr w:rsidR="00C137AC" w:rsidRPr="007D2600" w:rsidTr="00EB4CBB">
        <w:trPr>
          <w:trHeight w:val="526"/>
          <w:tblHeader/>
          <w:tblCellSpacing w:w="15" w:type="dxa"/>
          <w:jc w:val="center"/>
        </w:trPr>
        <w:tc>
          <w:tcPr>
            <w:tcW w:w="611" w:type="dxa"/>
            <w:shd w:val="clear" w:color="auto" w:fill="CCCCCC"/>
            <w:vAlign w:val="center"/>
          </w:tcPr>
          <w:p w:rsidR="009D549F" w:rsidRDefault="009D549F" w:rsidP="0010383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Hlk45009906"/>
            <w:bookmarkStart w:id="1" w:name="_GoBack"/>
          </w:p>
          <w:p w:rsidR="003A37A9" w:rsidRPr="007D2600" w:rsidRDefault="003A37A9" w:rsidP="0010383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7D260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3A37A9" w:rsidRPr="007D2600" w:rsidRDefault="003A37A9" w:rsidP="0010383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7D260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46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7D2600" w:rsidRDefault="003A37A9" w:rsidP="0010383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7D260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152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7D2600" w:rsidRDefault="003A37A9" w:rsidP="0010383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7D260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ИНН претендента</w:t>
            </w:r>
          </w:p>
        </w:tc>
        <w:tc>
          <w:tcPr>
            <w:tcW w:w="460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7D2600" w:rsidRDefault="003A37A9" w:rsidP="0010383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7D260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 / ФИО претендента</w:t>
            </w:r>
          </w:p>
        </w:tc>
        <w:tc>
          <w:tcPr>
            <w:tcW w:w="1798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7D2600" w:rsidRDefault="003A37A9" w:rsidP="0010383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7D260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</w:tr>
      <w:bookmarkEnd w:id="0"/>
      <w:tr w:rsidR="00D367BF" w:rsidRPr="007D2600" w:rsidTr="00EB4CBB">
        <w:trPr>
          <w:trHeight w:val="511"/>
          <w:tblCellSpacing w:w="15" w:type="dxa"/>
          <w:jc w:val="center"/>
        </w:trPr>
        <w:tc>
          <w:tcPr>
            <w:tcW w:w="611" w:type="dxa"/>
            <w:vAlign w:val="center"/>
          </w:tcPr>
          <w:p w:rsidR="00D367BF" w:rsidRPr="008D54A2" w:rsidRDefault="00D367BF" w:rsidP="0010383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D54A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67BF" w:rsidRPr="00D367BF" w:rsidRDefault="00D367BF" w:rsidP="0010383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367BF">
              <w:rPr>
                <w:rFonts w:ascii="Liberation Serif" w:hAnsi="Liberation Serif"/>
                <w:color w:val="000000"/>
                <w:sz w:val="20"/>
                <w:szCs w:val="20"/>
              </w:rPr>
              <w:t>3519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67BF" w:rsidRPr="00D367BF" w:rsidRDefault="00D367BF" w:rsidP="0010383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367BF">
              <w:rPr>
                <w:rFonts w:ascii="Liberation Serif" w:hAnsi="Liberation Serif"/>
                <w:color w:val="000000"/>
                <w:sz w:val="20"/>
                <w:szCs w:val="20"/>
              </w:rPr>
              <w:t>6670503040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67BF" w:rsidRPr="00D367BF" w:rsidRDefault="00D367BF" w:rsidP="0010383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367BF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"РЕКЛАМНО-ПРОИЗВОДСТВЕННАЯ ФИРМА "АЛЬФА"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67BF" w:rsidRPr="00D367BF" w:rsidRDefault="00D367BF" w:rsidP="0010383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367BF">
              <w:rPr>
                <w:rFonts w:ascii="Liberation Serif" w:hAnsi="Liberation Serif"/>
                <w:color w:val="000000"/>
                <w:sz w:val="20"/>
                <w:szCs w:val="20"/>
              </w:rPr>
              <w:t>15.09.2023 08:49</w:t>
            </w:r>
          </w:p>
        </w:tc>
      </w:tr>
      <w:tr w:rsidR="00D367BF" w:rsidRPr="007D2600" w:rsidTr="00103839">
        <w:trPr>
          <w:trHeight w:val="450"/>
          <w:tblCellSpacing w:w="15" w:type="dxa"/>
          <w:jc w:val="center"/>
        </w:trPr>
        <w:tc>
          <w:tcPr>
            <w:tcW w:w="611" w:type="dxa"/>
            <w:vAlign w:val="center"/>
          </w:tcPr>
          <w:p w:rsidR="00D367BF" w:rsidRPr="008D54A2" w:rsidRDefault="00D367BF" w:rsidP="0010383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54A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67BF" w:rsidRPr="00D367BF" w:rsidRDefault="00D367BF" w:rsidP="0010383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367BF">
              <w:rPr>
                <w:rFonts w:ascii="Liberation Serif" w:hAnsi="Liberation Serif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67BF" w:rsidRPr="00D367BF" w:rsidRDefault="00D367BF" w:rsidP="0010383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367BF">
              <w:rPr>
                <w:rFonts w:ascii="Liberation Serif" w:hAnsi="Liberation Serif"/>
                <w:color w:val="000000"/>
                <w:sz w:val="20"/>
                <w:szCs w:val="20"/>
              </w:rPr>
              <w:t>6670504879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67BF" w:rsidRPr="00D367BF" w:rsidRDefault="00D367BF" w:rsidP="0010383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367BF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"АРИФМЕТИКА"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67BF" w:rsidRPr="00D367BF" w:rsidRDefault="00D367BF" w:rsidP="0010383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367BF">
              <w:rPr>
                <w:rFonts w:ascii="Liberation Serif" w:hAnsi="Liberation Serif"/>
                <w:color w:val="000000"/>
                <w:sz w:val="20"/>
                <w:szCs w:val="20"/>
              </w:rPr>
              <w:t>19.09.2023 17:40</w:t>
            </w:r>
          </w:p>
        </w:tc>
      </w:tr>
      <w:tr w:rsidR="00D367BF" w:rsidRPr="007D2600" w:rsidTr="008E135E">
        <w:trPr>
          <w:trHeight w:val="484"/>
          <w:tblCellSpacing w:w="15" w:type="dxa"/>
          <w:jc w:val="center"/>
        </w:trPr>
        <w:tc>
          <w:tcPr>
            <w:tcW w:w="611" w:type="dxa"/>
            <w:vAlign w:val="center"/>
          </w:tcPr>
          <w:p w:rsidR="00D367BF" w:rsidRPr="008D54A2" w:rsidRDefault="00D367BF" w:rsidP="0010383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D54A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67BF" w:rsidRPr="00D367BF" w:rsidRDefault="00D367BF" w:rsidP="0010383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367BF">
              <w:rPr>
                <w:rFonts w:ascii="Liberation Serif" w:hAnsi="Liberation Serif"/>
                <w:color w:val="000000"/>
                <w:sz w:val="20"/>
                <w:szCs w:val="20"/>
              </w:rPr>
              <w:t>8616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67BF" w:rsidRPr="00D367BF" w:rsidRDefault="00D367BF" w:rsidP="0010383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367BF">
              <w:rPr>
                <w:rFonts w:ascii="Liberation Serif" w:hAnsi="Liberation Serif"/>
                <w:color w:val="000000"/>
                <w:sz w:val="20"/>
                <w:szCs w:val="20"/>
              </w:rPr>
              <w:t>6674334392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67BF" w:rsidRPr="00D367BF" w:rsidRDefault="00D367BF" w:rsidP="0010383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367BF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РПК "ПРАВИЛО ПАРЕТО"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67BF" w:rsidRPr="00D367BF" w:rsidRDefault="00D367BF" w:rsidP="0010383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367BF">
              <w:rPr>
                <w:rFonts w:ascii="Liberation Serif" w:hAnsi="Liberation Serif"/>
                <w:color w:val="000000"/>
                <w:sz w:val="20"/>
                <w:szCs w:val="20"/>
              </w:rPr>
              <w:t>20.09.2023 18:03</w:t>
            </w:r>
          </w:p>
        </w:tc>
      </w:tr>
      <w:tr w:rsidR="00D367BF" w:rsidRPr="007D2600" w:rsidTr="001A24A7">
        <w:trPr>
          <w:trHeight w:val="528"/>
          <w:tblCellSpacing w:w="15" w:type="dxa"/>
          <w:jc w:val="center"/>
        </w:trPr>
        <w:tc>
          <w:tcPr>
            <w:tcW w:w="611" w:type="dxa"/>
            <w:vAlign w:val="center"/>
          </w:tcPr>
          <w:p w:rsidR="00D367BF" w:rsidRPr="008D54A2" w:rsidRDefault="00D367BF" w:rsidP="0010383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54A2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67BF" w:rsidRPr="00D367BF" w:rsidRDefault="00D367BF" w:rsidP="0010383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367BF">
              <w:rPr>
                <w:rFonts w:ascii="Liberation Serif" w:hAnsi="Liberation Serif"/>
                <w:color w:val="000000"/>
                <w:sz w:val="20"/>
                <w:szCs w:val="20"/>
              </w:rPr>
              <w:t>2287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67BF" w:rsidRPr="00D367BF" w:rsidRDefault="00D367BF" w:rsidP="0010383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367BF">
              <w:rPr>
                <w:rFonts w:ascii="Liberation Serif" w:hAnsi="Liberation Serif"/>
                <w:color w:val="000000"/>
                <w:sz w:val="20"/>
                <w:szCs w:val="20"/>
              </w:rPr>
              <w:t>6674372990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67BF" w:rsidRPr="00D367BF" w:rsidRDefault="00D367BF" w:rsidP="0010383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367BF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"РЕКЛАМНАЯ ФИРМА "АЙ"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67BF" w:rsidRPr="00D367BF" w:rsidRDefault="00D367BF" w:rsidP="0010383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367BF">
              <w:rPr>
                <w:rFonts w:ascii="Liberation Serif" w:hAnsi="Liberation Serif"/>
                <w:color w:val="000000"/>
                <w:sz w:val="20"/>
                <w:szCs w:val="20"/>
              </w:rPr>
              <w:t>21.09.2023 07:18</w:t>
            </w:r>
          </w:p>
        </w:tc>
      </w:tr>
      <w:tr w:rsidR="00D367BF" w:rsidRPr="007D2600" w:rsidTr="001A24A7">
        <w:trPr>
          <w:trHeight w:val="511"/>
          <w:tblCellSpacing w:w="15" w:type="dxa"/>
          <w:jc w:val="center"/>
        </w:trPr>
        <w:tc>
          <w:tcPr>
            <w:tcW w:w="611" w:type="dxa"/>
            <w:vAlign w:val="center"/>
          </w:tcPr>
          <w:p w:rsidR="00D367BF" w:rsidRPr="008D54A2" w:rsidRDefault="00D367BF" w:rsidP="0010383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D54A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67BF" w:rsidRPr="00D367BF" w:rsidRDefault="00D367BF" w:rsidP="0010383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367BF">
              <w:rPr>
                <w:rFonts w:ascii="Liberation Serif" w:hAnsi="Liberation Serif"/>
                <w:color w:val="000000"/>
                <w:sz w:val="20"/>
                <w:szCs w:val="20"/>
              </w:rPr>
              <w:t>6124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67BF" w:rsidRPr="00D367BF" w:rsidRDefault="00D367BF" w:rsidP="0010383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367BF">
              <w:rPr>
                <w:rFonts w:ascii="Liberation Serif" w:hAnsi="Liberation Serif"/>
                <w:color w:val="000000"/>
                <w:sz w:val="20"/>
                <w:szCs w:val="20"/>
              </w:rPr>
              <w:t>5262268741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67BF" w:rsidRPr="00D367BF" w:rsidRDefault="00D367BF" w:rsidP="0010383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367BF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67BF" w:rsidRPr="00D367BF" w:rsidRDefault="00D367BF" w:rsidP="0010383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367BF">
              <w:rPr>
                <w:rFonts w:ascii="Liberation Serif" w:hAnsi="Liberation Serif"/>
                <w:color w:val="000000"/>
                <w:sz w:val="20"/>
                <w:szCs w:val="20"/>
              </w:rPr>
              <w:t>21.09.2023 13:47</w:t>
            </w:r>
          </w:p>
        </w:tc>
      </w:tr>
      <w:tr w:rsidR="00D367BF" w:rsidRPr="007D2600" w:rsidTr="001A24A7">
        <w:trPr>
          <w:trHeight w:val="528"/>
          <w:tblCellSpacing w:w="15" w:type="dxa"/>
          <w:jc w:val="center"/>
        </w:trPr>
        <w:tc>
          <w:tcPr>
            <w:tcW w:w="611" w:type="dxa"/>
            <w:vAlign w:val="center"/>
          </w:tcPr>
          <w:p w:rsidR="00D367BF" w:rsidRPr="008D54A2" w:rsidRDefault="00D367BF" w:rsidP="0010383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54A2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67BF" w:rsidRPr="00D367BF" w:rsidRDefault="00D367BF" w:rsidP="0010383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367BF">
              <w:rPr>
                <w:rFonts w:ascii="Liberation Serif" w:hAnsi="Liberation Serif"/>
                <w:color w:val="000000"/>
                <w:sz w:val="20"/>
                <w:szCs w:val="20"/>
              </w:rPr>
              <w:t>8200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67BF" w:rsidRPr="00D367BF" w:rsidRDefault="00D367BF" w:rsidP="0010383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367BF">
              <w:rPr>
                <w:rFonts w:ascii="Liberation Serif" w:hAnsi="Liberation Serif"/>
                <w:color w:val="000000"/>
                <w:sz w:val="20"/>
                <w:szCs w:val="20"/>
              </w:rPr>
              <w:t>6658532076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67BF" w:rsidRPr="00D367BF" w:rsidRDefault="00D367BF" w:rsidP="0010383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367BF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67BF" w:rsidRPr="00D367BF" w:rsidRDefault="00D367BF" w:rsidP="0010383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367BF">
              <w:rPr>
                <w:rFonts w:ascii="Liberation Serif" w:hAnsi="Liberation Serif"/>
                <w:color w:val="000000"/>
                <w:sz w:val="20"/>
                <w:szCs w:val="20"/>
              </w:rPr>
              <w:t>22.09.2023 13:39</w:t>
            </w:r>
          </w:p>
        </w:tc>
      </w:tr>
    </w:tbl>
    <w:bookmarkEnd w:id="1"/>
    <w:p w:rsidR="009E14DC" w:rsidRPr="002523E0" w:rsidRDefault="006979DF" w:rsidP="00425B76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x-none"/>
        </w:rPr>
      </w:pPr>
      <w:r w:rsidRPr="002523E0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14. </w:t>
      </w:r>
      <w:r w:rsidR="009E14DC" w:rsidRPr="002523E0">
        <w:rPr>
          <w:rFonts w:ascii="Liberation Serif" w:eastAsia="Times New Roman" w:hAnsi="Liberation Serif" w:cs="Times New Roman"/>
          <w:sz w:val="27"/>
          <w:szCs w:val="27"/>
          <w:lang w:eastAsia="x-none"/>
        </w:rPr>
        <w:t>Отозванная заявка:</w:t>
      </w:r>
    </w:p>
    <w:tbl>
      <w:tblPr>
        <w:tblStyle w:val="block-tbl"/>
        <w:tblW w:w="10013" w:type="dxa"/>
        <w:jc w:val="center"/>
        <w:tblCellSpacing w:w="1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835"/>
        <w:gridCol w:w="4639"/>
        <w:gridCol w:w="1820"/>
        <w:gridCol w:w="1719"/>
      </w:tblGrid>
      <w:tr w:rsidR="0006735F" w:rsidTr="002523E0">
        <w:trPr>
          <w:trHeight w:val="310"/>
          <w:tblHeader/>
          <w:tblCellSpacing w:w="15" w:type="dxa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735F" w:rsidRDefault="0006735F">
            <w:pPr>
              <w:jc w:val="center"/>
              <w:rPr>
                <w:rFonts w:ascii="Liberation Serif" w:hAnsi="Liberation Serif"/>
                <w:b/>
                <w:bCs/>
              </w:rPr>
            </w:pPr>
            <w:proofErr w:type="spellStart"/>
            <w:r>
              <w:rPr>
                <w:rFonts w:ascii="Liberation Serif" w:hAnsi="Liberation Serif"/>
                <w:b/>
                <w:bCs/>
              </w:rPr>
              <w:t>Номер</w:t>
            </w:r>
            <w:proofErr w:type="spellEnd"/>
            <w:r>
              <w:rPr>
                <w:rFonts w:ascii="Liberation Serif" w:hAnsi="Liberation Serif"/>
                <w:b/>
                <w:bCs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bCs/>
              </w:rPr>
              <w:t>заявки</w:t>
            </w:r>
            <w:proofErr w:type="spellEnd"/>
            <w:r>
              <w:rPr>
                <w:rFonts w:ascii="Liberation Serif" w:hAnsi="Liberation Serif"/>
                <w:b/>
                <w:bCs/>
              </w:rPr>
              <w:t xml:space="preserve"> </w:t>
            </w:r>
            <w:r>
              <w:rPr>
                <w:rFonts w:ascii="Liberation Serif" w:hAnsi="Liberation Serif"/>
                <w:b/>
                <w:bCs/>
              </w:rPr>
              <w:br/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735F" w:rsidRDefault="0006735F">
            <w:pPr>
              <w:jc w:val="center"/>
              <w:rPr>
                <w:rFonts w:ascii="Liberation Serif" w:hAnsi="Liberation Serif"/>
                <w:b/>
                <w:bCs/>
              </w:rPr>
            </w:pPr>
            <w:proofErr w:type="spellStart"/>
            <w:r>
              <w:rPr>
                <w:rFonts w:ascii="Liberation Serif" w:hAnsi="Liberation Serif"/>
                <w:b/>
                <w:bCs/>
              </w:rPr>
              <w:t>Наименование</w:t>
            </w:r>
            <w:proofErr w:type="spellEnd"/>
            <w:r>
              <w:rPr>
                <w:rFonts w:ascii="Liberation Serif" w:hAnsi="Liberation Serif"/>
                <w:b/>
                <w:bCs/>
              </w:rPr>
              <w:t xml:space="preserve"> / ФИО </w:t>
            </w:r>
            <w:proofErr w:type="spellStart"/>
            <w:r>
              <w:rPr>
                <w:rFonts w:ascii="Liberation Serif" w:hAnsi="Liberation Serif"/>
                <w:b/>
                <w:bCs/>
              </w:rPr>
              <w:t>заявителя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735F" w:rsidRDefault="0006735F">
            <w:pPr>
              <w:jc w:val="center"/>
              <w:rPr>
                <w:rFonts w:ascii="Liberation Serif" w:hAnsi="Liberation Serif"/>
                <w:b/>
                <w:bCs/>
              </w:rPr>
            </w:pPr>
            <w:proofErr w:type="spellStart"/>
            <w:r>
              <w:rPr>
                <w:rFonts w:ascii="Liberation Serif" w:hAnsi="Liberation Serif"/>
                <w:b/>
                <w:bCs/>
              </w:rPr>
              <w:t>Дата</w:t>
            </w:r>
            <w:proofErr w:type="spellEnd"/>
            <w:r>
              <w:rPr>
                <w:rFonts w:ascii="Liberation Serif" w:hAnsi="Liberation Serif"/>
                <w:b/>
                <w:bCs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bCs/>
              </w:rPr>
              <w:t>подачи</w:t>
            </w:r>
            <w:proofErr w:type="spellEnd"/>
            <w:r>
              <w:rPr>
                <w:rFonts w:ascii="Liberation Serif" w:hAnsi="Liberation Serif"/>
                <w:b/>
                <w:bCs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bCs/>
              </w:rPr>
              <w:t>заявки</w:t>
            </w:r>
            <w:proofErr w:type="spellEnd"/>
            <w:r>
              <w:rPr>
                <w:rFonts w:ascii="Liberation Serif" w:hAnsi="Liberation Serif"/>
                <w:b/>
                <w:bCs/>
              </w:rPr>
              <w:t xml:space="preserve"> </w:t>
            </w:r>
            <w:r>
              <w:rPr>
                <w:rFonts w:ascii="Liberation Serif" w:hAnsi="Liberation Serif"/>
                <w:b/>
                <w:bCs/>
              </w:rPr>
              <w:br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6735F" w:rsidRDefault="0006735F">
            <w:pPr>
              <w:pStyle w:val="3"/>
              <w:ind w:firstLine="0"/>
              <w:jc w:val="center"/>
              <w:rPr>
                <w:rFonts w:ascii="Liberation Serif" w:hAnsi="Liberation Serif"/>
                <w:b/>
                <w:sz w:val="20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b/>
                <w:bCs/>
                <w:sz w:val="20"/>
                <w:lang w:eastAsia="en-US"/>
              </w:rPr>
              <w:t>Дата</w:t>
            </w:r>
            <w:proofErr w:type="spellEnd"/>
            <w:r>
              <w:rPr>
                <w:rFonts w:ascii="Liberation Serif" w:hAnsi="Liberation Serif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lang w:eastAsia="en-US"/>
              </w:rPr>
              <w:t>отзыва</w:t>
            </w:r>
            <w:proofErr w:type="spellEnd"/>
            <w:r>
              <w:rPr>
                <w:rFonts w:ascii="Liberation Serif" w:hAnsi="Liberation Serif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lang w:eastAsia="en-US"/>
              </w:rPr>
              <w:t>заявки</w:t>
            </w:r>
            <w:proofErr w:type="spellEnd"/>
          </w:p>
        </w:tc>
      </w:tr>
      <w:tr w:rsidR="00D367BF" w:rsidTr="002523E0">
        <w:trPr>
          <w:tblCellSpacing w:w="15" w:type="dxa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67BF" w:rsidRPr="00D367BF" w:rsidRDefault="00D367BF" w:rsidP="00D367BF">
            <w:pPr>
              <w:jc w:val="center"/>
              <w:rPr>
                <w:rFonts w:ascii="Liberation Serif" w:hAnsi="Liberation Serif" w:cs="Arial"/>
              </w:rPr>
            </w:pPr>
            <w:r w:rsidRPr="00D367BF">
              <w:rPr>
                <w:rFonts w:ascii="Liberation Serif" w:hAnsi="Liberation Serif" w:cs="Arial"/>
                <w:bdr w:val="none" w:sz="0" w:space="0" w:color="auto" w:frame="1"/>
              </w:rPr>
              <w:t>2678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67BF" w:rsidRPr="00063659" w:rsidRDefault="00D367BF" w:rsidP="00D367BF">
            <w:pPr>
              <w:jc w:val="center"/>
              <w:textAlignment w:val="top"/>
              <w:divId w:val="551310096"/>
              <w:rPr>
                <w:rFonts w:ascii="Liberation Serif" w:hAnsi="Liberation Serif" w:cs="Arial"/>
                <w:lang w:val="ru-RU"/>
              </w:rPr>
            </w:pPr>
            <w:r w:rsidRPr="00063659">
              <w:rPr>
                <w:rFonts w:ascii="Liberation Serif" w:hAnsi="Liberation Serif" w:cs="Arial"/>
                <w:bdr w:val="none" w:sz="0" w:space="0" w:color="auto" w:frame="1"/>
                <w:lang w:val="ru-RU"/>
              </w:rPr>
              <w:t>ОБЩЕСТВО С ОГРАНИЧЕННОЙ ОТВЕТСТВЕННОСТЬЮ РПК "ПРАВИЛО ПАРЕТО"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367BF" w:rsidRPr="00D367BF" w:rsidRDefault="00D367BF" w:rsidP="00D367BF">
            <w:pPr>
              <w:jc w:val="center"/>
              <w:rPr>
                <w:rFonts w:ascii="Liberation Serif" w:hAnsi="Liberation Serif" w:cs="Arial"/>
              </w:rPr>
            </w:pPr>
            <w:r w:rsidRPr="00D367BF">
              <w:rPr>
                <w:rFonts w:ascii="Liberation Serif" w:hAnsi="Liberation Serif" w:cs="Arial"/>
                <w:bdr w:val="none" w:sz="0" w:space="0" w:color="auto" w:frame="1"/>
              </w:rPr>
              <w:t>20.09.2023 17:31:10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F" w:rsidRPr="00D367BF" w:rsidRDefault="00D367BF" w:rsidP="00D367BF">
            <w:pPr>
              <w:jc w:val="center"/>
              <w:rPr>
                <w:rFonts w:ascii="Liberation Serif" w:hAnsi="Liberation Serif" w:cs="Arial"/>
              </w:rPr>
            </w:pPr>
            <w:r w:rsidRPr="00D367BF">
              <w:rPr>
                <w:rFonts w:ascii="Liberation Serif" w:hAnsi="Liberation Serif" w:cs="Arial"/>
                <w:bdr w:val="none" w:sz="0" w:space="0" w:color="auto" w:frame="1"/>
              </w:rPr>
              <w:t>20.09.2023 17:44:06</w:t>
            </w:r>
          </w:p>
        </w:tc>
      </w:tr>
    </w:tbl>
    <w:p w:rsidR="00EC64D1" w:rsidRPr="002523E0" w:rsidRDefault="006979DF" w:rsidP="0006365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2523E0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lastRenderedPageBreak/>
        <w:t>1</w:t>
      </w:r>
      <w:r w:rsidRPr="002523E0">
        <w:rPr>
          <w:rFonts w:ascii="Liberation Serif" w:eastAsia="Times New Roman" w:hAnsi="Liberation Serif" w:cs="Times New Roman"/>
          <w:sz w:val="27"/>
          <w:szCs w:val="27"/>
          <w:lang w:eastAsia="x-none"/>
        </w:rPr>
        <w:t>5</w:t>
      </w:r>
      <w:r w:rsidRPr="002523E0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. </w:t>
      </w:r>
      <w:r w:rsidRPr="002523E0">
        <w:rPr>
          <w:rFonts w:ascii="Liberation Serif" w:eastAsia="Times New Roman" w:hAnsi="Liberation Serif" w:cs="Times New Roman"/>
          <w:sz w:val="27"/>
          <w:szCs w:val="27"/>
          <w:lang w:eastAsia="x-none"/>
        </w:rPr>
        <w:t>В</w:t>
      </w:r>
      <w:r w:rsidRPr="002523E0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Pr="002523E0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                                                 </w:t>
      </w:r>
      <w:r w:rsidRPr="002523E0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от 13 марта 2006 года № 38-ФЗ «О рекламе» и </w:t>
      </w:r>
      <w:proofErr w:type="spellStart"/>
      <w:r w:rsidR="0067096C" w:rsidRPr="002523E0">
        <w:rPr>
          <w:rFonts w:ascii="Liberation Serif" w:eastAsia="Times New Roman" w:hAnsi="Liberation Serif" w:cs="Times New Roman"/>
          <w:sz w:val="27"/>
          <w:szCs w:val="27"/>
          <w:lang w:eastAsia="x-none"/>
        </w:rPr>
        <w:t>И</w:t>
      </w:r>
      <w:r w:rsidR="0067096C" w:rsidRPr="002523E0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>звещением</w:t>
      </w:r>
      <w:proofErr w:type="spellEnd"/>
      <w:r w:rsidRPr="002523E0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</w:t>
      </w:r>
      <w:r w:rsidRPr="002523E0">
        <w:rPr>
          <w:rFonts w:ascii="Liberation Serif" w:eastAsia="Times New Roman" w:hAnsi="Liberation Serif" w:cs="Times New Roman"/>
          <w:sz w:val="27"/>
          <w:szCs w:val="27"/>
          <w:lang w:eastAsia="x-none"/>
        </w:rPr>
        <w:t>аукционной комиссией</w:t>
      </w:r>
      <w:r w:rsidRPr="002523E0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</w:t>
      </w:r>
      <w:r w:rsidR="00063659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>принято решение</w:t>
      </w:r>
      <w:r w:rsidR="00063659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 допустить</w:t>
      </w:r>
      <w:r w:rsidR="00063659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к участию в аукционе</w:t>
      </w:r>
      <w:r w:rsidR="00AA1B77" w:rsidRPr="002523E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: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819"/>
        <w:gridCol w:w="3781"/>
        <w:gridCol w:w="1353"/>
        <w:gridCol w:w="3405"/>
      </w:tblGrid>
      <w:tr w:rsidR="00E81559" w:rsidRPr="007D2600" w:rsidTr="00EB4CBB">
        <w:trPr>
          <w:trHeight w:val="676"/>
          <w:tblHeader/>
          <w:tblCellSpacing w:w="15" w:type="dxa"/>
          <w:jc w:val="center"/>
        </w:trPr>
        <w:tc>
          <w:tcPr>
            <w:tcW w:w="606" w:type="dxa"/>
            <w:shd w:val="clear" w:color="auto" w:fill="CCCCCC"/>
            <w:vAlign w:val="center"/>
          </w:tcPr>
          <w:p w:rsidR="00E81559" w:rsidRPr="0039784C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E81559" w:rsidRPr="0039784C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39784C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3751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39784C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23" w:type="dxa"/>
            <w:shd w:val="clear" w:color="auto" w:fill="CCCCCC"/>
            <w:vAlign w:val="center"/>
          </w:tcPr>
          <w:p w:rsidR="00E81559" w:rsidRPr="0039784C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3360" w:type="dxa"/>
            <w:shd w:val="clear" w:color="auto" w:fill="CCCCCC"/>
            <w:vAlign w:val="center"/>
          </w:tcPr>
          <w:p w:rsidR="00E81559" w:rsidRPr="0039784C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Основание для решения</w:t>
            </w:r>
          </w:p>
        </w:tc>
      </w:tr>
      <w:tr w:rsidR="00D367BF" w:rsidRPr="007D2600" w:rsidTr="00EB4CBB">
        <w:trPr>
          <w:trHeight w:val="768"/>
          <w:tblCellSpacing w:w="15" w:type="dxa"/>
          <w:jc w:val="center"/>
        </w:trPr>
        <w:tc>
          <w:tcPr>
            <w:tcW w:w="606" w:type="dxa"/>
            <w:vAlign w:val="center"/>
          </w:tcPr>
          <w:p w:rsidR="00D367BF" w:rsidRPr="0039784C" w:rsidRDefault="00D367BF" w:rsidP="007D26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67BF" w:rsidRPr="00D367BF" w:rsidRDefault="00D367BF" w:rsidP="0055179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367BF">
              <w:rPr>
                <w:rFonts w:ascii="Liberation Serif" w:hAnsi="Liberation Serif"/>
                <w:color w:val="000000"/>
                <w:sz w:val="20"/>
                <w:szCs w:val="20"/>
              </w:rPr>
              <w:t>3519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67BF" w:rsidRPr="00D367BF" w:rsidRDefault="00D367BF" w:rsidP="0055179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367BF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"РЕКЛАМНО-ПРОИЗВОДСТВЕННАЯ ФИРМА "АЛЬФА"</w:t>
            </w:r>
          </w:p>
        </w:tc>
        <w:tc>
          <w:tcPr>
            <w:tcW w:w="1323" w:type="dxa"/>
            <w:vAlign w:val="center"/>
          </w:tcPr>
          <w:p w:rsidR="00D367BF" w:rsidRPr="0039784C" w:rsidRDefault="00D367BF" w:rsidP="007D26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0" w:type="dxa"/>
            <w:vAlign w:val="center"/>
          </w:tcPr>
          <w:p w:rsidR="00D367BF" w:rsidRPr="0039784C" w:rsidRDefault="00D367BF" w:rsidP="007D26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D367BF" w:rsidRPr="007D2600" w:rsidTr="00EB4CBB">
        <w:trPr>
          <w:trHeight w:val="782"/>
          <w:tblCellSpacing w:w="15" w:type="dxa"/>
          <w:jc w:val="center"/>
        </w:trPr>
        <w:tc>
          <w:tcPr>
            <w:tcW w:w="606" w:type="dxa"/>
            <w:vAlign w:val="center"/>
          </w:tcPr>
          <w:p w:rsidR="00D367BF" w:rsidRPr="0039784C" w:rsidRDefault="00D367BF" w:rsidP="007D2600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9784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67BF" w:rsidRPr="00D367BF" w:rsidRDefault="00D367BF" w:rsidP="0055179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367BF">
              <w:rPr>
                <w:rFonts w:ascii="Liberation Serif" w:hAnsi="Liberation Serif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67BF" w:rsidRPr="00D367BF" w:rsidRDefault="00D367BF" w:rsidP="0055179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367BF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"АРИФМЕТИКА"</w:t>
            </w:r>
          </w:p>
        </w:tc>
        <w:tc>
          <w:tcPr>
            <w:tcW w:w="1323" w:type="dxa"/>
            <w:vAlign w:val="center"/>
          </w:tcPr>
          <w:p w:rsidR="00D367BF" w:rsidRPr="0039784C" w:rsidRDefault="00D367BF" w:rsidP="007D26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0" w:type="dxa"/>
            <w:vAlign w:val="center"/>
          </w:tcPr>
          <w:p w:rsidR="00D367BF" w:rsidRPr="0039784C" w:rsidRDefault="00D367BF" w:rsidP="007D26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D367BF" w:rsidRPr="007D2600" w:rsidTr="001A24A7">
        <w:trPr>
          <w:trHeight w:val="768"/>
          <w:tblCellSpacing w:w="15" w:type="dxa"/>
          <w:jc w:val="center"/>
        </w:trPr>
        <w:tc>
          <w:tcPr>
            <w:tcW w:w="606" w:type="dxa"/>
            <w:vAlign w:val="center"/>
          </w:tcPr>
          <w:p w:rsidR="00D367BF" w:rsidRPr="0039784C" w:rsidRDefault="00D367BF" w:rsidP="001A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67BF" w:rsidRPr="00D367BF" w:rsidRDefault="00D367BF" w:rsidP="0055179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367BF">
              <w:rPr>
                <w:rFonts w:ascii="Liberation Serif" w:hAnsi="Liberation Serif"/>
                <w:color w:val="000000"/>
                <w:sz w:val="20"/>
                <w:szCs w:val="20"/>
              </w:rPr>
              <w:t>8616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67BF" w:rsidRPr="00D367BF" w:rsidRDefault="00D367BF" w:rsidP="0055179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367BF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РПК "ПРАВИЛО ПАРЕТО"</w:t>
            </w:r>
          </w:p>
        </w:tc>
        <w:tc>
          <w:tcPr>
            <w:tcW w:w="1323" w:type="dxa"/>
            <w:vAlign w:val="center"/>
          </w:tcPr>
          <w:p w:rsidR="00D367BF" w:rsidRPr="0039784C" w:rsidRDefault="00D367BF" w:rsidP="001A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0" w:type="dxa"/>
            <w:vAlign w:val="center"/>
          </w:tcPr>
          <w:p w:rsidR="00D367BF" w:rsidRPr="0039784C" w:rsidRDefault="00D367BF" w:rsidP="001A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D367BF" w:rsidRPr="007D2600" w:rsidTr="001A24A7">
        <w:trPr>
          <w:trHeight w:val="782"/>
          <w:tblCellSpacing w:w="15" w:type="dxa"/>
          <w:jc w:val="center"/>
        </w:trPr>
        <w:tc>
          <w:tcPr>
            <w:tcW w:w="606" w:type="dxa"/>
            <w:vAlign w:val="center"/>
          </w:tcPr>
          <w:p w:rsidR="00D367BF" w:rsidRPr="0039784C" w:rsidRDefault="00D367BF" w:rsidP="001A24A7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9784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67BF" w:rsidRPr="00D367BF" w:rsidRDefault="00D367BF" w:rsidP="0055179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367BF">
              <w:rPr>
                <w:rFonts w:ascii="Liberation Serif" w:hAnsi="Liberation Serif"/>
                <w:color w:val="000000"/>
                <w:sz w:val="20"/>
                <w:szCs w:val="20"/>
              </w:rPr>
              <w:t>2287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67BF" w:rsidRPr="00D367BF" w:rsidRDefault="00D367BF" w:rsidP="0055179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367BF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"РЕКЛАМНАЯ ФИРМА "АЙ"</w:t>
            </w:r>
          </w:p>
        </w:tc>
        <w:tc>
          <w:tcPr>
            <w:tcW w:w="1323" w:type="dxa"/>
            <w:vAlign w:val="center"/>
          </w:tcPr>
          <w:p w:rsidR="00D367BF" w:rsidRPr="0039784C" w:rsidRDefault="00D367BF" w:rsidP="001A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0" w:type="dxa"/>
            <w:vAlign w:val="center"/>
          </w:tcPr>
          <w:p w:rsidR="00D367BF" w:rsidRPr="0039784C" w:rsidRDefault="00D367BF" w:rsidP="001A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D367BF" w:rsidRPr="007D2600" w:rsidTr="001A24A7">
        <w:trPr>
          <w:trHeight w:val="768"/>
          <w:tblCellSpacing w:w="15" w:type="dxa"/>
          <w:jc w:val="center"/>
        </w:trPr>
        <w:tc>
          <w:tcPr>
            <w:tcW w:w="606" w:type="dxa"/>
            <w:vAlign w:val="center"/>
          </w:tcPr>
          <w:p w:rsidR="00D367BF" w:rsidRPr="0039784C" w:rsidRDefault="00D367BF" w:rsidP="001A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67BF" w:rsidRPr="00D367BF" w:rsidRDefault="00D367BF" w:rsidP="0055179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367BF">
              <w:rPr>
                <w:rFonts w:ascii="Liberation Serif" w:hAnsi="Liberation Serif"/>
                <w:color w:val="000000"/>
                <w:sz w:val="20"/>
                <w:szCs w:val="20"/>
              </w:rPr>
              <w:t>6124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67BF" w:rsidRPr="00D367BF" w:rsidRDefault="00D367BF" w:rsidP="0055179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367BF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323" w:type="dxa"/>
            <w:vAlign w:val="center"/>
          </w:tcPr>
          <w:p w:rsidR="00D367BF" w:rsidRPr="0039784C" w:rsidRDefault="00D367BF" w:rsidP="001A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0" w:type="dxa"/>
            <w:vAlign w:val="center"/>
          </w:tcPr>
          <w:p w:rsidR="00D367BF" w:rsidRPr="0039784C" w:rsidRDefault="00D367BF" w:rsidP="001A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D367BF" w:rsidRPr="007D2600" w:rsidTr="001A24A7">
        <w:trPr>
          <w:trHeight w:val="782"/>
          <w:tblCellSpacing w:w="15" w:type="dxa"/>
          <w:jc w:val="center"/>
        </w:trPr>
        <w:tc>
          <w:tcPr>
            <w:tcW w:w="606" w:type="dxa"/>
            <w:vAlign w:val="center"/>
          </w:tcPr>
          <w:p w:rsidR="00D367BF" w:rsidRDefault="00D367BF" w:rsidP="001A24A7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D367BF" w:rsidRPr="0039784C" w:rsidRDefault="00D367BF" w:rsidP="001A24A7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9784C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67BF" w:rsidRPr="00D367BF" w:rsidRDefault="00D367BF" w:rsidP="0055179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367BF">
              <w:rPr>
                <w:rFonts w:ascii="Liberation Serif" w:hAnsi="Liberation Serif"/>
                <w:color w:val="000000"/>
                <w:sz w:val="20"/>
                <w:szCs w:val="20"/>
              </w:rPr>
              <w:t>8200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67BF" w:rsidRPr="00D367BF" w:rsidRDefault="00D367BF" w:rsidP="0055179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367BF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323" w:type="dxa"/>
            <w:vAlign w:val="center"/>
          </w:tcPr>
          <w:p w:rsidR="00D367BF" w:rsidRPr="0039784C" w:rsidRDefault="00D367BF" w:rsidP="001A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0" w:type="dxa"/>
            <w:vAlign w:val="center"/>
          </w:tcPr>
          <w:p w:rsidR="00D367BF" w:rsidRPr="0039784C" w:rsidRDefault="00D367BF" w:rsidP="001A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AA1B77" w:rsidRPr="00D367BF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>1</w:t>
      </w:r>
      <w:r w:rsidR="00DC4175"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>6</w:t>
      </w:r>
      <w:r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>. Настоящий протокол размещен на сайте ун</w:t>
      </w:r>
      <w:r w:rsidR="009A2BD9"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иверсальной торговой платформы </w:t>
      </w:r>
      <w:r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АО «Сбербанк-АСТ» по адресу в сети «Интернет»: </w:t>
      </w:r>
      <w:hyperlink r:id="rId11" w:history="1">
        <w:r w:rsidRPr="00D367BF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http://utp.sberbank-ast.ru</w:t>
        </w:r>
      </w:hyperlink>
      <w:r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, </w:t>
      </w:r>
      <w:r w:rsidRPr="00D367BF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2" w:history="1">
        <w:r w:rsidRPr="00D367BF">
          <w:rPr>
            <w:rFonts w:ascii="Liberation Serif" w:eastAsia="Times New Roman" w:hAnsi="Liberation Serif" w:cs="Times New Roman"/>
            <w:bCs/>
            <w:sz w:val="27"/>
            <w:szCs w:val="27"/>
            <w:lang w:eastAsia="ru-RU"/>
          </w:rPr>
          <w:t>www.torgi.gov.ru</w:t>
        </w:r>
      </w:hyperlink>
      <w:r w:rsidR="00B35579" w:rsidRPr="00D367BF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/</w:t>
      </w:r>
      <w:r w:rsidR="00B35579" w:rsidRPr="00D367BF">
        <w:rPr>
          <w:rFonts w:ascii="Liberation Serif" w:eastAsia="Times New Roman" w:hAnsi="Liberation Serif" w:cs="Times New Roman"/>
          <w:bCs/>
          <w:sz w:val="27"/>
          <w:szCs w:val="27"/>
          <w:lang w:val="en-US" w:eastAsia="ru-RU"/>
        </w:rPr>
        <w:t>new</w:t>
      </w:r>
      <w:r w:rsidRPr="00D367BF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и </w:t>
      </w:r>
      <w:r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3" w:history="1">
        <w:r w:rsidRPr="00D367BF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http://fiso96.ru</w:t>
        </w:r>
      </w:hyperlink>
      <w:r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AA1B77" w:rsidRPr="00D367BF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</w:pPr>
      <w:r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>1</w:t>
      </w:r>
      <w:r w:rsidR="00DC4175"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>7</w:t>
      </w:r>
      <w:r w:rsidRPr="00D367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. </w:t>
      </w:r>
      <w:r w:rsidRPr="00D367BF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 xml:space="preserve">Протокол составлен в </w:t>
      </w:r>
      <w:r w:rsidR="009829B0" w:rsidRPr="00D367BF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>одном</w:t>
      </w:r>
      <w:r w:rsidRPr="00D367BF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 xml:space="preserve"> экземпляр</w:t>
      </w:r>
      <w:r w:rsidR="009829B0" w:rsidRPr="00D367BF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 xml:space="preserve">е </w:t>
      </w:r>
      <w:r w:rsidRPr="00D367BF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>для организатора аукциона.</w:t>
      </w:r>
    </w:p>
    <w:p w:rsidR="00AA1B77" w:rsidRPr="00D367BF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7"/>
          <w:szCs w:val="27"/>
          <w:lang w:eastAsia="ru-RU"/>
        </w:rPr>
      </w:pPr>
    </w:p>
    <w:p w:rsidR="00AA1B77" w:rsidRPr="00D367BF" w:rsidRDefault="00AA1B77" w:rsidP="00C137AC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</w:pPr>
      <w:r w:rsidRPr="00D367BF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Члены комиссии, присутствующие на заседании:</w:t>
      </w:r>
    </w:p>
    <w:p w:rsidR="00923933" w:rsidRPr="00D367BF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</w:pPr>
    </w:p>
    <w:p w:rsidR="00C137AC" w:rsidRPr="00D367BF" w:rsidRDefault="00B26898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D367BF">
        <w:rPr>
          <w:rFonts w:ascii="Liberation Serif" w:hAnsi="Liberation Serif"/>
          <w:sz w:val="27"/>
          <w:szCs w:val="27"/>
        </w:rPr>
        <w:t xml:space="preserve">_____отсутствует_____ </w:t>
      </w:r>
      <w:r w:rsidR="00C137AC" w:rsidRPr="00D367BF">
        <w:rPr>
          <w:rFonts w:ascii="Liberation Serif" w:hAnsi="Liberation Serif"/>
          <w:sz w:val="27"/>
          <w:szCs w:val="27"/>
        </w:rPr>
        <w:t xml:space="preserve">Д.А. </w:t>
      </w:r>
      <w:r w:rsidR="00C137AC" w:rsidRPr="00D367BF">
        <w:rPr>
          <w:rFonts w:ascii="Liberation Serif" w:eastAsia="SimSun" w:hAnsi="Liberation Serif"/>
          <w:kern w:val="2"/>
          <w:sz w:val="27"/>
          <w:szCs w:val="27"/>
          <w:lang w:eastAsia="hi-IN" w:bidi="hi-IN"/>
        </w:rPr>
        <w:t>Савин</w:t>
      </w:r>
    </w:p>
    <w:p w:rsidR="00C137AC" w:rsidRPr="00D367BF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C137AC" w:rsidRPr="00D367BF" w:rsidRDefault="00B26898" w:rsidP="00C137AC">
      <w:pPr>
        <w:spacing w:after="0" w:line="240" w:lineRule="auto"/>
        <w:ind w:firstLine="567"/>
        <w:rPr>
          <w:rFonts w:ascii="Liberation Serif" w:hAnsi="Liberation Serif"/>
          <w:sz w:val="27"/>
          <w:szCs w:val="27"/>
        </w:rPr>
      </w:pPr>
      <w:r w:rsidRPr="00D367BF">
        <w:rPr>
          <w:rFonts w:ascii="Liberation Serif" w:hAnsi="Liberation Serif"/>
          <w:sz w:val="27"/>
          <w:szCs w:val="27"/>
        </w:rPr>
        <w:t xml:space="preserve">____________________ </w:t>
      </w:r>
      <w:r w:rsidR="00C137AC" w:rsidRPr="00D367BF">
        <w:rPr>
          <w:rFonts w:ascii="Liberation Serif" w:hAnsi="Liberation Serif"/>
          <w:sz w:val="27"/>
          <w:szCs w:val="27"/>
        </w:rPr>
        <w:t>Е.Ю. Елизарова</w:t>
      </w:r>
    </w:p>
    <w:p w:rsidR="00C137AC" w:rsidRPr="00D367BF" w:rsidRDefault="00C137AC" w:rsidP="00C137AC">
      <w:pPr>
        <w:spacing w:after="0" w:line="240" w:lineRule="auto"/>
        <w:ind w:firstLine="567"/>
        <w:rPr>
          <w:rFonts w:ascii="Liberation Serif" w:hAnsi="Liberation Serif"/>
          <w:sz w:val="27"/>
          <w:szCs w:val="27"/>
        </w:rPr>
      </w:pPr>
    </w:p>
    <w:p w:rsidR="00C137AC" w:rsidRPr="00D367BF" w:rsidRDefault="00B26898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D367BF">
        <w:rPr>
          <w:rFonts w:ascii="Liberation Serif" w:hAnsi="Liberation Serif"/>
          <w:sz w:val="27"/>
          <w:szCs w:val="27"/>
        </w:rPr>
        <w:t xml:space="preserve">_____отсутствует_____ </w:t>
      </w:r>
      <w:r w:rsidR="00C137AC" w:rsidRPr="00D367BF">
        <w:rPr>
          <w:rFonts w:ascii="Liberation Serif" w:hAnsi="Liberation Serif"/>
          <w:sz w:val="27"/>
          <w:szCs w:val="27"/>
        </w:rPr>
        <w:t xml:space="preserve">А.В. </w:t>
      </w:r>
      <w:proofErr w:type="spellStart"/>
      <w:r w:rsidR="00C137AC" w:rsidRPr="00D367BF">
        <w:rPr>
          <w:rFonts w:ascii="Liberation Serif" w:hAnsi="Liberation Serif"/>
          <w:sz w:val="27"/>
          <w:szCs w:val="27"/>
        </w:rPr>
        <w:t>Склюева</w:t>
      </w:r>
      <w:proofErr w:type="spellEnd"/>
    </w:p>
    <w:p w:rsidR="00C137AC" w:rsidRPr="00D367BF" w:rsidRDefault="00C137AC" w:rsidP="00C137AC">
      <w:pPr>
        <w:spacing w:after="0" w:line="240" w:lineRule="auto"/>
        <w:ind w:firstLine="567"/>
        <w:rPr>
          <w:rFonts w:ascii="Liberation Serif" w:hAnsi="Liberation Serif"/>
          <w:sz w:val="27"/>
          <w:szCs w:val="27"/>
        </w:rPr>
      </w:pPr>
    </w:p>
    <w:p w:rsidR="00C137AC" w:rsidRPr="00D367BF" w:rsidRDefault="00B26898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D367BF">
        <w:rPr>
          <w:rFonts w:ascii="Liberation Serif" w:hAnsi="Liberation Serif"/>
          <w:sz w:val="27"/>
          <w:szCs w:val="27"/>
        </w:rPr>
        <w:t xml:space="preserve">_____отсутствует_____ </w:t>
      </w:r>
      <w:r w:rsidR="005E7B6A" w:rsidRPr="00D367BF">
        <w:rPr>
          <w:rFonts w:ascii="Liberation Serif" w:hAnsi="Liberation Serif"/>
          <w:sz w:val="27"/>
          <w:szCs w:val="27"/>
        </w:rPr>
        <w:t xml:space="preserve"> </w:t>
      </w:r>
      <w:r w:rsidR="00C137AC" w:rsidRPr="00D367BF">
        <w:rPr>
          <w:rFonts w:ascii="Liberation Serif" w:hAnsi="Liberation Serif"/>
          <w:sz w:val="27"/>
          <w:szCs w:val="27"/>
        </w:rPr>
        <w:t xml:space="preserve">А.Г. Останина </w:t>
      </w:r>
    </w:p>
    <w:p w:rsidR="00C137AC" w:rsidRPr="00D367BF" w:rsidRDefault="00C137AC" w:rsidP="00C137AC">
      <w:pPr>
        <w:spacing w:after="0" w:line="240" w:lineRule="auto"/>
        <w:ind w:firstLine="567"/>
        <w:rPr>
          <w:rFonts w:ascii="Liberation Serif" w:hAnsi="Liberation Serif"/>
          <w:sz w:val="27"/>
          <w:szCs w:val="27"/>
        </w:rPr>
      </w:pPr>
    </w:p>
    <w:p w:rsidR="00C137AC" w:rsidRPr="00D367BF" w:rsidRDefault="005E7B6A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D367BF">
        <w:rPr>
          <w:rFonts w:ascii="Liberation Serif" w:hAnsi="Liberation Serif"/>
          <w:sz w:val="27"/>
          <w:szCs w:val="27"/>
        </w:rPr>
        <w:t>_______</w:t>
      </w:r>
      <w:r w:rsidR="007D2600" w:rsidRPr="00D367BF">
        <w:rPr>
          <w:rFonts w:ascii="Liberation Serif" w:hAnsi="Liberation Serif"/>
          <w:sz w:val="27"/>
          <w:szCs w:val="27"/>
        </w:rPr>
        <w:t>__________</w:t>
      </w:r>
      <w:r w:rsidRPr="00D367BF">
        <w:rPr>
          <w:rFonts w:ascii="Liberation Serif" w:hAnsi="Liberation Serif"/>
          <w:sz w:val="27"/>
          <w:szCs w:val="27"/>
        </w:rPr>
        <w:t xml:space="preserve">___ </w:t>
      </w:r>
      <w:r w:rsidR="00C137AC" w:rsidRPr="00D367BF">
        <w:rPr>
          <w:rFonts w:ascii="Liberation Serif" w:hAnsi="Liberation Serif"/>
          <w:sz w:val="27"/>
          <w:szCs w:val="27"/>
        </w:rPr>
        <w:t>Б.М. Благова</w:t>
      </w:r>
    </w:p>
    <w:p w:rsidR="00C137AC" w:rsidRPr="00D367BF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C137AC" w:rsidRPr="00D367BF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D367BF">
        <w:rPr>
          <w:rFonts w:ascii="Liberation Serif" w:hAnsi="Liberation Serif"/>
          <w:sz w:val="27"/>
          <w:szCs w:val="27"/>
        </w:rPr>
        <w:t>____________________ Р.Г. Вахрамеев</w:t>
      </w:r>
    </w:p>
    <w:p w:rsidR="00C137AC" w:rsidRPr="00D367BF" w:rsidRDefault="00C137AC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3264E4" w:rsidRPr="00D367BF" w:rsidRDefault="00C137AC" w:rsidP="005E7B6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D367BF">
        <w:rPr>
          <w:rFonts w:ascii="Liberation Serif" w:hAnsi="Liberation Serif"/>
          <w:sz w:val="27"/>
          <w:szCs w:val="27"/>
        </w:rPr>
        <w:t>____________________ В.С. Лебедева</w:t>
      </w:r>
    </w:p>
    <w:sectPr w:rsidR="003264E4" w:rsidRPr="00D367BF" w:rsidSect="00103839">
      <w:headerReference w:type="default" r:id="rId14"/>
      <w:pgSz w:w="11906" w:h="16838"/>
      <w:pgMar w:top="284" w:right="851" w:bottom="28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81C" w:rsidRDefault="00EA081C" w:rsidP="0039635D">
      <w:pPr>
        <w:spacing w:after="0" w:line="240" w:lineRule="auto"/>
      </w:pPr>
      <w:r>
        <w:separator/>
      </w:r>
    </w:p>
  </w:endnote>
  <w:end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81C" w:rsidRDefault="00EA081C" w:rsidP="0039635D">
      <w:pPr>
        <w:spacing w:after="0" w:line="240" w:lineRule="auto"/>
      </w:pPr>
      <w:r>
        <w:separator/>
      </w:r>
    </w:p>
  </w:footnote>
  <w:foot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6"/>
        <w:szCs w:val="26"/>
      </w:rPr>
      <w:id w:val="1147710505"/>
      <w:docPartObj>
        <w:docPartGallery w:val="Page Numbers (Top of Page)"/>
        <w:docPartUnique/>
      </w:docPartObj>
    </w:sdtPr>
    <w:sdtEndPr/>
    <w:sdtContent>
      <w:p w:rsidR="00EA081C" w:rsidRPr="00EB4CBB" w:rsidRDefault="00EA081C" w:rsidP="0039635D">
        <w:pPr>
          <w:pStyle w:val="a8"/>
          <w:tabs>
            <w:tab w:val="left" w:pos="4830"/>
            <w:tab w:val="center" w:pos="4960"/>
          </w:tabs>
          <w:rPr>
            <w:sz w:val="26"/>
            <w:szCs w:val="26"/>
          </w:rPr>
        </w:pP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rFonts w:ascii="Liberation Serif" w:hAnsi="Liberation Serif"/>
            <w:sz w:val="26"/>
            <w:szCs w:val="26"/>
          </w:rPr>
          <w:fldChar w:fldCharType="begin"/>
        </w:r>
        <w:r w:rsidRPr="00EB4CBB">
          <w:rPr>
            <w:rFonts w:ascii="Liberation Serif" w:hAnsi="Liberation Serif"/>
            <w:sz w:val="26"/>
            <w:szCs w:val="26"/>
          </w:rPr>
          <w:instrText>PAGE   \* MERGEFORMAT</w:instrText>
        </w:r>
        <w:r w:rsidRPr="00EB4CBB">
          <w:rPr>
            <w:rFonts w:ascii="Liberation Serif" w:hAnsi="Liberation Serif"/>
            <w:sz w:val="26"/>
            <w:szCs w:val="26"/>
          </w:rPr>
          <w:fldChar w:fldCharType="separate"/>
        </w:r>
        <w:r w:rsidR="001E2B9F">
          <w:rPr>
            <w:rFonts w:ascii="Liberation Serif" w:hAnsi="Liberation Serif"/>
            <w:noProof/>
            <w:sz w:val="26"/>
            <w:szCs w:val="26"/>
          </w:rPr>
          <w:t>2</w:t>
        </w:r>
        <w:r w:rsidRPr="00EB4CBB">
          <w:rPr>
            <w:rFonts w:ascii="Liberation Serif" w:hAnsi="Liberation Serif"/>
            <w:sz w:val="26"/>
            <w:szCs w:val="26"/>
          </w:rPr>
          <w:fldChar w:fldCharType="end"/>
        </w:r>
      </w:p>
    </w:sdtContent>
  </w:sdt>
  <w:p w:rsidR="00EA081C" w:rsidRDefault="00EA081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218"/>
    <w:rsid w:val="00003926"/>
    <w:rsid w:val="00003CA2"/>
    <w:rsid w:val="0001044C"/>
    <w:rsid w:val="00012CFE"/>
    <w:rsid w:val="000501C9"/>
    <w:rsid w:val="00063659"/>
    <w:rsid w:val="0006735F"/>
    <w:rsid w:val="00067AD3"/>
    <w:rsid w:val="000804D3"/>
    <w:rsid w:val="000835DF"/>
    <w:rsid w:val="0008597A"/>
    <w:rsid w:val="000904F9"/>
    <w:rsid w:val="00097E5D"/>
    <w:rsid w:val="000C3A2C"/>
    <w:rsid w:val="000D7158"/>
    <w:rsid w:val="000E06B4"/>
    <w:rsid w:val="000E7DAA"/>
    <w:rsid w:val="000F4D8A"/>
    <w:rsid w:val="000F578B"/>
    <w:rsid w:val="000F6F71"/>
    <w:rsid w:val="000F7B69"/>
    <w:rsid w:val="00103839"/>
    <w:rsid w:val="001133D5"/>
    <w:rsid w:val="00124D1D"/>
    <w:rsid w:val="0012754B"/>
    <w:rsid w:val="00127AA8"/>
    <w:rsid w:val="001318E4"/>
    <w:rsid w:val="001421CE"/>
    <w:rsid w:val="0014517D"/>
    <w:rsid w:val="001521A6"/>
    <w:rsid w:val="00176C4A"/>
    <w:rsid w:val="00180926"/>
    <w:rsid w:val="001A237B"/>
    <w:rsid w:val="001A2F61"/>
    <w:rsid w:val="001C3501"/>
    <w:rsid w:val="001E2B9F"/>
    <w:rsid w:val="001E3122"/>
    <w:rsid w:val="001E5703"/>
    <w:rsid w:val="001F21EA"/>
    <w:rsid w:val="002523E0"/>
    <w:rsid w:val="00254361"/>
    <w:rsid w:val="0025559A"/>
    <w:rsid w:val="00255C37"/>
    <w:rsid w:val="002610E6"/>
    <w:rsid w:val="0027285F"/>
    <w:rsid w:val="002866AE"/>
    <w:rsid w:val="00290F1A"/>
    <w:rsid w:val="002A0894"/>
    <w:rsid w:val="002A2190"/>
    <w:rsid w:val="002C32F1"/>
    <w:rsid w:val="002C352E"/>
    <w:rsid w:val="002F4796"/>
    <w:rsid w:val="003161E0"/>
    <w:rsid w:val="003264E4"/>
    <w:rsid w:val="00340C59"/>
    <w:rsid w:val="00352B7E"/>
    <w:rsid w:val="00367336"/>
    <w:rsid w:val="0039635D"/>
    <w:rsid w:val="0039784C"/>
    <w:rsid w:val="003A37A9"/>
    <w:rsid w:val="003C7B26"/>
    <w:rsid w:val="003D3CA1"/>
    <w:rsid w:val="004227DA"/>
    <w:rsid w:val="00425B76"/>
    <w:rsid w:val="00425C3F"/>
    <w:rsid w:val="004321AF"/>
    <w:rsid w:val="004705E9"/>
    <w:rsid w:val="00471BE9"/>
    <w:rsid w:val="0049453D"/>
    <w:rsid w:val="004A4EE9"/>
    <w:rsid w:val="004B2980"/>
    <w:rsid w:val="004C3C73"/>
    <w:rsid w:val="004C6FDC"/>
    <w:rsid w:val="004C7E41"/>
    <w:rsid w:val="004D13A9"/>
    <w:rsid w:val="004F5D4E"/>
    <w:rsid w:val="0050450E"/>
    <w:rsid w:val="00505AB5"/>
    <w:rsid w:val="00506517"/>
    <w:rsid w:val="0051379A"/>
    <w:rsid w:val="0052052E"/>
    <w:rsid w:val="00537444"/>
    <w:rsid w:val="005410B4"/>
    <w:rsid w:val="005446DA"/>
    <w:rsid w:val="00550D3D"/>
    <w:rsid w:val="00561F4E"/>
    <w:rsid w:val="005714CD"/>
    <w:rsid w:val="0058444C"/>
    <w:rsid w:val="00587B16"/>
    <w:rsid w:val="0059562A"/>
    <w:rsid w:val="005A13CA"/>
    <w:rsid w:val="005A2357"/>
    <w:rsid w:val="005A75F2"/>
    <w:rsid w:val="005B24FD"/>
    <w:rsid w:val="005B5FA6"/>
    <w:rsid w:val="005D2C5E"/>
    <w:rsid w:val="005E34FF"/>
    <w:rsid w:val="005E7B6A"/>
    <w:rsid w:val="0060017E"/>
    <w:rsid w:val="006070CE"/>
    <w:rsid w:val="00620402"/>
    <w:rsid w:val="00641D5D"/>
    <w:rsid w:val="006438F0"/>
    <w:rsid w:val="0064402D"/>
    <w:rsid w:val="0064631F"/>
    <w:rsid w:val="00646432"/>
    <w:rsid w:val="0067096C"/>
    <w:rsid w:val="006709F9"/>
    <w:rsid w:val="00671D78"/>
    <w:rsid w:val="006774BA"/>
    <w:rsid w:val="006979DF"/>
    <w:rsid w:val="006A42CC"/>
    <w:rsid w:val="006C3A65"/>
    <w:rsid w:val="006C3BC1"/>
    <w:rsid w:val="006C590D"/>
    <w:rsid w:val="006C62BE"/>
    <w:rsid w:val="006C7DAB"/>
    <w:rsid w:val="006D176F"/>
    <w:rsid w:val="006D67D0"/>
    <w:rsid w:val="006E638F"/>
    <w:rsid w:val="00733A58"/>
    <w:rsid w:val="00744DB3"/>
    <w:rsid w:val="007628B5"/>
    <w:rsid w:val="00781032"/>
    <w:rsid w:val="00782B2B"/>
    <w:rsid w:val="007D2600"/>
    <w:rsid w:val="007D6933"/>
    <w:rsid w:val="007D7D42"/>
    <w:rsid w:val="00804DFF"/>
    <w:rsid w:val="00807DF5"/>
    <w:rsid w:val="0084091C"/>
    <w:rsid w:val="00843EC8"/>
    <w:rsid w:val="00844218"/>
    <w:rsid w:val="008475E0"/>
    <w:rsid w:val="008566B1"/>
    <w:rsid w:val="00866ACD"/>
    <w:rsid w:val="00874346"/>
    <w:rsid w:val="008833C3"/>
    <w:rsid w:val="008841BB"/>
    <w:rsid w:val="00885CDA"/>
    <w:rsid w:val="008942D7"/>
    <w:rsid w:val="008B72F8"/>
    <w:rsid w:val="008D54A2"/>
    <w:rsid w:val="008E135E"/>
    <w:rsid w:val="008E3EAD"/>
    <w:rsid w:val="008E4A74"/>
    <w:rsid w:val="008E552F"/>
    <w:rsid w:val="008F1E87"/>
    <w:rsid w:val="008F66D7"/>
    <w:rsid w:val="0090524B"/>
    <w:rsid w:val="0091222A"/>
    <w:rsid w:val="00916910"/>
    <w:rsid w:val="0092145D"/>
    <w:rsid w:val="00923933"/>
    <w:rsid w:val="009272BE"/>
    <w:rsid w:val="00933C86"/>
    <w:rsid w:val="00941D67"/>
    <w:rsid w:val="009538AF"/>
    <w:rsid w:val="00956361"/>
    <w:rsid w:val="00956A74"/>
    <w:rsid w:val="009574BA"/>
    <w:rsid w:val="009575E3"/>
    <w:rsid w:val="00960FD1"/>
    <w:rsid w:val="00962EDC"/>
    <w:rsid w:val="009718D0"/>
    <w:rsid w:val="009829B0"/>
    <w:rsid w:val="009901EC"/>
    <w:rsid w:val="0099173B"/>
    <w:rsid w:val="009A2BD9"/>
    <w:rsid w:val="009A51F9"/>
    <w:rsid w:val="009D549F"/>
    <w:rsid w:val="009E14DC"/>
    <w:rsid w:val="009E504B"/>
    <w:rsid w:val="009F0B91"/>
    <w:rsid w:val="009F3C3C"/>
    <w:rsid w:val="00A07F73"/>
    <w:rsid w:val="00A53FA9"/>
    <w:rsid w:val="00A56B62"/>
    <w:rsid w:val="00A61F23"/>
    <w:rsid w:val="00A66325"/>
    <w:rsid w:val="00A6758C"/>
    <w:rsid w:val="00A74CD7"/>
    <w:rsid w:val="00A76B88"/>
    <w:rsid w:val="00A774D6"/>
    <w:rsid w:val="00A924EB"/>
    <w:rsid w:val="00A951B5"/>
    <w:rsid w:val="00A96DDD"/>
    <w:rsid w:val="00AA1B77"/>
    <w:rsid w:val="00AD2279"/>
    <w:rsid w:val="00AF07BD"/>
    <w:rsid w:val="00AF4A7F"/>
    <w:rsid w:val="00B00200"/>
    <w:rsid w:val="00B12DE8"/>
    <w:rsid w:val="00B22E6B"/>
    <w:rsid w:val="00B26898"/>
    <w:rsid w:val="00B35579"/>
    <w:rsid w:val="00B527C1"/>
    <w:rsid w:val="00B71C15"/>
    <w:rsid w:val="00B9118D"/>
    <w:rsid w:val="00B9572C"/>
    <w:rsid w:val="00BA483C"/>
    <w:rsid w:val="00BC5444"/>
    <w:rsid w:val="00BC5C3F"/>
    <w:rsid w:val="00BE1320"/>
    <w:rsid w:val="00BE6E64"/>
    <w:rsid w:val="00BF23EB"/>
    <w:rsid w:val="00BF24C7"/>
    <w:rsid w:val="00C040C1"/>
    <w:rsid w:val="00C04F37"/>
    <w:rsid w:val="00C137AC"/>
    <w:rsid w:val="00C3015C"/>
    <w:rsid w:val="00C4415F"/>
    <w:rsid w:val="00C75FF6"/>
    <w:rsid w:val="00C765C1"/>
    <w:rsid w:val="00C777EF"/>
    <w:rsid w:val="00C84216"/>
    <w:rsid w:val="00CA3CF6"/>
    <w:rsid w:val="00CA5E32"/>
    <w:rsid w:val="00CB6327"/>
    <w:rsid w:val="00CD2778"/>
    <w:rsid w:val="00CD50A5"/>
    <w:rsid w:val="00CE148E"/>
    <w:rsid w:val="00CF646F"/>
    <w:rsid w:val="00D355EC"/>
    <w:rsid w:val="00D367BF"/>
    <w:rsid w:val="00D42256"/>
    <w:rsid w:val="00D45056"/>
    <w:rsid w:val="00D57E68"/>
    <w:rsid w:val="00D65FE1"/>
    <w:rsid w:val="00D7717A"/>
    <w:rsid w:val="00D77424"/>
    <w:rsid w:val="00D82FAC"/>
    <w:rsid w:val="00DA71B6"/>
    <w:rsid w:val="00DC0A1A"/>
    <w:rsid w:val="00DC4175"/>
    <w:rsid w:val="00DF0F08"/>
    <w:rsid w:val="00E046D9"/>
    <w:rsid w:val="00E25286"/>
    <w:rsid w:val="00E25A58"/>
    <w:rsid w:val="00E3183E"/>
    <w:rsid w:val="00E703B0"/>
    <w:rsid w:val="00E81377"/>
    <w:rsid w:val="00E81559"/>
    <w:rsid w:val="00E85398"/>
    <w:rsid w:val="00E90C1A"/>
    <w:rsid w:val="00E95362"/>
    <w:rsid w:val="00EA081C"/>
    <w:rsid w:val="00EA2170"/>
    <w:rsid w:val="00EA24F7"/>
    <w:rsid w:val="00EA7D30"/>
    <w:rsid w:val="00EB3B2D"/>
    <w:rsid w:val="00EB3F61"/>
    <w:rsid w:val="00EB4CBB"/>
    <w:rsid w:val="00EC1003"/>
    <w:rsid w:val="00EC64D1"/>
    <w:rsid w:val="00ED06AF"/>
    <w:rsid w:val="00ED58F4"/>
    <w:rsid w:val="00ED7138"/>
    <w:rsid w:val="00EE7ADF"/>
    <w:rsid w:val="00F06723"/>
    <w:rsid w:val="00F27BC3"/>
    <w:rsid w:val="00F633AF"/>
    <w:rsid w:val="00F73E5F"/>
    <w:rsid w:val="00F945CC"/>
    <w:rsid w:val="00F971D4"/>
    <w:rsid w:val="00FA3D9A"/>
    <w:rsid w:val="00FB39E9"/>
    <w:rsid w:val="00FD3CF8"/>
    <w:rsid w:val="00FD3EF3"/>
    <w:rsid w:val="00FE23C5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3A12"/>
  <w15:docId w15:val="{6ACDF4BB-CF93-4BA2-B6FF-1E1981B4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</w:tblPr>
  </w:style>
  <w:style w:type="character" w:customStyle="1" w:styleId="ac">
    <w:name w:val="Обычный (веб) Знак"/>
    <w:basedOn w:val="a0"/>
    <w:link w:val="ad"/>
    <w:uiPriority w:val="99"/>
    <w:locked/>
    <w:rsid w:val="00D367BF"/>
    <w:rPr>
      <w:rFonts w:ascii="Times New Roman" w:hAnsi="Times New Roman" w:cs="Times New Roman"/>
      <w:sz w:val="24"/>
    </w:rPr>
  </w:style>
  <w:style w:type="paragraph" w:styleId="ad">
    <w:name w:val="Normal (Web)"/>
    <w:basedOn w:val="a"/>
    <w:link w:val="ac"/>
    <w:uiPriority w:val="99"/>
    <w:unhideWhenUsed/>
    <w:rsid w:val="00D367BF"/>
    <w:pPr>
      <w:spacing w:before="100" w:beforeAutospacing="1" w:after="115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so96.ru" TargetMode="External"/><Relationship Id="rId13" Type="http://schemas.openxmlformats.org/officeDocument/2006/relationships/hyperlink" Target="http://fiso9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Ткач Олеся Юрьевна</cp:lastModifiedBy>
  <cp:revision>6</cp:revision>
  <cp:lastPrinted>2023-09-26T08:56:00Z</cp:lastPrinted>
  <dcterms:created xsi:type="dcterms:W3CDTF">2023-09-26T06:39:00Z</dcterms:created>
  <dcterms:modified xsi:type="dcterms:W3CDTF">2023-09-26T09:54:00Z</dcterms:modified>
</cp:coreProperties>
</file>