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67" w:rsidRPr="00690B84" w:rsidRDefault="00D75849" w:rsidP="008C2502">
      <w:pPr>
        <w:pStyle w:val="a5"/>
        <w:ind w:left="3261"/>
        <w:rPr>
          <w:rFonts w:ascii="Liberation Serif" w:hAnsi="Liberation Serif"/>
          <w:color w:val="FF0000"/>
        </w:rPr>
      </w:pPr>
      <w:r w:rsidRPr="00690B84">
        <w:rPr>
          <w:rFonts w:ascii="Liberation Serif" w:hAnsi="Liberation Serif"/>
          <w:color w:val="FF0000"/>
        </w:rPr>
        <w:t xml:space="preserve">           </w:t>
      </w:r>
      <w:r w:rsidR="0003347B" w:rsidRPr="00690B84">
        <w:rPr>
          <w:rFonts w:ascii="Liberation Serif" w:hAnsi="Liberation Serif"/>
          <w:noProof/>
          <w:color w:val="FF0000"/>
          <w:lang w:eastAsia="ru-RU"/>
        </w:rPr>
        <w:drawing>
          <wp:inline distT="0" distB="0" distL="0" distR="0">
            <wp:extent cx="1009650" cy="684530"/>
            <wp:effectExtent l="19050" t="0" r="0" b="0"/>
            <wp:docPr id="2" name="Рисунок 2" descr="http://www.uralstroyportal.ru/UserFiles/Image/1zoy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alstroyportal.ru/UserFiles/Image/1zoya/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4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8912CC" w:rsidRPr="00690B84" w:rsidTr="008C2502">
        <w:trPr>
          <w:trHeight w:val="2845"/>
        </w:trPr>
        <w:tc>
          <w:tcPr>
            <w:tcW w:w="10496" w:type="dxa"/>
          </w:tcPr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0B84">
              <w:rPr>
                <w:rFonts w:ascii="Liberation Serif" w:hAnsi="Liberation Serif" w:cs="Times New Roman"/>
                <w:b/>
                <w:sz w:val="24"/>
                <w:szCs w:val="24"/>
              </w:rPr>
              <w:t>ПРАВИТЕЛЬСТВО СВЕРДЛОВСКОЙ ОБЛАСТИ</w:t>
            </w:r>
          </w:p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B84">
              <w:rPr>
                <w:rFonts w:ascii="Liberation Serif" w:hAnsi="Liberation Serif" w:cs="Times New Roman"/>
                <w:sz w:val="24"/>
                <w:szCs w:val="24"/>
              </w:rPr>
              <w:t>Государственное казенное учреждение Свердловской области</w:t>
            </w:r>
          </w:p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0B84">
              <w:rPr>
                <w:rFonts w:ascii="Liberation Serif" w:hAnsi="Liberation Serif" w:cs="Times New Roman"/>
                <w:b/>
                <w:sz w:val="24"/>
                <w:szCs w:val="24"/>
              </w:rPr>
              <w:t>«ФОНД ИМУЩЕСТВА СВЕРДЛОВСКОЙ ОБЛАСТИ»</w:t>
            </w:r>
          </w:p>
          <w:p w:rsidR="008912CC" w:rsidRPr="00690B84" w:rsidRDefault="008912CC" w:rsidP="003938C2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690B84" w:rsidRDefault="008912CC" w:rsidP="008912CC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</w:p>
          <w:p w:rsidR="008912CC" w:rsidRPr="00690B84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44"/>
                <w:szCs w:val="44"/>
              </w:rPr>
            </w:pPr>
            <w:r w:rsidRPr="00690B84">
              <w:rPr>
                <w:rFonts w:ascii="Liberation Serif" w:hAnsi="Liberation Serif" w:cs="Times New Roman"/>
                <w:b/>
                <w:sz w:val="44"/>
                <w:szCs w:val="44"/>
              </w:rPr>
              <w:t>ПРИКАЗ</w:t>
            </w:r>
            <w:bookmarkStart w:id="0" w:name="_GoBack"/>
            <w:bookmarkEnd w:id="0"/>
          </w:p>
          <w:p w:rsidR="008912CC" w:rsidRPr="00690B84" w:rsidRDefault="00640810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  <w:r w:rsidRPr="00690B84">
              <w:rPr>
                <w:rFonts w:ascii="Liberation Serif" w:hAnsi="Liberation Serif" w:cs="Times New Roman"/>
                <w:b/>
              </w:rPr>
              <w:t>г. Екатеринбург</w:t>
            </w:r>
          </w:p>
          <w:p w:rsidR="008912CC" w:rsidRPr="00690B84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</w:p>
          <w:p w:rsidR="008912CC" w:rsidRDefault="00A77F41" w:rsidP="00A77F41">
            <w:pPr>
              <w:pStyle w:val="a5"/>
              <w:ind w:left="-106"/>
              <w:rPr>
                <w:rFonts w:ascii="Liberation Serif" w:hAnsi="Liberation Serif" w:cs="Times New Roman"/>
                <w:sz w:val="28"/>
                <w:szCs w:val="28"/>
              </w:rPr>
            </w:pPr>
            <w:r w:rsidRPr="00A77F41">
              <w:rPr>
                <w:rFonts w:ascii="Liberation Serif" w:hAnsi="Liberation Serif" w:cs="Times New Roman"/>
                <w:sz w:val="28"/>
                <w:szCs w:val="28"/>
              </w:rPr>
              <w:t xml:space="preserve">17.01.2019 г.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A77F41">
              <w:rPr>
                <w:rFonts w:ascii="Liberation Serif" w:hAnsi="Liberation Serif" w:cs="Times New Roman"/>
                <w:sz w:val="28"/>
                <w:szCs w:val="28"/>
              </w:rPr>
              <w:t xml:space="preserve">         № 2</w:t>
            </w:r>
          </w:p>
          <w:p w:rsidR="00A77F41" w:rsidRPr="00A77F41" w:rsidRDefault="00A77F41" w:rsidP="00A77F41">
            <w:pPr>
              <w:pStyle w:val="a5"/>
              <w:ind w:left="-106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D5305" w:rsidRDefault="00A0042B" w:rsidP="00FA10D2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 w:rsidRPr="00690B84">
        <w:rPr>
          <w:rFonts w:ascii="Liberation Serif" w:hAnsi="Liberation Serif" w:cs="Times New Roman"/>
          <w:sz w:val="28"/>
          <w:szCs w:val="28"/>
        </w:rPr>
        <w:t>О</w:t>
      </w:r>
      <w:r w:rsidR="00CD5305">
        <w:rPr>
          <w:rFonts w:ascii="Liberation Serif" w:hAnsi="Liberation Serif" w:cs="Times New Roman"/>
          <w:sz w:val="28"/>
          <w:szCs w:val="28"/>
        </w:rPr>
        <w:t xml:space="preserve"> назначении ответственного лица</w:t>
      </w:r>
    </w:p>
    <w:p w:rsidR="009F1343" w:rsidRPr="00690B84" w:rsidRDefault="00CD5305" w:rsidP="00CD5305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реализацию антикоррупционной политики</w:t>
      </w:r>
    </w:p>
    <w:p w:rsidR="009F1343" w:rsidRPr="00690B84" w:rsidRDefault="009F1343" w:rsidP="009F1343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</w:p>
    <w:p w:rsidR="00CD5305" w:rsidRPr="00CD5305" w:rsidRDefault="00CD5305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D5305">
        <w:rPr>
          <w:rFonts w:ascii="Liberation Serif" w:hAnsi="Liberation Serif" w:cs="Times New Roman"/>
          <w:sz w:val="28"/>
          <w:szCs w:val="28"/>
        </w:rPr>
        <w:t xml:space="preserve">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от </w:t>
      </w:r>
      <w:r w:rsidR="00157D53">
        <w:rPr>
          <w:rFonts w:ascii="Liberation Serif" w:hAnsi="Liberation Serif" w:cs="Times New Roman"/>
          <w:sz w:val="28"/>
          <w:szCs w:val="28"/>
        </w:rPr>
        <w:t xml:space="preserve">8 ноября </w:t>
      </w:r>
      <w:r w:rsidRPr="00CD5305">
        <w:rPr>
          <w:rFonts w:ascii="Liberation Serif" w:hAnsi="Liberation Serif" w:cs="Times New Roman"/>
          <w:sz w:val="28"/>
          <w:szCs w:val="28"/>
        </w:rPr>
        <w:t>2013</w:t>
      </w:r>
      <w:r w:rsidR="00157D53">
        <w:rPr>
          <w:rFonts w:ascii="Liberation Serif" w:hAnsi="Liberation Serif" w:cs="Times New Roman"/>
          <w:sz w:val="28"/>
          <w:szCs w:val="28"/>
        </w:rPr>
        <w:t xml:space="preserve"> года,</w:t>
      </w:r>
    </w:p>
    <w:p w:rsidR="00CD5305" w:rsidRDefault="00CD5305" w:rsidP="009F1343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CD5305" w:rsidRPr="00CD5305" w:rsidRDefault="00CD5305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D5305">
        <w:rPr>
          <w:rFonts w:ascii="Liberation Serif" w:hAnsi="Liberation Serif" w:cs="Times New Roman"/>
          <w:sz w:val="28"/>
          <w:szCs w:val="28"/>
        </w:rPr>
        <w:t>ПРИКАЗЫВАЮ:</w:t>
      </w:r>
    </w:p>
    <w:p w:rsidR="00CD5305" w:rsidRPr="00CD5305" w:rsidRDefault="00CD5305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D5305">
        <w:rPr>
          <w:rFonts w:ascii="Liberation Serif" w:hAnsi="Liberation Serif" w:cs="Times New Roman"/>
          <w:sz w:val="28"/>
          <w:szCs w:val="28"/>
        </w:rPr>
        <w:t>1. Назначить ответственн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Pr="00CD5305">
        <w:rPr>
          <w:rFonts w:ascii="Liberation Serif" w:hAnsi="Liberation Serif" w:cs="Times New Roman"/>
          <w:sz w:val="28"/>
          <w:szCs w:val="28"/>
        </w:rPr>
        <w:t xml:space="preserve"> за реализацию антикоррупционной политики</w:t>
      </w:r>
      <w:r>
        <w:rPr>
          <w:rFonts w:ascii="Liberation Serif" w:hAnsi="Liberation Serif" w:cs="Times New Roman"/>
          <w:sz w:val="28"/>
          <w:szCs w:val="28"/>
        </w:rPr>
        <w:br/>
      </w:r>
      <w:r w:rsidRPr="00CD5305">
        <w:rPr>
          <w:rFonts w:ascii="Liberation Serif" w:hAnsi="Liberation Serif" w:cs="Times New Roman"/>
          <w:sz w:val="28"/>
          <w:szCs w:val="28"/>
        </w:rPr>
        <w:t>в государственном бюджетном учреждении Свердловской области</w:t>
      </w:r>
      <w:r>
        <w:rPr>
          <w:rFonts w:ascii="Liberation Serif" w:hAnsi="Liberation Serif" w:cs="Times New Roman"/>
          <w:sz w:val="28"/>
          <w:szCs w:val="28"/>
        </w:rPr>
        <w:br/>
      </w:r>
      <w:r w:rsidRPr="00CD5305">
        <w:rPr>
          <w:rFonts w:ascii="Liberation Serif" w:hAnsi="Liberation Serif" w:cs="Times New Roman"/>
          <w:sz w:val="28"/>
          <w:szCs w:val="28"/>
        </w:rPr>
        <w:t>«Фонд имущества Свердловской области» (далее - Учреждение)</w:t>
      </w:r>
      <w:r w:rsidR="00157D53">
        <w:rPr>
          <w:rFonts w:ascii="Liberation Serif" w:hAnsi="Liberation Serif" w:cs="Times New Roman"/>
          <w:sz w:val="28"/>
          <w:szCs w:val="28"/>
        </w:rPr>
        <w:t xml:space="preserve"> Заместителя Председателя –</w:t>
      </w:r>
      <w:r w:rsidRPr="00CD530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Пшеницина</w:t>
      </w:r>
      <w:r w:rsidR="00157D5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Евгения Игоревича</w:t>
      </w:r>
      <w:r w:rsidRPr="00CD5305">
        <w:rPr>
          <w:rFonts w:ascii="Liberation Serif" w:hAnsi="Liberation Serif" w:cs="Times New Roman"/>
          <w:sz w:val="28"/>
          <w:szCs w:val="28"/>
        </w:rPr>
        <w:t>.</w:t>
      </w:r>
    </w:p>
    <w:p w:rsidR="00CD5305" w:rsidRPr="00CD5305" w:rsidRDefault="00CD5305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D5305">
        <w:rPr>
          <w:rFonts w:ascii="Liberation Serif" w:hAnsi="Liberation Serif" w:cs="Times New Roman"/>
          <w:sz w:val="28"/>
          <w:szCs w:val="28"/>
        </w:rPr>
        <w:t>2. Ответственному лицу по согласованию с председателем Учреждения,</w:t>
      </w:r>
      <w:r>
        <w:rPr>
          <w:rFonts w:ascii="Liberation Serif" w:hAnsi="Liberation Serif" w:cs="Times New Roman"/>
          <w:sz w:val="28"/>
          <w:szCs w:val="28"/>
        </w:rPr>
        <w:br/>
      </w:r>
      <w:r w:rsidRPr="00CD5305">
        <w:rPr>
          <w:rFonts w:ascii="Liberation Serif" w:hAnsi="Liberation Serif" w:cs="Times New Roman"/>
          <w:sz w:val="28"/>
          <w:szCs w:val="28"/>
        </w:rPr>
        <w:t>в рамках существующих в деятельности Учреждения коррупционных рисков, осуществлять организацию мер и мероприятий, направленных на предупреждение</w:t>
      </w:r>
      <w:r>
        <w:rPr>
          <w:rFonts w:ascii="Liberation Serif" w:hAnsi="Liberation Serif" w:cs="Times New Roman"/>
          <w:sz w:val="28"/>
          <w:szCs w:val="28"/>
        </w:rPr>
        <w:br/>
      </w:r>
      <w:r w:rsidRPr="00CD5305">
        <w:rPr>
          <w:rFonts w:ascii="Liberation Serif" w:hAnsi="Liberation Serif" w:cs="Times New Roman"/>
          <w:sz w:val="28"/>
          <w:szCs w:val="28"/>
        </w:rPr>
        <w:t>и противодействие коррупции.</w:t>
      </w:r>
    </w:p>
    <w:p w:rsidR="00CD5305" w:rsidRPr="00CD5305" w:rsidRDefault="00CD5305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D5305">
        <w:rPr>
          <w:rFonts w:ascii="Liberation Serif" w:hAnsi="Liberation Serif" w:cs="Times New Roman"/>
          <w:sz w:val="28"/>
          <w:szCs w:val="28"/>
        </w:rPr>
        <w:t>3. Настоящий приказ довести до сведения всех работников Учреждения.</w:t>
      </w:r>
    </w:p>
    <w:p w:rsidR="00CD5305" w:rsidRDefault="00CD5305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D5305">
        <w:rPr>
          <w:rFonts w:ascii="Liberation Serif" w:hAnsi="Liberation Serif" w:cs="Times New Roman"/>
          <w:sz w:val="28"/>
          <w:szCs w:val="28"/>
        </w:rPr>
        <w:t>4. Контроль исполнения настоящего приказа оставляю за собой.</w:t>
      </w:r>
    </w:p>
    <w:p w:rsidR="008122FC" w:rsidRDefault="008122FC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</w:p>
    <w:p w:rsidR="00F36885" w:rsidRPr="00690B84" w:rsidRDefault="00F36885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</w:p>
    <w:p w:rsidR="00B70A61" w:rsidRPr="00690B84" w:rsidRDefault="009F1343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  <w:r w:rsidRPr="00690B84">
        <w:rPr>
          <w:rFonts w:ascii="Liberation Serif" w:hAnsi="Liberation Serif" w:cs="Times New Roman"/>
          <w:sz w:val="28"/>
          <w:szCs w:val="28"/>
        </w:rPr>
        <w:t xml:space="preserve">И.о. </w:t>
      </w:r>
      <w:r w:rsidR="008122FC" w:rsidRPr="00690B84">
        <w:rPr>
          <w:rFonts w:ascii="Liberation Serif" w:hAnsi="Liberation Serif" w:cs="Times New Roman"/>
          <w:sz w:val="28"/>
          <w:szCs w:val="28"/>
        </w:rPr>
        <w:t>П</w:t>
      </w:r>
      <w:r w:rsidRPr="00690B84">
        <w:rPr>
          <w:rFonts w:ascii="Liberation Serif" w:hAnsi="Liberation Serif" w:cs="Times New Roman"/>
          <w:sz w:val="28"/>
          <w:szCs w:val="28"/>
        </w:rPr>
        <w:t xml:space="preserve">редседателя            </w:t>
      </w:r>
      <w:r w:rsidR="00D6306C" w:rsidRPr="00690B84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690B84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D6306C" w:rsidRPr="00690B84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8122FC" w:rsidRPr="00690B84">
        <w:rPr>
          <w:rFonts w:ascii="Liberation Serif" w:hAnsi="Liberation Serif" w:cs="Times New Roman"/>
          <w:sz w:val="28"/>
          <w:szCs w:val="28"/>
        </w:rPr>
        <w:t xml:space="preserve">     </w:t>
      </w:r>
      <w:r w:rsidR="00D6306C" w:rsidRPr="00690B84">
        <w:rPr>
          <w:rFonts w:ascii="Liberation Serif" w:hAnsi="Liberation Serif" w:cs="Times New Roman"/>
          <w:sz w:val="28"/>
          <w:szCs w:val="28"/>
        </w:rPr>
        <w:t xml:space="preserve">    </w:t>
      </w:r>
      <w:r w:rsidR="008122FC" w:rsidRPr="00690B84">
        <w:rPr>
          <w:rFonts w:ascii="Liberation Serif" w:hAnsi="Liberation Serif" w:cs="Times New Roman"/>
          <w:sz w:val="28"/>
          <w:szCs w:val="28"/>
        </w:rPr>
        <w:t>Д</w:t>
      </w:r>
      <w:r w:rsidRPr="00690B84">
        <w:rPr>
          <w:rFonts w:ascii="Liberation Serif" w:hAnsi="Liberation Serif" w:cs="Times New Roman"/>
          <w:sz w:val="28"/>
          <w:szCs w:val="28"/>
        </w:rPr>
        <w:t>.</w:t>
      </w:r>
      <w:r w:rsidR="008122FC" w:rsidRPr="00690B84">
        <w:rPr>
          <w:rFonts w:ascii="Liberation Serif" w:hAnsi="Liberation Serif" w:cs="Times New Roman"/>
          <w:sz w:val="28"/>
          <w:szCs w:val="28"/>
        </w:rPr>
        <w:t>А</w:t>
      </w:r>
      <w:r w:rsidRPr="00690B84">
        <w:rPr>
          <w:rFonts w:ascii="Liberation Serif" w:hAnsi="Liberation Serif" w:cs="Times New Roman"/>
          <w:sz w:val="28"/>
          <w:szCs w:val="28"/>
        </w:rPr>
        <w:t xml:space="preserve">. </w:t>
      </w:r>
      <w:r w:rsidR="008122FC" w:rsidRPr="00690B84">
        <w:rPr>
          <w:rFonts w:ascii="Liberation Serif" w:hAnsi="Liberation Serif" w:cs="Times New Roman"/>
          <w:sz w:val="28"/>
          <w:szCs w:val="28"/>
        </w:rPr>
        <w:t>Савин</w:t>
      </w:r>
    </w:p>
    <w:sectPr w:rsidR="00B70A61" w:rsidRPr="00690B84" w:rsidSect="00D10D7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2C" w:rsidRDefault="00567C2C" w:rsidP="00796F4E">
      <w:pPr>
        <w:spacing w:after="0" w:line="240" w:lineRule="auto"/>
      </w:pPr>
      <w:r>
        <w:separator/>
      </w:r>
    </w:p>
  </w:endnote>
  <w:endnote w:type="continuationSeparator" w:id="0">
    <w:p w:rsidR="00567C2C" w:rsidRDefault="00567C2C" w:rsidP="0079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2C" w:rsidRDefault="00567C2C" w:rsidP="00796F4E">
      <w:pPr>
        <w:spacing w:after="0" w:line="240" w:lineRule="auto"/>
      </w:pPr>
      <w:r>
        <w:separator/>
      </w:r>
    </w:p>
  </w:footnote>
  <w:footnote w:type="continuationSeparator" w:id="0">
    <w:p w:rsidR="00567C2C" w:rsidRDefault="00567C2C" w:rsidP="0079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фициальный сайт Правительства Свердловской области" style="width:.75pt;height:.75pt;visibility:visible;mso-wrap-style:square" o:bullet="t">
        <v:imagedata r:id="rId1" o:title="Официальный сайт Правительства Свердловской области"/>
      </v:shape>
    </w:pict>
  </w:numPicBullet>
  <w:abstractNum w:abstractNumId="0" w15:restartNumberingAfterBreak="0">
    <w:nsid w:val="2C335002"/>
    <w:multiLevelType w:val="hybridMultilevel"/>
    <w:tmpl w:val="4D8C838E"/>
    <w:lvl w:ilvl="0" w:tplc="598E0A42">
      <w:start w:val="1"/>
      <w:numFmt w:val="bullet"/>
      <w:lvlText w:val=""/>
      <w:lvlPicBulletId w:val="0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CC7E9C8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6C2082B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3" w:tplc="37C4DF0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56C2B574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5" w:tplc="93FE1296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6" w:tplc="5F20E648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DDF83486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8" w:tplc="43CC57F8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</w:abstractNum>
  <w:abstractNum w:abstractNumId="1" w15:restartNumberingAfterBreak="0">
    <w:nsid w:val="3AAD3121"/>
    <w:multiLevelType w:val="hybridMultilevel"/>
    <w:tmpl w:val="ACB88678"/>
    <w:lvl w:ilvl="0" w:tplc="C7C4444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9D4859"/>
    <w:multiLevelType w:val="hybridMultilevel"/>
    <w:tmpl w:val="6804010E"/>
    <w:lvl w:ilvl="0" w:tplc="512C57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0505A"/>
    <w:multiLevelType w:val="hybridMultilevel"/>
    <w:tmpl w:val="E2705EFA"/>
    <w:lvl w:ilvl="0" w:tplc="5CE0521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7B"/>
    <w:rsid w:val="00004F01"/>
    <w:rsid w:val="0003347B"/>
    <w:rsid w:val="00045511"/>
    <w:rsid w:val="000A1CA6"/>
    <w:rsid w:val="000C346E"/>
    <w:rsid w:val="000F2FAB"/>
    <w:rsid w:val="00134741"/>
    <w:rsid w:val="00157D53"/>
    <w:rsid w:val="001B675A"/>
    <w:rsid w:val="001F00EC"/>
    <w:rsid w:val="00205740"/>
    <w:rsid w:val="0023393D"/>
    <w:rsid w:val="002B3A13"/>
    <w:rsid w:val="002B40F2"/>
    <w:rsid w:val="002C1CCD"/>
    <w:rsid w:val="002D6FAE"/>
    <w:rsid w:val="002E28C7"/>
    <w:rsid w:val="002F7D3C"/>
    <w:rsid w:val="00391ADA"/>
    <w:rsid w:val="003938C2"/>
    <w:rsid w:val="003B54B3"/>
    <w:rsid w:val="003D70CC"/>
    <w:rsid w:val="003F3FAD"/>
    <w:rsid w:val="00400925"/>
    <w:rsid w:val="00432F78"/>
    <w:rsid w:val="00433D5C"/>
    <w:rsid w:val="00435753"/>
    <w:rsid w:val="00435B88"/>
    <w:rsid w:val="0044368A"/>
    <w:rsid w:val="00456387"/>
    <w:rsid w:val="004C6C7D"/>
    <w:rsid w:val="004E6049"/>
    <w:rsid w:val="0050520A"/>
    <w:rsid w:val="0053552A"/>
    <w:rsid w:val="00567C2C"/>
    <w:rsid w:val="005873DE"/>
    <w:rsid w:val="00640810"/>
    <w:rsid w:val="0067640B"/>
    <w:rsid w:val="00690B84"/>
    <w:rsid w:val="00740E38"/>
    <w:rsid w:val="00796F4E"/>
    <w:rsid w:val="007C65DB"/>
    <w:rsid w:val="007E7E74"/>
    <w:rsid w:val="008122FC"/>
    <w:rsid w:val="008212E7"/>
    <w:rsid w:val="008628E3"/>
    <w:rsid w:val="008738E4"/>
    <w:rsid w:val="008912CC"/>
    <w:rsid w:val="008B180C"/>
    <w:rsid w:val="008C2502"/>
    <w:rsid w:val="008C58BB"/>
    <w:rsid w:val="008C71B7"/>
    <w:rsid w:val="00902DF4"/>
    <w:rsid w:val="00940BFC"/>
    <w:rsid w:val="00947B7A"/>
    <w:rsid w:val="009516BD"/>
    <w:rsid w:val="009518FE"/>
    <w:rsid w:val="00976201"/>
    <w:rsid w:val="00983438"/>
    <w:rsid w:val="009A2F4B"/>
    <w:rsid w:val="009B434F"/>
    <w:rsid w:val="009B49CB"/>
    <w:rsid w:val="009B7B95"/>
    <w:rsid w:val="009C6428"/>
    <w:rsid w:val="009F1343"/>
    <w:rsid w:val="00A0042B"/>
    <w:rsid w:val="00A03B09"/>
    <w:rsid w:val="00A21597"/>
    <w:rsid w:val="00A71133"/>
    <w:rsid w:val="00A77F41"/>
    <w:rsid w:val="00A80DD4"/>
    <w:rsid w:val="00A93D79"/>
    <w:rsid w:val="00AB4BF8"/>
    <w:rsid w:val="00AB7DB6"/>
    <w:rsid w:val="00AC321C"/>
    <w:rsid w:val="00AD06CB"/>
    <w:rsid w:val="00B623D9"/>
    <w:rsid w:val="00B6618E"/>
    <w:rsid w:val="00B70A61"/>
    <w:rsid w:val="00BF0F96"/>
    <w:rsid w:val="00C41FF7"/>
    <w:rsid w:val="00C47BA5"/>
    <w:rsid w:val="00CB57F2"/>
    <w:rsid w:val="00CD5305"/>
    <w:rsid w:val="00CE01AE"/>
    <w:rsid w:val="00CF7389"/>
    <w:rsid w:val="00D10D72"/>
    <w:rsid w:val="00D12DAF"/>
    <w:rsid w:val="00D33834"/>
    <w:rsid w:val="00D343E2"/>
    <w:rsid w:val="00D40998"/>
    <w:rsid w:val="00D6306C"/>
    <w:rsid w:val="00D75849"/>
    <w:rsid w:val="00DE6FE1"/>
    <w:rsid w:val="00DF6314"/>
    <w:rsid w:val="00E161CA"/>
    <w:rsid w:val="00ED07D3"/>
    <w:rsid w:val="00F14C89"/>
    <w:rsid w:val="00F36885"/>
    <w:rsid w:val="00F83467"/>
    <w:rsid w:val="00FA10D2"/>
    <w:rsid w:val="00FA5716"/>
    <w:rsid w:val="00FC1884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E357"/>
  <w15:docId w15:val="{F8A0DADF-AC27-47F3-9816-DB1E7945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347B"/>
    <w:pPr>
      <w:ind w:left="720"/>
      <w:contextualSpacing/>
    </w:pPr>
  </w:style>
  <w:style w:type="table" w:styleId="a6">
    <w:name w:val="Table Grid"/>
    <w:basedOn w:val="a1"/>
    <w:uiPriority w:val="39"/>
    <w:rsid w:val="0003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938C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A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9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F4E"/>
  </w:style>
  <w:style w:type="paragraph" w:styleId="ab">
    <w:name w:val="footer"/>
    <w:basedOn w:val="a"/>
    <w:link w:val="ac"/>
    <w:uiPriority w:val="99"/>
    <w:unhideWhenUsed/>
    <w:rsid w:val="0079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Люция Х. Исмагилова</dc:creator>
  <cp:lastModifiedBy>Пшеницын Евгений</cp:lastModifiedBy>
  <cp:revision>16</cp:revision>
  <cp:lastPrinted>2019-01-17T08:53:00Z</cp:lastPrinted>
  <dcterms:created xsi:type="dcterms:W3CDTF">2018-12-10T03:15:00Z</dcterms:created>
  <dcterms:modified xsi:type="dcterms:W3CDTF">2021-04-16T09:44:00Z</dcterms:modified>
</cp:coreProperties>
</file>