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15" w:rsidRPr="00AD769B" w:rsidRDefault="00343815" w:rsidP="00311028">
      <w:pPr>
        <w:jc w:val="center"/>
        <w:rPr>
          <w:rFonts w:ascii="Liberation Serif" w:hAnsi="Liberation Serif"/>
          <w:b/>
          <w:sz w:val="28"/>
          <w:szCs w:val="28"/>
        </w:rPr>
      </w:pPr>
      <w:bookmarkStart w:id="0" w:name="_GoBack"/>
      <w:bookmarkEnd w:id="0"/>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356D94" w:rsidRPr="00726C3C">
        <w:rPr>
          <w:rFonts w:ascii="Liberation Serif" w:hAnsi="Liberation Serif"/>
          <w:b/>
          <w:sz w:val="28"/>
          <w:szCs w:val="28"/>
        </w:rPr>
        <w:t>0</w:t>
      </w:r>
      <w:r w:rsidR="00726C3C" w:rsidRPr="00726C3C">
        <w:rPr>
          <w:rFonts w:ascii="Liberation Serif" w:hAnsi="Liberation Serif"/>
          <w:b/>
          <w:sz w:val="28"/>
          <w:szCs w:val="28"/>
        </w:rPr>
        <w:t>8</w:t>
      </w:r>
      <w:r w:rsidR="00891A56" w:rsidRPr="00726C3C">
        <w:rPr>
          <w:rFonts w:ascii="Liberation Serif" w:hAnsi="Liberation Serif"/>
          <w:b/>
          <w:sz w:val="28"/>
          <w:szCs w:val="28"/>
        </w:rPr>
        <w:t>.</w:t>
      </w:r>
      <w:r w:rsidR="006D684D">
        <w:rPr>
          <w:rFonts w:ascii="Liberation Serif" w:hAnsi="Liberation Serif"/>
          <w:b/>
          <w:sz w:val="28"/>
          <w:szCs w:val="28"/>
        </w:rPr>
        <w:t>02</w:t>
      </w:r>
      <w:r w:rsidR="008F3C3C" w:rsidRPr="00726C3C">
        <w:rPr>
          <w:rFonts w:ascii="Liberation Serif" w:hAnsi="Liberation Serif"/>
          <w:b/>
          <w:sz w:val="28"/>
          <w:szCs w:val="28"/>
        </w:rPr>
        <w:t>.20</w:t>
      </w:r>
      <w:r w:rsidR="00E83723" w:rsidRPr="00726C3C">
        <w:rPr>
          <w:rFonts w:ascii="Liberation Serif" w:hAnsi="Liberation Serif"/>
          <w:b/>
          <w:sz w:val="28"/>
          <w:szCs w:val="28"/>
        </w:rPr>
        <w:t>2</w:t>
      </w:r>
      <w:r w:rsidR="00350684" w:rsidRPr="00726C3C">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.1. Предмет аукциона: </w:t>
      </w:r>
      <w:r w:rsidRPr="0060661D">
        <w:rPr>
          <w:rFonts w:ascii="Liberation Serif" w:hAnsi="Liberation Serif"/>
          <w:bCs/>
          <w:sz w:val="28"/>
          <w:szCs w:val="28"/>
        </w:rPr>
        <w:t>право на заключение договора аренды земельного участ</w:t>
      </w:r>
      <w:r>
        <w:rPr>
          <w:rFonts w:ascii="Liberation Serif" w:hAnsi="Liberation Serif"/>
          <w:bCs/>
          <w:sz w:val="28"/>
          <w:szCs w:val="28"/>
        </w:rPr>
        <w:t>ка из земель населенных пунктов</w:t>
      </w:r>
      <w:r w:rsidRPr="0060661D">
        <w:rPr>
          <w:rFonts w:ascii="Liberation Serif" w:hAnsi="Liberation Serif"/>
          <w:bCs/>
          <w:sz w:val="28"/>
          <w:szCs w:val="28"/>
        </w:rPr>
        <w:t xml:space="preserve"> 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B05EE7">
        <w:rPr>
          <w:rFonts w:ascii="Liberation Serif" w:hAnsi="Liberation Serif"/>
          <w:bCs/>
          <w:sz w:val="28"/>
          <w:szCs w:val="28"/>
        </w:rPr>
        <w:t>4</w:t>
      </w:r>
      <w:r w:rsidRPr="0060661D">
        <w:rPr>
          <w:rFonts w:ascii="Liberation Serif" w:hAnsi="Liberation Serif"/>
          <w:bCs/>
          <w:sz w:val="28"/>
          <w:szCs w:val="28"/>
        </w:rPr>
        <w:t>, местоположение: Свердло</w:t>
      </w:r>
      <w:r>
        <w:rPr>
          <w:rFonts w:ascii="Liberation Serif" w:hAnsi="Liberation Serif"/>
          <w:bCs/>
          <w:sz w:val="28"/>
          <w:szCs w:val="28"/>
        </w:rPr>
        <w:t xml:space="preserve">вская область, г. Кушва, ул. Баранчинская, д. 60, </w:t>
      </w:r>
      <w:r w:rsidRPr="0060661D">
        <w:rPr>
          <w:rFonts w:ascii="Liberation Serif" w:hAnsi="Liberation Serif"/>
          <w:bCs/>
          <w:sz w:val="28"/>
          <w:szCs w:val="28"/>
        </w:rPr>
        <w:t xml:space="preserve">разрешенное использование – </w:t>
      </w:r>
      <w:r>
        <w:rPr>
          <w:rFonts w:ascii="Liberation Serif" w:hAnsi="Liberation Serif"/>
          <w:bCs/>
          <w:sz w:val="28"/>
          <w:szCs w:val="28"/>
        </w:rPr>
        <w:t>для индивидуального жилищного строительства</w:t>
      </w:r>
      <w:r w:rsidRPr="0060661D">
        <w:rPr>
          <w:rFonts w:ascii="Liberation Serif" w:hAnsi="Liberation Serif"/>
          <w:bCs/>
          <w:sz w:val="28"/>
          <w:szCs w:val="28"/>
        </w:rPr>
        <w:t xml:space="preserve">, общей площадью </w:t>
      </w:r>
      <w:r>
        <w:rPr>
          <w:rFonts w:ascii="Liberation Serif" w:hAnsi="Liberation Serif"/>
          <w:bCs/>
          <w:sz w:val="28"/>
          <w:szCs w:val="28"/>
        </w:rPr>
        <w:t>90</w:t>
      </w:r>
      <w:r w:rsidR="00D56F83">
        <w:rPr>
          <w:rFonts w:ascii="Liberation Serif" w:hAnsi="Liberation Serif"/>
          <w:bCs/>
          <w:sz w:val="28"/>
          <w:szCs w:val="28"/>
        </w:rPr>
        <w:t>6</w:t>
      </w:r>
      <w:r w:rsidRPr="0060661D">
        <w:rPr>
          <w:rFonts w:ascii="Liberation Serif" w:hAnsi="Liberation Serif"/>
          <w:bCs/>
          <w:sz w:val="28"/>
          <w:szCs w:val="28"/>
        </w:rPr>
        <w:t xml:space="preserve"> кв. метр</w:t>
      </w:r>
      <w:r w:rsidR="00D56F83">
        <w:rPr>
          <w:rFonts w:ascii="Liberation Serif" w:hAnsi="Liberation Serif"/>
          <w:bCs/>
          <w:sz w:val="28"/>
          <w:szCs w:val="28"/>
        </w:rPr>
        <w:t>ов</w:t>
      </w:r>
      <w:r w:rsidRPr="0060661D">
        <w:rPr>
          <w:rFonts w:ascii="Liberation Serif" w:hAnsi="Liberation Serif"/>
          <w:bCs/>
          <w:sz w:val="28"/>
          <w:szCs w:val="28"/>
        </w:rPr>
        <w:t xml:space="preserve">, сроком на </w:t>
      </w:r>
      <w:r>
        <w:rPr>
          <w:rFonts w:ascii="Liberation Serif" w:hAnsi="Liberation Serif"/>
          <w:bCs/>
          <w:sz w:val="28"/>
          <w:szCs w:val="28"/>
        </w:rPr>
        <w:t>32 (</w:t>
      </w:r>
      <w:r w:rsidRPr="00F53EB7">
        <w:rPr>
          <w:rFonts w:ascii="Liberation Serif" w:hAnsi="Liberation Serif"/>
          <w:bCs/>
          <w:sz w:val="28"/>
          <w:szCs w:val="28"/>
        </w:rPr>
        <w:t>тридцать два</w:t>
      </w:r>
      <w:r>
        <w:rPr>
          <w:rFonts w:ascii="Liberation Serif" w:hAnsi="Liberation Serif"/>
          <w:bCs/>
          <w:sz w:val="28"/>
          <w:szCs w:val="28"/>
        </w:rPr>
        <w:t>)</w:t>
      </w:r>
      <w:r w:rsidRPr="0060661D">
        <w:rPr>
          <w:rFonts w:ascii="Liberation Serif" w:hAnsi="Liberation Serif"/>
          <w:bCs/>
          <w:sz w:val="28"/>
          <w:szCs w:val="28"/>
        </w:rPr>
        <w:t xml:space="preserve"> месяц</w:t>
      </w:r>
      <w:r>
        <w:rPr>
          <w:rFonts w:ascii="Liberation Serif" w:hAnsi="Liberation Serif"/>
          <w:bCs/>
          <w:sz w:val="28"/>
          <w:szCs w:val="28"/>
        </w:rPr>
        <w:t>а</w:t>
      </w:r>
      <w:r w:rsidRPr="0060661D">
        <w:rPr>
          <w:rFonts w:ascii="Liberation Serif" w:hAnsi="Liberation Serif"/>
          <w:bCs/>
          <w:sz w:val="28"/>
          <w:szCs w:val="28"/>
        </w:rPr>
        <w:t>.</w:t>
      </w:r>
    </w:p>
    <w:p w:rsidR="0030401C" w:rsidRPr="00BE581C" w:rsidRDefault="0030401C" w:rsidP="00350684">
      <w:pPr>
        <w:ind w:firstLine="567"/>
        <w:jc w:val="both"/>
        <w:rPr>
          <w:rFonts w:ascii="Liberation Serif" w:hAnsi="Liberation Serif"/>
          <w:bCs/>
          <w:sz w:val="28"/>
          <w:szCs w:val="28"/>
        </w:rPr>
      </w:pPr>
      <w:r w:rsidRPr="0060661D">
        <w:rPr>
          <w:rFonts w:ascii="Liberation Serif" w:eastAsia="Calibri" w:hAnsi="Liberation Serif"/>
          <w:bCs/>
          <w:sz w:val="28"/>
          <w:szCs w:val="28"/>
        </w:rPr>
        <w:t>3.</w:t>
      </w:r>
      <w:r w:rsidR="00350684">
        <w:rPr>
          <w:rFonts w:ascii="Liberation Serif" w:eastAsia="Calibri" w:hAnsi="Liberation Serif"/>
          <w:bCs/>
          <w:sz w:val="28"/>
          <w:szCs w:val="28"/>
        </w:rPr>
        <w:t>1</w:t>
      </w:r>
      <w:r w:rsidRPr="0060661D">
        <w:rPr>
          <w:rFonts w:ascii="Liberation Serif" w:eastAsia="Calibri" w:hAnsi="Liberation Serif"/>
          <w:bCs/>
          <w:sz w:val="28"/>
          <w:szCs w:val="28"/>
        </w:rPr>
        <w:t xml:space="preserve">.2.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rFonts w:ascii="Liberation Serif" w:hAnsi="Liberation Serif"/>
          <w:sz w:val="28"/>
          <w:szCs w:val="28"/>
        </w:rPr>
        <w:t>04.09.2020</w:t>
      </w:r>
      <w:r w:rsidRPr="0060661D">
        <w:rPr>
          <w:rFonts w:ascii="Liberation Serif" w:hAnsi="Liberation Serif"/>
          <w:sz w:val="28"/>
          <w:szCs w:val="28"/>
        </w:rPr>
        <w:t xml:space="preserve"> № </w:t>
      </w:r>
      <w:r>
        <w:rPr>
          <w:rFonts w:ascii="Liberation Serif" w:hAnsi="Liberation Serif"/>
          <w:sz w:val="28"/>
          <w:szCs w:val="28"/>
        </w:rPr>
        <w:t>28</w:t>
      </w:r>
      <w:r w:rsidR="00D56F83">
        <w:rPr>
          <w:rFonts w:ascii="Liberation Serif" w:hAnsi="Liberation Serif"/>
          <w:sz w:val="28"/>
          <w:szCs w:val="28"/>
        </w:rPr>
        <w:t>79</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категорией земель -</w:t>
      </w:r>
      <w:r w:rsidRPr="0060661D">
        <w:rPr>
          <w:rFonts w:ascii="Liberation Serif" w:hAnsi="Liberation Serif"/>
          <w:bCs/>
          <w:sz w:val="28"/>
          <w:szCs w:val="28"/>
        </w:rPr>
        <w:t xml:space="preserve"> </w:t>
      </w:r>
      <w:r>
        <w:rPr>
          <w:rFonts w:ascii="Liberation Serif" w:hAnsi="Liberation Serif"/>
          <w:bCs/>
          <w:sz w:val="28"/>
          <w:szCs w:val="28"/>
        </w:rPr>
        <w:t>зем</w:t>
      </w:r>
      <w:r w:rsidRPr="0060661D">
        <w:rPr>
          <w:rFonts w:ascii="Liberation Serif" w:hAnsi="Liberation Serif"/>
          <w:bCs/>
          <w:sz w:val="28"/>
          <w:szCs w:val="28"/>
        </w:rPr>
        <w:t>л</w:t>
      </w:r>
      <w:r>
        <w:rPr>
          <w:rFonts w:ascii="Liberation Serif" w:hAnsi="Liberation Serif"/>
          <w:bCs/>
          <w:sz w:val="28"/>
          <w:szCs w:val="28"/>
        </w:rPr>
        <w:t>и</w:t>
      </w:r>
      <w:r w:rsidRPr="0060661D">
        <w:rPr>
          <w:rFonts w:ascii="Liberation Serif" w:hAnsi="Liberation Serif"/>
          <w:bCs/>
          <w:sz w:val="28"/>
          <w:szCs w:val="28"/>
        </w:rPr>
        <w:t xml:space="preserve"> населенных пунктов 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D56F83">
        <w:rPr>
          <w:rFonts w:ascii="Liberation Serif" w:hAnsi="Liberation Serif"/>
          <w:bCs/>
          <w:sz w:val="28"/>
          <w:szCs w:val="28"/>
        </w:rPr>
        <w:t>4</w:t>
      </w:r>
      <w:r w:rsidRPr="0060661D">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Свердло</w:t>
      </w:r>
      <w:r>
        <w:rPr>
          <w:rFonts w:ascii="Liberation Serif" w:hAnsi="Liberation Serif"/>
          <w:bCs/>
          <w:sz w:val="28"/>
          <w:szCs w:val="28"/>
        </w:rPr>
        <w:t>вская область, г. Кушва,                ул</w:t>
      </w:r>
      <w:r w:rsidRPr="00BE581C">
        <w:rPr>
          <w:rFonts w:ascii="Liberation Serif" w:hAnsi="Liberation Serif"/>
          <w:bCs/>
          <w:sz w:val="28"/>
          <w:szCs w:val="28"/>
        </w:rPr>
        <w:t>. Баранчинская, д. 60</w:t>
      </w:r>
      <w:r w:rsidRPr="00BE581C">
        <w:rPr>
          <w:rFonts w:ascii="Liberation Serif" w:hAnsi="Liberation Serif"/>
          <w:color w:val="000000"/>
          <w:sz w:val="28"/>
          <w:szCs w:val="28"/>
        </w:rPr>
        <w:t>».</w:t>
      </w:r>
    </w:p>
    <w:p w:rsidR="0030401C" w:rsidRPr="00BE581C" w:rsidRDefault="0030401C" w:rsidP="00350684">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350684">
        <w:rPr>
          <w:rFonts w:ascii="Liberation Serif" w:hAnsi="Liberation Serif"/>
          <w:bCs/>
          <w:color w:val="000000"/>
          <w:sz w:val="28"/>
          <w:szCs w:val="28"/>
        </w:rPr>
        <w:t>1</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BE581C" w:rsidRPr="00BE581C" w:rsidRDefault="00BE581C" w:rsidP="00350684">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hAnsi="Liberation Serif"/>
          <w:color w:val="000000"/>
          <w:sz w:val="28"/>
          <w:szCs w:val="28"/>
        </w:rPr>
        <w:t xml:space="preserve">Земельный участок </w:t>
      </w:r>
      <w:r w:rsidRPr="00BE581C">
        <w:rPr>
          <w:rFonts w:ascii="Liberation Serif" w:hAnsi="Liberation Serif" w:cs="Liberation Serif"/>
          <w:sz w:val="28"/>
          <w:szCs w:val="28"/>
        </w:rPr>
        <w:t>расположен в территориальной</w:t>
      </w:r>
      <w:r w:rsidRPr="005A2B31">
        <w:rPr>
          <w:rFonts w:ascii="Liberation Serif" w:hAnsi="Liberation Serif" w:cs="Liberation Serif"/>
          <w:sz w:val="28"/>
          <w:szCs w:val="28"/>
        </w:rPr>
        <w:t xml:space="preserve"> зоне МЦ-многоцелевая зона (в соответствии с Правилами землепользования и застройки Кушвинского городского округа, утвержденными решением Кушвинской городской Думы от 01.12.2005 № 388).</w:t>
      </w:r>
      <w:r>
        <w:rPr>
          <w:rFonts w:ascii="Liberation Serif" w:hAnsi="Liberation Serif" w:cs="Liberation Serif"/>
          <w:sz w:val="28"/>
          <w:szCs w:val="28"/>
        </w:rPr>
        <w:t xml:space="preserve"> </w:t>
      </w:r>
      <w:r w:rsidRPr="005A2B31">
        <w:rPr>
          <w:rFonts w:ascii="Liberation Serif" w:hAnsi="Liberation Serif" w:cs="Liberation Serif"/>
          <w:sz w:val="28"/>
          <w:szCs w:val="28"/>
        </w:rPr>
        <w:t>Назначение объекта капитального строительства – для индивидуального жилищного строительства (индивидуальный жилой дом).</w:t>
      </w:r>
      <w:r>
        <w:rPr>
          <w:rFonts w:ascii="Liberation Serif" w:hAnsi="Liberation Serif" w:cs="Liberation Serif"/>
          <w:sz w:val="28"/>
          <w:szCs w:val="28"/>
        </w:rPr>
        <w:t xml:space="preserve"> </w:t>
      </w:r>
      <w:r w:rsidRPr="0095338A">
        <w:rPr>
          <w:rFonts w:ascii="Liberation Serif" w:hAnsi="Liberation Serif" w:cs="Liberation Serif"/>
          <w:sz w:val="28"/>
          <w:szCs w:val="28"/>
        </w:rPr>
        <w:t>Предельное количество этажей – 3</w:t>
      </w:r>
      <w:r>
        <w:rPr>
          <w:rFonts w:ascii="Liberation Serif" w:hAnsi="Liberation Serif" w:cs="Liberation Serif"/>
          <w:sz w:val="28"/>
          <w:szCs w:val="28"/>
        </w:rPr>
        <w:t xml:space="preserve">. </w:t>
      </w:r>
      <w:r w:rsidRPr="0095338A">
        <w:rPr>
          <w:rFonts w:ascii="Liberation Serif" w:hAnsi="Liberation Serif" w:cs="Liberation Serif"/>
          <w:sz w:val="28"/>
          <w:szCs w:val="28"/>
        </w:rPr>
        <w:t>Максимальный процент застройки – 30%.</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Минимальные отступы от границ земельного участка в целях определения мест допустимого размещения индивидуального жилого дома</w:t>
      </w:r>
      <w:r w:rsidRPr="0095338A">
        <w:rPr>
          <w:rFonts w:ascii="Liberation Serif" w:hAnsi="Liberation Serif" w:cs="Liberation Serif"/>
          <w:sz w:val="28"/>
          <w:szCs w:val="28"/>
        </w:rPr>
        <w:t xml:space="preserve"> – 3 м.</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cs="Liberation Serif"/>
          <w:sz w:val="28"/>
          <w:szCs w:val="28"/>
        </w:rPr>
        <w:t xml:space="preserve"> </w:t>
      </w:r>
      <w:r w:rsidRPr="0095338A">
        <w:rPr>
          <w:rFonts w:ascii="Liberation Serif" w:eastAsia="Calibri" w:hAnsi="Liberation Serif" w:cs="Liberation Serif"/>
          <w:sz w:val="28"/>
          <w:szCs w:val="28"/>
        </w:rPr>
        <w:t xml:space="preserve">В случае, если строительство объекта капитального строительства </w:t>
      </w:r>
      <w:r w:rsidRPr="0095338A">
        <w:rPr>
          <w:rFonts w:ascii="Liberation Serif" w:eastAsia="Calibri" w:hAnsi="Liberation Serif" w:cs="Liberation Serif"/>
          <w:sz w:val="28"/>
          <w:szCs w:val="28"/>
        </w:rPr>
        <w:lastRenderedPageBreak/>
        <w:t>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30401C" w:rsidRPr="00D37ABE" w:rsidRDefault="0030401C" w:rsidP="0030401C">
      <w:pPr>
        <w:ind w:firstLine="567"/>
        <w:jc w:val="both"/>
        <w:rPr>
          <w:rFonts w:ascii="Liberation Serif" w:eastAsia="Calibri" w:hAnsi="Liberation Serif"/>
          <w:sz w:val="28"/>
          <w:szCs w:val="28"/>
        </w:rPr>
      </w:pPr>
      <w:r w:rsidRPr="00D37ABE">
        <w:rPr>
          <w:rFonts w:ascii="Liberation Serif" w:eastAsia="Calibri" w:hAnsi="Liberation Serif"/>
          <w:sz w:val="28"/>
          <w:szCs w:val="28"/>
        </w:rPr>
        <w:t>3.</w:t>
      </w:r>
      <w:r w:rsidR="00350684">
        <w:rPr>
          <w:rFonts w:ascii="Liberation Serif" w:eastAsia="Calibri" w:hAnsi="Liberation Serif"/>
          <w:sz w:val="28"/>
          <w:szCs w:val="28"/>
        </w:rPr>
        <w:t>1</w:t>
      </w:r>
      <w:r w:rsidRPr="00D37ABE">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30401C" w:rsidRPr="00D37ABE" w:rsidRDefault="0030401C" w:rsidP="0030401C">
      <w:pPr>
        <w:ind w:firstLine="567"/>
        <w:jc w:val="both"/>
        <w:rPr>
          <w:rFonts w:ascii="Liberation Serif" w:eastAsia="Calibri" w:hAnsi="Liberation Serif"/>
          <w:sz w:val="28"/>
          <w:szCs w:val="28"/>
        </w:rPr>
      </w:pPr>
      <w:r w:rsidRPr="00D37ABE">
        <w:rPr>
          <w:rFonts w:ascii="Liberation Serif" w:eastAsia="Calibri" w:hAnsi="Liberation Serif"/>
          <w:sz w:val="28"/>
          <w:szCs w:val="28"/>
        </w:rPr>
        <w:t>1) Глава Кушвинского городского округа № 01-20-4614 от 28.07.2020. Ограничения (обременения) на земельном участке отсутствуют.</w:t>
      </w:r>
    </w:p>
    <w:p w:rsidR="0030401C" w:rsidRPr="005D4FB1" w:rsidRDefault="0030401C" w:rsidP="0030401C">
      <w:pPr>
        <w:pStyle w:val="24"/>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 xml:space="preserve">2) Министерство строительства и развития инфраструктуры Свердловской области № 16-01-80/6943 от 27.07.2020. </w:t>
      </w:r>
      <w:r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Pr="00D37ABE">
        <w:rPr>
          <w:rFonts w:ascii="Liberation Serif" w:hAnsi="Liberation Serif"/>
          <w:color w:val="000000"/>
          <w:sz w:val="28"/>
          <w:szCs w:val="28"/>
          <w:lang w:val="en-US" w:eastAsia="en-US" w:bidi="en-US"/>
        </w:rPr>
        <w:t>N</w:t>
      </w:r>
      <w:r w:rsidRPr="00D37ABE">
        <w:rPr>
          <w:rFonts w:ascii="Liberation Serif" w:hAnsi="Liberation Serif"/>
          <w:color w:val="000000"/>
          <w:sz w:val="28"/>
          <w:szCs w:val="28"/>
          <w:lang w:eastAsia="en-US" w:bidi="en-US"/>
        </w:rPr>
        <w:t xml:space="preserve">° </w:t>
      </w:r>
      <w:r w:rsidRPr="00D37ABE">
        <w:rPr>
          <w:rFonts w:ascii="Liberation Serif" w:hAnsi="Liberation Serif"/>
          <w:color w:val="000000"/>
          <w:sz w:val="28"/>
          <w:szCs w:val="28"/>
          <w:lang w:bidi="ru-RU"/>
        </w:rPr>
        <w:t>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не принималось. Согласно положениям генерального плана Кушвинского городского округа, утвержденного решением Думы Кушвинского городского округа от 21.02.2013 № 127 и размещенного в Федеральной государственной системе территориального планирования, земельны</w:t>
      </w:r>
      <w:r>
        <w:rPr>
          <w:rFonts w:ascii="Liberation Serif" w:hAnsi="Liberation Serif"/>
          <w:color w:val="000000"/>
          <w:sz w:val="28"/>
          <w:szCs w:val="28"/>
          <w:lang w:bidi="ru-RU"/>
        </w:rPr>
        <w:t>й</w:t>
      </w:r>
      <w:r w:rsidRPr="00D37ABE">
        <w:rPr>
          <w:rFonts w:ascii="Liberation Serif" w:hAnsi="Liberation Serif"/>
          <w:color w:val="000000"/>
          <w:sz w:val="28"/>
          <w:szCs w:val="28"/>
          <w:lang w:bidi="ru-RU"/>
        </w:rPr>
        <w:t xml:space="preserve"> участ</w:t>
      </w:r>
      <w:r>
        <w:rPr>
          <w:rFonts w:ascii="Liberation Serif" w:hAnsi="Liberation Serif"/>
          <w:color w:val="000000"/>
          <w:sz w:val="28"/>
          <w:szCs w:val="28"/>
          <w:lang w:bidi="ru-RU"/>
        </w:rPr>
        <w:t>о</w:t>
      </w:r>
      <w:r w:rsidRPr="00D37ABE">
        <w:rPr>
          <w:rFonts w:ascii="Liberation Serif" w:hAnsi="Liberation Serif"/>
          <w:color w:val="000000"/>
          <w:sz w:val="28"/>
          <w:szCs w:val="28"/>
          <w:lang w:bidi="ru-RU"/>
        </w:rPr>
        <w:t>к располага</w:t>
      </w:r>
      <w:r w:rsidR="00356D94">
        <w:rPr>
          <w:rFonts w:ascii="Liberation Serif" w:hAnsi="Liberation Serif"/>
          <w:color w:val="000000"/>
          <w:sz w:val="28"/>
          <w:szCs w:val="28"/>
          <w:lang w:bidi="ru-RU"/>
        </w:rPr>
        <w:t>е</w:t>
      </w:r>
      <w:r w:rsidRPr="00D37ABE">
        <w:rPr>
          <w:rFonts w:ascii="Liberation Serif" w:hAnsi="Liberation Serif"/>
          <w:color w:val="000000"/>
          <w:sz w:val="28"/>
          <w:szCs w:val="28"/>
          <w:lang w:bidi="ru-RU"/>
        </w:rPr>
        <w:t>тся в функциональной зоне</w:t>
      </w:r>
      <w:r>
        <w:rPr>
          <w:rFonts w:ascii="Liberation Serif" w:hAnsi="Liberation Serif"/>
          <w:color w:val="000000"/>
          <w:sz w:val="28"/>
          <w:szCs w:val="28"/>
          <w:lang w:bidi="ru-RU"/>
        </w:rPr>
        <w:t xml:space="preserve"> </w:t>
      </w:r>
      <w:r w:rsidRPr="00D37ABE">
        <w:rPr>
          <w:rFonts w:ascii="Liberation Serif" w:hAnsi="Liberation Serif"/>
          <w:color w:val="000000"/>
          <w:sz w:val="28"/>
          <w:szCs w:val="28"/>
          <w:lang w:bidi="ru-RU"/>
        </w:rPr>
        <w:t xml:space="preserve">«Квартиры индивидуальной застройки с участками». В части </w:t>
      </w:r>
      <w:r>
        <w:rPr>
          <w:rFonts w:ascii="Liberation Serif" w:hAnsi="Liberation Serif"/>
          <w:color w:val="000000"/>
          <w:sz w:val="28"/>
          <w:szCs w:val="28"/>
          <w:lang w:bidi="ru-RU"/>
        </w:rPr>
        <w:t>п.п.</w:t>
      </w:r>
      <w:r w:rsidRPr="00D37ABE">
        <w:rPr>
          <w:rFonts w:ascii="Liberation Serif" w:hAnsi="Liberation Serif"/>
          <w:color w:val="000000"/>
          <w:sz w:val="28"/>
          <w:szCs w:val="28"/>
          <w:lang w:bidi="ru-RU"/>
        </w:rPr>
        <w:t xml:space="preserve"> 15 п</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8 ст</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39.11 ЗК РФ информирую, что в соответствии с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w:t>
      </w:r>
      <w:r w:rsidRPr="005D4FB1">
        <w:rPr>
          <w:rFonts w:ascii="Liberation Serif" w:hAnsi="Liberation Serif"/>
          <w:color w:val="000000"/>
          <w:sz w:val="28"/>
          <w:szCs w:val="28"/>
          <w:lang w:bidi="ru-RU"/>
        </w:rPr>
        <w:t>размещении зданий или сооружений в границах земельного участка не имеется.</w:t>
      </w:r>
    </w:p>
    <w:p w:rsidR="0030401C" w:rsidRPr="0030401C" w:rsidRDefault="0030401C" w:rsidP="0030401C">
      <w:pPr>
        <w:pStyle w:val="50"/>
        <w:shd w:val="clear" w:color="auto" w:fill="auto"/>
        <w:tabs>
          <w:tab w:val="left" w:pos="9781"/>
        </w:tabs>
        <w:spacing w:line="240" w:lineRule="auto"/>
        <w:ind w:firstLine="660"/>
        <w:jc w:val="both"/>
        <w:rPr>
          <w:rFonts w:ascii="Liberation Serif" w:hAnsi="Liberation Serif"/>
          <w:b w:val="0"/>
          <w:sz w:val="28"/>
          <w:szCs w:val="28"/>
        </w:rPr>
      </w:pPr>
      <w:r w:rsidRPr="005D4FB1">
        <w:rPr>
          <w:rFonts w:ascii="Liberation Serif" w:hAnsi="Liberation Serif"/>
          <w:b w:val="0"/>
          <w:sz w:val="28"/>
          <w:szCs w:val="28"/>
        </w:rPr>
        <w:t xml:space="preserve">3) ГУПСО «Газовые сети» </w:t>
      </w:r>
      <w:r w:rsidRPr="005D4FB1">
        <w:rPr>
          <w:rFonts w:ascii="Liberation Serif" w:eastAsia="Calibri" w:hAnsi="Liberation Serif"/>
          <w:b w:val="0"/>
          <w:sz w:val="28"/>
          <w:szCs w:val="28"/>
        </w:rPr>
        <w:t xml:space="preserve">№ 15/02-413 от 11.08.2020. </w:t>
      </w:r>
      <w:r w:rsidRPr="005D4FB1">
        <w:rPr>
          <w:rFonts w:ascii="Liberation Serif" w:hAnsi="Liberation Serif"/>
          <w:b w:val="0"/>
          <w:sz w:val="28"/>
          <w:szCs w:val="28"/>
        </w:rPr>
        <w:t xml:space="preserve">В </w:t>
      </w:r>
      <w:r>
        <w:rPr>
          <w:rFonts w:ascii="Liberation Serif" w:hAnsi="Liberation Serif"/>
          <w:b w:val="0"/>
          <w:sz w:val="28"/>
          <w:szCs w:val="28"/>
        </w:rPr>
        <w:t>ц</w:t>
      </w:r>
      <w:r w:rsidRPr="005D4FB1">
        <w:rPr>
          <w:rFonts w:ascii="Liberation Serif" w:hAnsi="Liberation Serif"/>
          <w:b w:val="0"/>
          <w:sz w:val="28"/>
          <w:szCs w:val="28"/>
        </w:rPr>
        <w:t>елях</w:t>
      </w:r>
      <w:r w:rsidRPr="00591C60">
        <w:rPr>
          <w:rFonts w:ascii="Liberation Serif" w:hAnsi="Liberation Serif"/>
          <w:b w:val="0"/>
          <w:sz w:val="28"/>
          <w:szCs w:val="28"/>
        </w:rPr>
        <w:t xml:space="preserve"> </w:t>
      </w:r>
      <w:r>
        <w:rPr>
          <w:rFonts w:ascii="Liberation Serif" w:hAnsi="Liberation Serif"/>
          <w:b w:val="0"/>
          <w:sz w:val="28"/>
          <w:szCs w:val="28"/>
        </w:rPr>
        <w:t>о</w:t>
      </w:r>
      <w:r w:rsidRPr="00591C60">
        <w:rPr>
          <w:rFonts w:ascii="Liberation Serif" w:hAnsi="Liberation Serif"/>
          <w:b w:val="0"/>
          <w:sz w:val="28"/>
          <w:szCs w:val="28"/>
        </w:rPr>
        <w:t>пределения технической возможности подключения объекта капитального строительс</w:t>
      </w:r>
      <w:r>
        <w:rPr>
          <w:rFonts w:ascii="Liberation Serif" w:hAnsi="Liberation Serif"/>
          <w:b w:val="0"/>
          <w:sz w:val="28"/>
          <w:szCs w:val="28"/>
        </w:rPr>
        <w:t xml:space="preserve">тва к сети газораспределения и </w:t>
      </w:r>
      <w:r w:rsidRPr="00591C60">
        <w:rPr>
          <w:rFonts w:ascii="Liberation Serif" w:hAnsi="Liberation Serif"/>
          <w:b w:val="0"/>
          <w:sz w:val="28"/>
          <w:szCs w:val="28"/>
        </w:rPr>
        <w:t xml:space="preserve">предоставления </w:t>
      </w:r>
      <w:r>
        <w:rPr>
          <w:rFonts w:ascii="Liberation Serif" w:hAnsi="Liberation Serif"/>
          <w:b w:val="0"/>
          <w:sz w:val="28"/>
          <w:szCs w:val="28"/>
        </w:rPr>
        <w:t>т</w:t>
      </w:r>
      <w:r w:rsidRPr="00591C60">
        <w:rPr>
          <w:rFonts w:ascii="Liberation Serif" w:hAnsi="Liberation Serif"/>
          <w:b w:val="0"/>
          <w:sz w:val="28"/>
          <w:szCs w:val="28"/>
        </w:rPr>
        <w:t>ехнических условий</w:t>
      </w:r>
      <w:r>
        <w:rPr>
          <w:rFonts w:ascii="Liberation Serif" w:hAnsi="Liberation Serif"/>
          <w:b w:val="0"/>
          <w:sz w:val="28"/>
          <w:szCs w:val="28"/>
        </w:rPr>
        <w:t>,</w:t>
      </w:r>
      <w:r w:rsidRPr="00591C60">
        <w:rPr>
          <w:rFonts w:ascii="Liberation Serif" w:hAnsi="Liberation Serif"/>
          <w:b w:val="0"/>
          <w:sz w:val="28"/>
          <w:szCs w:val="28"/>
        </w:rPr>
        <w:t xml:space="preserve"> Заявитель к запросу о предоставлении</w:t>
      </w:r>
      <w:r>
        <w:rPr>
          <w:rFonts w:ascii="Liberation Serif" w:hAnsi="Liberation Serif"/>
          <w:b w:val="0"/>
          <w:sz w:val="28"/>
          <w:szCs w:val="28"/>
        </w:rPr>
        <w:t xml:space="preserve"> технических условий прилагает </w:t>
      </w:r>
      <w:r w:rsidRPr="00591C60">
        <w:rPr>
          <w:rFonts w:ascii="Liberation Serif" w:hAnsi="Liberation Serif"/>
          <w:b w:val="0"/>
          <w:sz w:val="28"/>
          <w:szCs w:val="28"/>
        </w:rPr>
        <w:t xml:space="preserve">документы в соответствии с </w:t>
      </w:r>
      <w:r>
        <w:rPr>
          <w:rFonts w:ascii="Liberation Serif" w:hAnsi="Liberation Serif"/>
          <w:b w:val="0"/>
          <w:sz w:val="28"/>
          <w:szCs w:val="28"/>
        </w:rPr>
        <w:t>п.п</w:t>
      </w:r>
      <w:r w:rsidRPr="00591C60">
        <w:rPr>
          <w:rFonts w:ascii="Liberation Serif" w:hAnsi="Liberation Serif"/>
          <w:b w:val="0"/>
          <w:sz w:val="28"/>
          <w:szCs w:val="28"/>
        </w:rPr>
        <w:t>.</w:t>
      </w:r>
      <w:r>
        <w:rPr>
          <w:rFonts w:ascii="Liberation Serif" w:hAnsi="Liberation Serif"/>
          <w:b w:val="0"/>
          <w:sz w:val="28"/>
          <w:szCs w:val="28"/>
        </w:rPr>
        <w:t xml:space="preserve"> </w:t>
      </w:r>
      <w:r w:rsidRPr="00591C60">
        <w:rPr>
          <w:rFonts w:ascii="Liberation Serif" w:hAnsi="Liberation Serif"/>
          <w:b w:val="0"/>
          <w:sz w:val="28"/>
          <w:szCs w:val="28"/>
        </w:rPr>
        <w:t>7,</w:t>
      </w:r>
      <w:r>
        <w:rPr>
          <w:rFonts w:ascii="Liberation Serif" w:hAnsi="Liberation Serif"/>
          <w:b w:val="0"/>
          <w:sz w:val="28"/>
          <w:szCs w:val="28"/>
        </w:rPr>
        <w:t xml:space="preserve"> </w:t>
      </w:r>
      <w:r w:rsidRPr="00591C60">
        <w:rPr>
          <w:rFonts w:ascii="Liberation Serif" w:hAnsi="Liberation Serif"/>
          <w:b w:val="0"/>
          <w:sz w:val="28"/>
          <w:szCs w:val="28"/>
        </w:rPr>
        <w:t xml:space="preserve">8 раздела </w:t>
      </w:r>
      <w:r>
        <w:rPr>
          <w:rFonts w:ascii="Liberation Serif" w:hAnsi="Liberation Serif"/>
          <w:b w:val="0"/>
          <w:sz w:val="28"/>
          <w:szCs w:val="28"/>
          <w:lang w:val="en-US"/>
        </w:rPr>
        <w:t>II</w:t>
      </w:r>
      <w:r w:rsidRPr="00591C60">
        <w:rPr>
          <w:rFonts w:ascii="Liberation Serif" w:hAnsi="Liberation Serif"/>
          <w:b w:val="0"/>
          <w:sz w:val="28"/>
          <w:szCs w:val="28"/>
        </w:rPr>
        <w:t xml:space="preserve"> Правил подключени</w:t>
      </w:r>
      <w:r>
        <w:rPr>
          <w:rFonts w:ascii="Liberation Serif" w:hAnsi="Liberation Serif"/>
          <w:b w:val="0"/>
          <w:sz w:val="28"/>
          <w:szCs w:val="28"/>
        </w:rPr>
        <w:t>я</w:t>
      </w:r>
      <w:r w:rsidRPr="00591C60">
        <w:rPr>
          <w:rFonts w:ascii="Liberation Serif" w:hAnsi="Liberation Serif"/>
          <w:b w:val="0"/>
          <w:sz w:val="28"/>
          <w:szCs w:val="28"/>
        </w:rPr>
        <w:t xml:space="preserve"> (технологического присоединения) объектов капитального строительства к</w:t>
      </w:r>
      <w:r>
        <w:rPr>
          <w:rFonts w:ascii="Liberation Serif" w:hAnsi="Liberation Serif"/>
          <w:b w:val="0"/>
          <w:sz w:val="28"/>
          <w:szCs w:val="28"/>
        </w:rPr>
        <w:t xml:space="preserve"> </w:t>
      </w:r>
      <w:r w:rsidRPr="00591C60">
        <w:rPr>
          <w:rFonts w:ascii="Liberation Serif" w:hAnsi="Liberation Serif"/>
          <w:b w:val="0"/>
          <w:sz w:val="28"/>
          <w:szCs w:val="28"/>
        </w:rPr>
        <w:t>сетям газораспределения.</w:t>
      </w:r>
      <w:r>
        <w:rPr>
          <w:rFonts w:ascii="Liberation Serif" w:hAnsi="Liberation Serif"/>
          <w:b w:val="0"/>
          <w:sz w:val="28"/>
          <w:szCs w:val="28"/>
        </w:rPr>
        <w:t xml:space="preserve"> </w:t>
      </w:r>
      <w:r w:rsidRPr="00591C60">
        <w:rPr>
          <w:rFonts w:ascii="Liberation Serif" w:hAnsi="Liberation Serif"/>
          <w:b w:val="0"/>
          <w:sz w:val="28"/>
          <w:szCs w:val="28"/>
        </w:rPr>
        <w:t>После предоставления вышеуказанных сведений, Заявитель может подать заявку о заключении договора на подключение непосредственно в Кушв</w:t>
      </w:r>
      <w:r>
        <w:rPr>
          <w:rFonts w:ascii="Liberation Serif" w:hAnsi="Liberation Serif"/>
          <w:b w:val="0"/>
          <w:sz w:val="28"/>
          <w:szCs w:val="28"/>
        </w:rPr>
        <w:t>и</w:t>
      </w:r>
      <w:r w:rsidRPr="00591C60">
        <w:rPr>
          <w:rFonts w:ascii="Liberation Serif" w:hAnsi="Liberation Serif"/>
          <w:b w:val="0"/>
          <w:sz w:val="28"/>
          <w:szCs w:val="28"/>
        </w:rPr>
        <w:t>нский газовый участок; расчет стоимости подключения</w:t>
      </w:r>
      <w:r>
        <w:rPr>
          <w:rFonts w:ascii="Liberation Serif" w:hAnsi="Liberation Serif"/>
          <w:b w:val="0"/>
          <w:sz w:val="28"/>
          <w:szCs w:val="28"/>
        </w:rPr>
        <w:t xml:space="preserve"> ведется согласно утвержденн</w:t>
      </w:r>
      <w:r w:rsidRPr="00591C60">
        <w:rPr>
          <w:rFonts w:ascii="Liberation Serif" w:hAnsi="Liberation Serif"/>
          <w:b w:val="0"/>
          <w:sz w:val="28"/>
          <w:szCs w:val="28"/>
        </w:rPr>
        <w:t xml:space="preserve">ым </w:t>
      </w:r>
      <w:r>
        <w:rPr>
          <w:rFonts w:ascii="Liberation Serif" w:hAnsi="Liberation Serif"/>
          <w:b w:val="0"/>
          <w:sz w:val="28"/>
          <w:szCs w:val="28"/>
        </w:rPr>
        <w:t>с</w:t>
      </w:r>
      <w:r w:rsidRPr="00591C60">
        <w:rPr>
          <w:rFonts w:ascii="Liberation Serif" w:hAnsi="Liberation Serif"/>
          <w:b w:val="0"/>
          <w:sz w:val="28"/>
          <w:szCs w:val="28"/>
        </w:rPr>
        <w:t>тандарт</w:t>
      </w:r>
      <w:r>
        <w:rPr>
          <w:rFonts w:ascii="Liberation Serif" w:hAnsi="Liberation Serif"/>
          <w:b w:val="0"/>
          <w:sz w:val="28"/>
          <w:szCs w:val="28"/>
        </w:rPr>
        <w:t>и</w:t>
      </w:r>
      <w:r w:rsidRPr="00591C60">
        <w:rPr>
          <w:rFonts w:ascii="Liberation Serif" w:hAnsi="Liberation Serif"/>
          <w:b w:val="0"/>
          <w:sz w:val="28"/>
          <w:szCs w:val="28"/>
        </w:rPr>
        <w:t>з</w:t>
      </w:r>
      <w:r>
        <w:rPr>
          <w:rFonts w:ascii="Liberation Serif" w:hAnsi="Liberation Serif"/>
          <w:b w:val="0"/>
          <w:sz w:val="28"/>
          <w:szCs w:val="28"/>
        </w:rPr>
        <w:t>и</w:t>
      </w:r>
      <w:r w:rsidRPr="00591C60">
        <w:rPr>
          <w:rFonts w:ascii="Liberation Serif" w:hAnsi="Liberation Serif"/>
          <w:b w:val="0"/>
          <w:sz w:val="28"/>
          <w:szCs w:val="28"/>
        </w:rPr>
        <w:t>рованным тарифным ставкам.</w:t>
      </w:r>
      <w:r>
        <w:rPr>
          <w:rFonts w:ascii="Liberation Serif" w:hAnsi="Liberation Serif"/>
          <w:b w:val="0"/>
          <w:sz w:val="28"/>
          <w:szCs w:val="28"/>
        </w:rPr>
        <w:t xml:space="preserve"> </w:t>
      </w:r>
      <w:r w:rsidRPr="0030401C">
        <w:rPr>
          <w:rFonts w:ascii="Liberation Serif" w:hAnsi="Liberation Serif"/>
          <w:b w:val="0"/>
          <w:sz w:val="28"/>
          <w:szCs w:val="28"/>
        </w:rPr>
        <w:t>Так же согласно п. 16 – п. 23, п. 74 Постановления, Заявитель имеет право обратиться в орган исполнительной власти для включения объекта в региональную программу газификации.</w:t>
      </w:r>
    </w:p>
    <w:p w:rsidR="0030401C" w:rsidRPr="00E4593B" w:rsidRDefault="0030401C" w:rsidP="0030401C">
      <w:pPr>
        <w:pStyle w:val="40"/>
        <w:shd w:val="clear" w:color="auto" w:fill="auto"/>
        <w:spacing w:before="0" w:line="240" w:lineRule="auto"/>
        <w:ind w:firstLine="760"/>
        <w:rPr>
          <w:rFonts w:ascii="Liberation Serif" w:hAnsi="Liberation Serif"/>
          <w:sz w:val="28"/>
          <w:szCs w:val="28"/>
        </w:rPr>
      </w:pPr>
      <w:r w:rsidRPr="00E4593B">
        <w:rPr>
          <w:rFonts w:ascii="Liberation Serif" w:hAnsi="Liberation Serif"/>
          <w:sz w:val="28"/>
          <w:szCs w:val="28"/>
        </w:rPr>
        <w:t xml:space="preserve">4) ГУПСО «Газовые сети» </w:t>
      </w:r>
      <w:r w:rsidRPr="00E4593B">
        <w:rPr>
          <w:rFonts w:ascii="Liberation Serif" w:eastAsia="Calibri" w:hAnsi="Liberation Serif"/>
          <w:sz w:val="28"/>
          <w:szCs w:val="28"/>
        </w:rPr>
        <w:t xml:space="preserve">№ 15/02-418 от 21.08.2020. </w:t>
      </w:r>
      <w:r w:rsidRPr="00E4593B">
        <w:rPr>
          <w:rFonts w:ascii="Liberation Serif" w:hAnsi="Liberation Serif"/>
          <w:sz w:val="28"/>
          <w:szCs w:val="28"/>
        </w:rPr>
        <w:t xml:space="preserve">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r>
        <w:rPr>
          <w:rFonts w:ascii="Liberation Serif" w:hAnsi="Liberation Serif"/>
          <w:sz w:val="28"/>
          <w:szCs w:val="28"/>
        </w:rPr>
        <w:t xml:space="preserve">                  </w:t>
      </w:r>
      <w:r w:rsidRPr="00E4593B">
        <w:rPr>
          <w:rFonts w:ascii="Liberation Serif" w:hAnsi="Liberation Serif"/>
          <w:sz w:val="28"/>
          <w:szCs w:val="28"/>
        </w:rPr>
        <w:t>(Р</w:t>
      </w:r>
      <w:r>
        <w:rPr>
          <w:rFonts w:ascii="Liberation Serif" w:hAnsi="Liberation Serif"/>
          <w:sz w:val="28"/>
          <w:szCs w:val="28"/>
        </w:rPr>
        <w:t xml:space="preserve"> = </w:t>
      </w:r>
      <w:r w:rsidRPr="00E4593B">
        <w:rPr>
          <w:rFonts w:ascii="Liberation Serif" w:hAnsi="Liberation Serif"/>
          <w:sz w:val="28"/>
          <w:szCs w:val="28"/>
        </w:rPr>
        <w:t>0,003</w:t>
      </w:r>
      <w:r>
        <w:rPr>
          <w:rFonts w:ascii="Liberation Serif" w:hAnsi="Liberation Serif"/>
          <w:sz w:val="28"/>
          <w:szCs w:val="28"/>
        </w:rPr>
        <w:t xml:space="preserve"> </w:t>
      </w:r>
      <w:r w:rsidRPr="00E4593B">
        <w:rPr>
          <w:rFonts w:ascii="Liberation Serif" w:hAnsi="Liberation Serif"/>
          <w:sz w:val="28"/>
          <w:szCs w:val="28"/>
        </w:rPr>
        <w:t>МПа) по</w:t>
      </w:r>
      <w:r>
        <w:rPr>
          <w:rFonts w:ascii="Liberation Serif" w:hAnsi="Liberation Serif"/>
          <w:sz w:val="28"/>
          <w:szCs w:val="28"/>
        </w:rPr>
        <w:t xml:space="preserve"> </w:t>
      </w:r>
      <w:r w:rsidRPr="00E4593B">
        <w:rPr>
          <w:rFonts w:ascii="Liberation Serif" w:hAnsi="Liberation Serif"/>
          <w:sz w:val="28"/>
          <w:szCs w:val="28"/>
        </w:rPr>
        <w:t>ул.</w:t>
      </w:r>
      <w:r>
        <w:rPr>
          <w:rFonts w:ascii="Liberation Serif" w:hAnsi="Liberation Serif"/>
          <w:sz w:val="28"/>
          <w:szCs w:val="28"/>
        </w:rPr>
        <w:t xml:space="preserve"> </w:t>
      </w:r>
      <w:r w:rsidRPr="00E4593B">
        <w:rPr>
          <w:rFonts w:ascii="Liberation Serif" w:hAnsi="Liberation Serif"/>
          <w:sz w:val="28"/>
          <w:szCs w:val="28"/>
        </w:rPr>
        <w:t>М.Горького</w:t>
      </w:r>
      <w:r>
        <w:rPr>
          <w:rFonts w:ascii="Liberation Serif" w:hAnsi="Liberation Serif"/>
          <w:sz w:val="28"/>
          <w:szCs w:val="28"/>
        </w:rPr>
        <w:t xml:space="preserve"> </w:t>
      </w:r>
      <w:r w:rsidRPr="00E4593B">
        <w:rPr>
          <w:rFonts w:ascii="Liberation Serif" w:hAnsi="Liberation Serif"/>
          <w:sz w:val="28"/>
          <w:szCs w:val="28"/>
        </w:rPr>
        <w:t>- Д 159мм, расстояние по прямой от точки подключения до ул. Баранчинская, на которой наход</w:t>
      </w:r>
      <w:r>
        <w:rPr>
          <w:rFonts w:ascii="Liberation Serif" w:hAnsi="Liberation Serif"/>
          <w:sz w:val="28"/>
          <w:szCs w:val="28"/>
        </w:rPr>
        <w:t>и</w:t>
      </w:r>
      <w:r w:rsidRPr="00E4593B">
        <w:rPr>
          <w:rFonts w:ascii="Liberation Serif" w:hAnsi="Liberation Serif"/>
          <w:sz w:val="28"/>
          <w:szCs w:val="28"/>
        </w:rPr>
        <w:t>тся указанны</w:t>
      </w:r>
      <w:r>
        <w:rPr>
          <w:rFonts w:ascii="Liberation Serif" w:hAnsi="Liberation Serif"/>
          <w:sz w:val="28"/>
          <w:szCs w:val="28"/>
        </w:rPr>
        <w:t>й</w:t>
      </w:r>
      <w:r w:rsidRPr="00E4593B">
        <w:rPr>
          <w:rFonts w:ascii="Liberation Serif" w:hAnsi="Liberation Serif"/>
          <w:sz w:val="28"/>
          <w:szCs w:val="28"/>
        </w:rPr>
        <w:t xml:space="preserve"> земельны</w:t>
      </w:r>
      <w:r>
        <w:rPr>
          <w:rFonts w:ascii="Liberation Serif" w:hAnsi="Liberation Serif"/>
          <w:sz w:val="28"/>
          <w:szCs w:val="28"/>
        </w:rPr>
        <w:t>й</w:t>
      </w:r>
      <w:r w:rsidRPr="00E4593B">
        <w:rPr>
          <w:rFonts w:ascii="Liberation Serif" w:hAnsi="Liberation Serif"/>
          <w:sz w:val="28"/>
          <w:szCs w:val="28"/>
        </w:rPr>
        <w:t xml:space="preserve"> участ</w:t>
      </w:r>
      <w:r>
        <w:rPr>
          <w:rFonts w:ascii="Liberation Serif" w:hAnsi="Liberation Serif"/>
          <w:sz w:val="28"/>
          <w:szCs w:val="28"/>
        </w:rPr>
        <w:t>о</w:t>
      </w:r>
      <w:r w:rsidRPr="00E4593B">
        <w:rPr>
          <w:rFonts w:ascii="Liberation Serif" w:hAnsi="Liberation Serif"/>
          <w:sz w:val="28"/>
          <w:szCs w:val="28"/>
        </w:rPr>
        <w:t>к</w:t>
      </w:r>
      <w:r>
        <w:rPr>
          <w:rFonts w:ascii="Liberation Serif" w:hAnsi="Liberation Serif"/>
          <w:sz w:val="28"/>
          <w:szCs w:val="28"/>
        </w:rPr>
        <w:t xml:space="preserve"> </w:t>
      </w:r>
      <w:r w:rsidRPr="00E4593B">
        <w:rPr>
          <w:rFonts w:ascii="Liberation Serif" w:hAnsi="Liberation Serif"/>
          <w:sz w:val="28"/>
          <w:szCs w:val="28"/>
        </w:rPr>
        <w:t>-196</w:t>
      </w:r>
      <w:r>
        <w:rPr>
          <w:rFonts w:ascii="Liberation Serif" w:hAnsi="Liberation Serif"/>
          <w:sz w:val="28"/>
          <w:szCs w:val="28"/>
        </w:rPr>
        <w:t xml:space="preserve"> </w:t>
      </w:r>
      <w:r w:rsidRPr="00E4593B">
        <w:rPr>
          <w:rFonts w:ascii="Liberation Serif" w:hAnsi="Liberation Serif"/>
          <w:sz w:val="28"/>
          <w:szCs w:val="28"/>
        </w:rPr>
        <w:t>м.</w:t>
      </w:r>
    </w:p>
    <w:p w:rsidR="0030401C" w:rsidRPr="00871877" w:rsidRDefault="0030401C" w:rsidP="0030401C">
      <w:pPr>
        <w:pStyle w:val="80"/>
        <w:shd w:val="clear" w:color="auto" w:fill="auto"/>
        <w:tabs>
          <w:tab w:val="left" w:pos="3848"/>
          <w:tab w:val="left" w:pos="6301"/>
        </w:tabs>
        <w:spacing w:before="0" w:line="240" w:lineRule="auto"/>
        <w:ind w:firstLine="680"/>
        <w:rPr>
          <w:rFonts w:ascii="Liberation Serif" w:hAnsi="Liberation Serif"/>
          <w:b w:val="0"/>
          <w:sz w:val="28"/>
          <w:szCs w:val="28"/>
        </w:rPr>
      </w:pPr>
      <w:r w:rsidRPr="00FA42FE">
        <w:rPr>
          <w:rFonts w:ascii="Liberation Serif" w:eastAsia="Calibri" w:hAnsi="Liberation Serif"/>
          <w:b w:val="0"/>
          <w:sz w:val="28"/>
          <w:szCs w:val="28"/>
        </w:rPr>
        <w:lastRenderedPageBreak/>
        <w:t xml:space="preserve">5) АО «Облкоммунэнерго» № 01-01-10/10/11 - 3383 от 13.08.2020. </w:t>
      </w:r>
      <w:r>
        <w:rPr>
          <w:rFonts w:ascii="Liberation Serif" w:hAnsi="Liberation Serif"/>
          <w:b w:val="0"/>
          <w:sz w:val="28"/>
          <w:szCs w:val="28"/>
        </w:rPr>
        <w:t xml:space="preserve">Максимальная </w:t>
      </w:r>
      <w:r w:rsidRPr="00FA42FE">
        <w:rPr>
          <w:rFonts w:ascii="Liberation Serif" w:hAnsi="Liberation Serif"/>
          <w:b w:val="0"/>
          <w:sz w:val="28"/>
          <w:szCs w:val="28"/>
        </w:rPr>
        <w:t>мощность из расчёта по 15 кВт (на напряжение 0,4 кВ, по III категории надежности), присоединение может быть решено от проектируемой опоры ЛЭП-0,4кВ (от ТП-2025).</w:t>
      </w:r>
      <w:r>
        <w:rPr>
          <w:rFonts w:ascii="Liberation Serif" w:hAnsi="Liberation Serif"/>
          <w:b w:val="0"/>
          <w:sz w:val="28"/>
          <w:szCs w:val="28"/>
        </w:rPr>
        <w:t xml:space="preserve"> </w:t>
      </w:r>
      <w:r w:rsidRPr="00FA42FE">
        <w:rPr>
          <w:rFonts w:ascii="Liberation Serif" w:hAnsi="Liberation Serif"/>
          <w:b w:val="0"/>
          <w:sz w:val="28"/>
          <w:szCs w:val="28"/>
        </w:rPr>
        <w:t>Обращаю Ваше внимание, что указанная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w:t>
      </w:r>
      <w:r>
        <w:rPr>
          <w:rFonts w:ascii="Liberation Serif" w:hAnsi="Liberation Serif"/>
          <w:b w:val="0"/>
          <w:sz w:val="28"/>
          <w:szCs w:val="28"/>
        </w:rPr>
        <w:t>.</w:t>
      </w:r>
      <w:r w:rsidRPr="00FA42FE">
        <w:rPr>
          <w:rFonts w:ascii="Liberation Serif" w:hAnsi="Liberation Serif"/>
          <w:sz w:val="28"/>
          <w:szCs w:val="28"/>
        </w:rPr>
        <w:t xml:space="preserve"> </w:t>
      </w:r>
      <w:r w:rsidRPr="00016630">
        <w:rPr>
          <w:rFonts w:ascii="Liberation Serif" w:hAnsi="Liberation Serif"/>
          <w:b w:val="0"/>
          <w:sz w:val="28"/>
          <w:szCs w:val="28"/>
        </w:rPr>
        <w:t>Согласно Градостроительно</w:t>
      </w:r>
      <w:r>
        <w:rPr>
          <w:rFonts w:ascii="Liberation Serif" w:hAnsi="Liberation Serif"/>
          <w:b w:val="0"/>
          <w:sz w:val="28"/>
          <w:szCs w:val="28"/>
        </w:rPr>
        <w:t>му</w:t>
      </w:r>
      <w:r w:rsidRPr="00016630">
        <w:rPr>
          <w:rFonts w:ascii="Liberation Serif" w:hAnsi="Liberation Serif"/>
          <w:b w:val="0"/>
          <w:sz w:val="28"/>
          <w:szCs w:val="28"/>
        </w:rPr>
        <w:t xml:space="preserve"> кодекс</w:t>
      </w:r>
      <w:r>
        <w:rPr>
          <w:rFonts w:ascii="Liberation Serif" w:hAnsi="Liberation Serif"/>
          <w:b w:val="0"/>
          <w:sz w:val="28"/>
          <w:szCs w:val="28"/>
        </w:rPr>
        <w:t>у</w:t>
      </w:r>
      <w:r w:rsidRPr="00016630">
        <w:rPr>
          <w:rFonts w:ascii="Liberation Serif" w:hAnsi="Liberation Serif"/>
          <w:b w:val="0"/>
          <w:sz w:val="28"/>
          <w:szCs w:val="28"/>
        </w:rPr>
        <w:t xml:space="preserve"> Российской Федерации от 29.12.2004 </w:t>
      </w:r>
      <w:r w:rsidRPr="00016630">
        <w:rPr>
          <w:rFonts w:ascii="Liberation Serif" w:hAnsi="Liberation Serif"/>
          <w:b w:val="0"/>
          <w:sz w:val="28"/>
          <w:szCs w:val="28"/>
          <w:lang w:val="en-US" w:eastAsia="en-US" w:bidi="en-US"/>
        </w:rPr>
        <w:t>N</w:t>
      </w:r>
      <w:r w:rsidRPr="00016630">
        <w:rPr>
          <w:rFonts w:ascii="Liberation Serif" w:hAnsi="Liberation Serif"/>
          <w:b w:val="0"/>
          <w:sz w:val="28"/>
          <w:szCs w:val="28"/>
          <w:lang w:eastAsia="en-US" w:bidi="en-US"/>
        </w:rPr>
        <w:t xml:space="preserve"> </w:t>
      </w:r>
      <w:r w:rsidRPr="00016630">
        <w:rPr>
          <w:rFonts w:ascii="Liberation Serif" w:hAnsi="Liberation Serif"/>
          <w:b w:val="0"/>
          <w:sz w:val="28"/>
          <w:szCs w:val="28"/>
        </w:rPr>
        <w:t>190-ФЗ ред. от 29.07.2017 г. (п.п.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r>
        <w:rPr>
          <w:rFonts w:ascii="Liberation Serif" w:hAnsi="Liberation Serif"/>
          <w:b w:val="0"/>
          <w:sz w:val="28"/>
          <w:szCs w:val="28"/>
        </w:rPr>
        <w:t xml:space="preserve"> </w:t>
      </w:r>
      <w:r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Pr>
          <w:rFonts w:ascii="Liberation Serif" w:hAnsi="Liberation Serif"/>
          <w:b w:val="0"/>
          <w:sz w:val="28"/>
          <w:szCs w:val="28"/>
        </w:rPr>
        <w:t>п</w:t>
      </w:r>
      <w:r w:rsidRPr="00016630">
        <w:rPr>
          <w:rFonts w:ascii="Liberation Serif" w:hAnsi="Liberation Serif"/>
          <w:b w:val="0"/>
          <w:sz w:val="28"/>
          <w:szCs w:val="28"/>
        </w:rPr>
        <w:t>остановлением Пра</w:t>
      </w:r>
      <w:r>
        <w:rPr>
          <w:rFonts w:ascii="Liberation Serif" w:hAnsi="Liberation Serif"/>
          <w:b w:val="0"/>
          <w:sz w:val="28"/>
          <w:szCs w:val="28"/>
        </w:rPr>
        <w:t xml:space="preserve">вительства Российской </w:t>
      </w:r>
      <w:r w:rsidRPr="00871877">
        <w:rPr>
          <w:rFonts w:ascii="Liberation Serif" w:hAnsi="Liberation Serif"/>
          <w:b w:val="0"/>
          <w:sz w:val="28"/>
          <w:szCs w:val="28"/>
        </w:rPr>
        <w:t>Федерации от 27.12.2004 № 861. Схема присоединения к сетям АО «Облкоммунэнерго»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«Облкоммунэнерго» заявки на технологическое присоединение в установленном порядке.</w:t>
      </w:r>
    </w:p>
    <w:p w:rsidR="0030401C" w:rsidRPr="00871877" w:rsidRDefault="0030401C" w:rsidP="0030401C">
      <w:pPr>
        <w:pStyle w:val="24"/>
        <w:shd w:val="clear" w:color="auto" w:fill="auto"/>
        <w:spacing w:after="0" w:line="240" w:lineRule="auto"/>
        <w:ind w:firstLine="740"/>
        <w:jc w:val="both"/>
        <w:rPr>
          <w:rFonts w:ascii="Liberation Serif" w:hAnsi="Liberation Serif"/>
          <w:sz w:val="28"/>
          <w:szCs w:val="28"/>
        </w:rPr>
      </w:pPr>
      <w:r w:rsidRPr="00871877">
        <w:rPr>
          <w:rFonts w:ascii="Liberation Serif" w:eastAsia="Calibri" w:hAnsi="Liberation Serif"/>
          <w:sz w:val="28"/>
          <w:szCs w:val="28"/>
        </w:rPr>
        <w:t xml:space="preserve">6) МУП КГО «Водоканал» № 1325 от 26.08.2020. Нет технической </w:t>
      </w:r>
      <w:r w:rsidRPr="00871877">
        <w:rPr>
          <w:rFonts w:ascii="Liberation Serif" w:hAnsi="Liberation Serif"/>
          <w:sz w:val="28"/>
          <w:szCs w:val="28"/>
        </w:rPr>
        <w:t>возможности подключения к централизованной сети</w:t>
      </w:r>
      <w:r w:rsidRPr="00871877">
        <w:rPr>
          <w:rStyle w:val="5"/>
          <w:rFonts w:ascii="Liberation Serif" w:hAnsi="Liberation Serif"/>
          <w:sz w:val="28"/>
          <w:szCs w:val="28"/>
        </w:rPr>
        <w:t xml:space="preserve"> </w:t>
      </w:r>
      <w:r w:rsidRPr="00871877">
        <w:rPr>
          <w:rFonts w:ascii="Liberation Serif" w:hAnsi="Liberation Serif"/>
          <w:sz w:val="28"/>
          <w:szCs w:val="28"/>
        </w:rPr>
        <w:t>водоснабжения                                   и водоотведения. Возможность подключения к существующим сетям микрорайона отсутствует по причинам</w:t>
      </w:r>
      <w:r>
        <w:rPr>
          <w:rFonts w:ascii="Liberation Serif" w:hAnsi="Liberation Serif"/>
          <w:sz w:val="28"/>
          <w:szCs w:val="28"/>
        </w:rPr>
        <w:t xml:space="preserve">: </w:t>
      </w:r>
      <w:r w:rsidR="005A007F">
        <w:rPr>
          <w:rFonts w:ascii="Liberation Serif" w:hAnsi="Liberation Serif"/>
          <w:sz w:val="28"/>
          <w:szCs w:val="28"/>
        </w:rPr>
        <w:t xml:space="preserve">а) </w:t>
      </w:r>
      <w:r w:rsidRPr="00871877">
        <w:rPr>
          <w:rFonts w:ascii="Liberation Serif" w:hAnsi="Liberation Serif"/>
          <w:sz w:val="28"/>
          <w:szCs w:val="28"/>
        </w:rPr>
        <w:t>по сетям водоснабжения - отсутствует резерв расхода, отсутствует необходимый напор;</w:t>
      </w:r>
      <w:r>
        <w:rPr>
          <w:rFonts w:ascii="Liberation Serif" w:hAnsi="Liberation Serif"/>
          <w:sz w:val="28"/>
          <w:szCs w:val="28"/>
        </w:rPr>
        <w:t xml:space="preserve"> </w:t>
      </w:r>
      <w:r w:rsidR="005A007F">
        <w:rPr>
          <w:rFonts w:ascii="Liberation Serif" w:hAnsi="Liberation Serif"/>
          <w:sz w:val="28"/>
          <w:szCs w:val="28"/>
        </w:rPr>
        <w:t xml:space="preserve">б) </w:t>
      </w:r>
      <w:r w:rsidRPr="00871877">
        <w:rPr>
          <w:rFonts w:ascii="Liberation Serif" w:hAnsi="Liberation Serif"/>
          <w:sz w:val="28"/>
          <w:szCs w:val="28"/>
        </w:rPr>
        <w:t>по сетям водоотведения - отсутствует резерв пропускной способности коллекторов.</w:t>
      </w:r>
      <w:r>
        <w:rPr>
          <w:rFonts w:ascii="Liberation Serif" w:hAnsi="Liberation Serif"/>
          <w:sz w:val="28"/>
          <w:szCs w:val="28"/>
        </w:rPr>
        <w:t xml:space="preserve"> </w:t>
      </w:r>
      <w:r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Pr>
          <w:rFonts w:ascii="Liberation Serif" w:hAnsi="Liberation Serif"/>
          <w:sz w:val="28"/>
          <w:szCs w:val="28"/>
          <w:lang w:val="en-US"/>
        </w:rPr>
        <w:t>L</w:t>
      </w:r>
      <w:r w:rsidRPr="00871877">
        <w:rPr>
          <w:rFonts w:ascii="Liberation Serif" w:hAnsi="Liberation Serif"/>
          <w:sz w:val="28"/>
          <w:szCs w:val="28"/>
        </w:rPr>
        <w:t>~800</w:t>
      </w:r>
      <w:r>
        <w:rPr>
          <w:rFonts w:ascii="Liberation Serif" w:hAnsi="Liberation Serif"/>
          <w:sz w:val="28"/>
          <w:szCs w:val="28"/>
        </w:rPr>
        <w:t xml:space="preserve"> </w:t>
      </w:r>
      <w:r w:rsidRPr="00871877">
        <w:rPr>
          <w:rFonts w:ascii="Liberation Serif" w:hAnsi="Liberation Serif"/>
          <w:sz w:val="28"/>
          <w:szCs w:val="28"/>
        </w:rPr>
        <w:t>м от территории строительства до административного здания ООО «ЭТО»</w:t>
      </w:r>
      <w:r>
        <w:rPr>
          <w:rFonts w:ascii="Liberation Serif" w:hAnsi="Liberation Serif"/>
          <w:sz w:val="28"/>
          <w:szCs w:val="28"/>
        </w:rPr>
        <w:t xml:space="preserve">    </w:t>
      </w:r>
      <w:r w:rsidRPr="00871877">
        <w:rPr>
          <w:rFonts w:ascii="Liberation Serif" w:hAnsi="Liberation Serif"/>
          <w:sz w:val="28"/>
          <w:szCs w:val="28"/>
        </w:rPr>
        <w:t xml:space="preserve"> ул. 8 Марта 2 и самотечного коллектора протяженностью </w:t>
      </w:r>
      <w:r>
        <w:rPr>
          <w:rFonts w:ascii="Liberation Serif" w:hAnsi="Liberation Serif"/>
          <w:sz w:val="28"/>
          <w:szCs w:val="28"/>
          <w:lang w:val="en-US"/>
        </w:rPr>
        <w:t>L</w:t>
      </w:r>
      <w:r w:rsidRPr="00871877">
        <w:rPr>
          <w:rFonts w:ascii="Liberation Serif" w:hAnsi="Liberation Serif"/>
          <w:sz w:val="28"/>
          <w:szCs w:val="28"/>
        </w:rPr>
        <w:t>~680</w:t>
      </w:r>
      <w:r w:rsidRPr="0030401C">
        <w:rPr>
          <w:rFonts w:ascii="Liberation Serif" w:hAnsi="Liberation Serif"/>
          <w:sz w:val="28"/>
          <w:szCs w:val="28"/>
        </w:rPr>
        <w:t xml:space="preserve"> </w:t>
      </w:r>
      <w:r w:rsidRPr="00871877">
        <w:rPr>
          <w:rFonts w:ascii="Liberation Serif" w:hAnsi="Liberation Serif"/>
          <w:sz w:val="28"/>
          <w:szCs w:val="28"/>
        </w:rPr>
        <w:t>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Pr="00871877">
        <w:rPr>
          <w:rFonts w:ascii="Liberation Serif" w:hAnsi="Liberation Serif"/>
          <w:sz w:val="28"/>
          <w:szCs w:val="28"/>
          <w:vertAlign w:val="superscript"/>
        </w:rPr>
        <w:t>3</w:t>
      </w:r>
      <w:r w:rsidRPr="00871877">
        <w:rPr>
          <w:rFonts w:ascii="Liberation Serif" w:hAnsi="Liberation Serif"/>
          <w:sz w:val="28"/>
          <w:szCs w:val="28"/>
        </w:rPr>
        <w:t>/час.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ЭО на врезку в действующие сети. Срок подключения - не более 1 месяца со дня выполнения технических условии.</w:t>
      </w:r>
    </w:p>
    <w:p w:rsidR="0030401C" w:rsidRDefault="0030401C" w:rsidP="0030401C">
      <w:pPr>
        <w:ind w:firstLine="567"/>
        <w:jc w:val="both"/>
        <w:rPr>
          <w:rFonts w:ascii="Liberation Serif" w:eastAsia="Calibri"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450949">
        <w:rPr>
          <w:rFonts w:ascii="Liberation Serif" w:hAnsi="Liberation Serif"/>
          <w:bCs/>
          <w:sz w:val="28"/>
          <w:szCs w:val="28"/>
        </w:rPr>
        <w:t>4</w:t>
      </w:r>
      <w:r w:rsidRPr="00871877">
        <w:rPr>
          <w:rFonts w:ascii="Liberation Serif" w:hAnsi="Liberation Serif"/>
          <w:bCs/>
          <w:sz w:val="28"/>
          <w:szCs w:val="28"/>
        </w:rPr>
        <w:t xml:space="preserve">-66/017/2019-1 </w:t>
      </w:r>
      <w:r w:rsidR="005A007F">
        <w:rPr>
          <w:rFonts w:ascii="Liberation Serif" w:hAnsi="Liberation Serif"/>
          <w:bCs/>
          <w:sz w:val="28"/>
          <w:szCs w:val="28"/>
        </w:rPr>
        <w:t xml:space="preserve">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30401C" w:rsidRPr="00816461" w:rsidRDefault="0030401C" w:rsidP="0030401C">
      <w:pPr>
        <w:pStyle w:val="ConsPlusNormal"/>
        <w:ind w:firstLine="567"/>
        <w:jc w:val="both"/>
        <w:outlineLvl w:val="0"/>
        <w:rPr>
          <w:rFonts w:ascii="Liberation Serif" w:hAnsi="Liberation Serif" w:cs="Liberation Serif"/>
          <w:sz w:val="28"/>
          <w:szCs w:val="28"/>
        </w:rPr>
      </w:pPr>
      <w:r w:rsidRPr="00816461">
        <w:rPr>
          <w:rFonts w:ascii="Liberation Serif" w:eastAsia="Calibri" w:hAnsi="Liberation Serif"/>
          <w:sz w:val="28"/>
          <w:szCs w:val="28"/>
        </w:rPr>
        <w:t>Ознакомиться с допустимыми параметрами разрешенного строительства</w:t>
      </w:r>
      <w:r>
        <w:rPr>
          <w:rFonts w:ascii="Liberation Serif" w:eastAsia="Calibri" w:hAnsi="Liberation Serif"/>
          <w:sz w:val="28"/>
          <w:szCs w:val="28"/>
        </w:rPr>
        <w:t xml:space="preserve">, </w:t>
      </w:r>
      <w:r w:rsidR="005A007F">
        <w:rPr>
          <w:rFonts w:ascii="Liberation Serif" w:eastAsia="Calibri" w:hAnsi="Liberation Serif"/>
          <w:sz w:val="28"/>
          <w:szCs w:val="28"/>
        </w:rPr>
        <w:t xml:space="preserve">                     </w:t>
      </w:r>
      <w:r>
        <w:rPr>
          <w:rFonts w:ascii="Liberation Serif" w:eastAsia="Calibri" w:hAnsi="Liberation Serif"/>
          <w:sz w:val="28"/>
          <w:szCs w:val="28"/>
        </w:rPr>
        <w:lastRenderedPageBreak/>
        <w:t xml:space="preserve">с </w:t>
      </w:r>
      <w:r w:rsidRPr="00D37ABE">
        <w:rPr>
          <w:rFonts w:ascii="Liberation Serif" w:eastAsia="Calibri" w:hAnsi="Liberation Serif"/>
          <w:sz w:val="28"/>
          <w:szCs w:val="28"/>
        </w:rPr>
        <w:t>условия</w:t>
      </w:r>
      <w:r>
        <w:rPr>
          <w:rFonts w:ascii="Liberation Serif" w:eastAsia="Calibri" w:hAnsi="Liberation Serif"/>
          <w:sz w:val="28"/>
          <w:szCs w:val="28"/>
        </w:rPr>
        <w:t>ми</w:t>
      </w:r>
      <w:r w:rsidRPr="00D37ABE">
        <w:rPr>
          <w:rFonts w:ascii="Liberation Serif" w:eastAsia="Calibri" w:hAnsi="Liberation Serif"/>
          <w:sz w:val="28"/>
          <w:szCs w:val="28"/>
        </w:rPr>
        <w:t xml:space="preserve"> подключения объекта капитального строительства к сетям инженерно-технического обеспечения</w:t>
      </w:r>
      <w:r w:rsidRPr="00816461">
        <w:rPr>
          <w:rFonts w:ascii="Liberation Serif" w:eastAsia="Calibri" w:hAnsi="Liberation Serif"/>
          <w:sz w:val="28"/>
          <w:szCs w:val="28"/>
        </w:rPr>
        <w:t xml:space="preserve"> можно в период приема заявок по адресу: </w:t>
      </w:r>
      <w:r>
        <w:rPr>
          <w:rFonts w:ascii="Liberation Serif" w:eastAsia="Calibri" w:hAnsi="Liberation Serif"/>
          <w:sz w:val="28"/>
          <w:szCs w:val="28"/>
        </w:rPr>
        <w:t xml:space="preserve">                                   </w:t>
      </w:r>
      <w:r w:rsidRPr="00816461">
        <w:rPr>
          <w:rFonts w:ascii="Liberation Serif" w:eastAsia="Calibri" w:hAnsi="Liberation Serif"/>
          <w:sz w:val="28"/>
          <w:szCs w:val="28"/>
        </w:rPr>
        <w:t>г. Екатеринбург, ул. Мамина-Сибиряка, 111 (центральный вход, 1 этаж, отдел торгов и государственных закупок).</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Pr>
          <w:rFonts w:ascii="Liberation Serif" w:hAnsi="Liberation Serif"/>
          <w:bCs/>
          <w:sz w:val="28"/>
          <w:szCs w:val="28"/>
        </w:rPr>
        <w:t>11 000</w:t>
      </w:r>
      <w:r w:rsidRPr="0060661D">
        <w:rPr>
          <w:rFonts w:ascii="Liberation Serif" w:hAnsi="Liberation Serif"/>
          <w:bCs/>
          <w:sz w:val="28"/>
          <w:szCs w:val="28"/>
        </w:rPr>
        <w:t xml:space="preserve"> (</w:t>
      </w:r>
      <w:r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00 копеек, без учета НДС.</w:t>
      </w:r>
    </w:p>
    <w:p w:rsidR="0030401C" w:rsidRPr="0060661D" w:rsidRDefault="0030401C" w:rsidP="0030401C">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sidR="00350684">
        <w:rPr>
          <w:rFonts w:ascii="Liberation Serif" w:eastAsia="Calibri" w:hAnsi="Liberation Serif"/>
          <w:sz w:val="28"/>
          <w:szCs w:val="28"/>
        </w:rPr>
        <w:t>1</w:t>
      </w:r>
      <w:r w:rsidRPr="0060661D">
        <w:rPr>
          <w:rFonts w:ascii="Liberation Serif" w:eastAsia="Calibri" w:hAnsi="Liberation Serif"/>
          <w:sz w:val="28"/>
          <w:szCs w:val="28"/>
        </w:rPr>
        <w:t xml:space="preserve">.6. «Шаг аукциона» – </w:t>
      </w:r>
      <w:r>
        <w:rPr>
          <w:rFonts w:ascii="Liberation Serif" w:eastAsia="Calibri" w:hAnsi="Liberation Serif"/>
          <w:sz w:val="28"/>
          <w:szCs w:val="28"/>
        </w:rPr>
        <w:t>3</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Pr="0030401C">
        <w:rPr>
          <w:rFonts w:ascii="Liberation Serif" w:eastAsia="Calibri" w:hAnsi="Liberation Serif"/>
          <w:bCs/>
          <w:sz w:val="28"/>
          <w:szCs w:val="28"/>
        </w:rPr>
        <w:t>триста</w:t>
      </w:r>
      <w:r w:rsidRPr="0060661D">
        <w:rPr>
          <w:rFonts w:ascii="Liberation Serif" w:eastAsia="Calibri" w:hAnsi="Liberation Serif"/>
          <w:bCs/>
          <w:sz w:val="28"/>
          <w:szCs w:val="28"/>
        </w:rPr>
        <w:t>) рублей 00 копеек.</w:t>
      </w:r>
    </w:p>
    <w:p w:rsidR="0030401C" w:rsidRDefault="0030401C" w:rsidP="0030401C">
      <w:pPr>
        <w:ind w:firstLine="567"/>
        <w:jc w:val="both"/>
        <w:rPr>
          <w:rFonts w:ascii="Liberation Serif" w:eastAsia="Calibri" w:hAnsi="Liberation Serif"/>
          <w:b/>
          <w:bCs/>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.7. Сумма задатка – </w:t>
      </w:r>
      <w:r>
        <w:rPr>
          <w:rFonts w:ascii="Liberation Serif" w:hAnsi="Liberation Serif"/>
          <w:bCs/>
          <w:sz w:val="28"/>
          <w:szCs w:val="28"/>
        </w:rPr>
        <w:t>11 000</w:t>
      </w:r>
      <w:r w:rsidRPr="0060661D">
        <w:rPr>
          <w:rFonts w:ascii="Liberation Serif" w:hAnsi="Liberation Serif"/>
          <w:bCs/>
          <w:sz w:val="28"/>
          <w:szCs w:val="28"/>
        </w:rPr>
        <w:t xml:space="preserve"> (</w:t>
      </w:r>
      <w:r w:rsidRPr="0030401C">
        <w:rPr>
          <w:rFonts w:ascii="Liberation Serif" w:hAnsi="Liberation Serif"/>
          <w:bCs/>
          <w:sz w:val="28"/>
          <w:szCs w:val="28"/>
        </w:rPr>
        <w:t>одиннадцать тысяч</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00 копеек</w:t>
      </w:r>
      <w:r>
        <w:rPr>
          <w:rFonts w:ascii="Liberation Serif" w:hAnsi="Liberation Serif"/>
          <w:bCs/>
          <w:sz w:val="28"/>
          <w:szCs w:val="28"/>
        </w:rPr>
        <w:t>.</w:t>
      </w:r>
      <w:r w:rsidRPr="0060661D">
        <w:rPr>
          <w:rFonts w:ascii="Liberation Serif" w:eastAsia="Calibri" w:hAnsi="Liberation Serif"/>
          <w:b/>
          <w:bCs/>
          <w:sz w:val="28"/>
          <w:szCs w:val="28"/>
        </w:rPr>
        <w:t xml:space="preserve"> </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4B4496" w:rsidRPr="00503A38" w:rsidRDefault="00B15FA3" w:rsidP="004B4496">
      <w:pPr>
        <w:pStyle w:val="ac"/>
        <w:ind w:firstLine="567"/>
        <w:jc w:val="both"/>
        <w:rPr>
          <w:rFonts w:ascii="Liberation Serif" w:hAnsi="Liberation Serif"/>
          <w:b w:val="0"/>
          <w:bCs/>
          <w:color w:val="000000"/>
          <w:sz w:val="28"/>
          <w:szCs w:val="28"/>
        </w:rPr>
      </w:pPr>
      <w:r w:rsidRPr="00503A38">
        <w:rPr>
          <w:rFonts w:ascii="Liberation Serif" w:hAnsi="Liberation Serif"/>
          <w:b w:val="0"/>
          <w:bCs/>
          <w:color w:val="000000"/>
          <w:sz w:val="28"/>
          <w:szCs w:val="28"/>
        </w:rPr>
        <w:t xml:space="preserve">Аукцион </w:t>
      </w:r>
      <w:r w:rsidR="004B4496" w:rsidRPr="00503A38">
        <w:rPr>
          <w:rFonts w:ascii="Liberation Serif" w:hAnsi="Liberation Serif"/>
          <w:b w:val="0"/>
          <w:bCs/>
          <w:color w:val="000000"/>
          <w:sz w:val="28"/>
          <w:szCs w:val="28"/>
        </w:rPr>
        <w:t>провод</w:t>
      </w:r>
      <w:r w:rsidR="00350684">
        <w:rPr>
          <w:rFonts w:ascii="Liberation Serif" w:hAnsi="Liberation Serif"/>
          <w:b w:val="0"/>
          <w:bCs/>
          <w:color w:val="000000"/>
          <w:sz w:val="28"/>
          <w:szCs w:val="28"/>
        </w:rPr>
        <w:t>ится</w:t>
      </w:r>
      <w:r w:rsidR="004B4496" w:rsidRPr="00503A38">
        <w:rPr>
          <w:rFonts w:ascii="Liberation Serif" w:hAnsi="Liberation Serif"/>
          <w:b w:val="0"/>
          <w:bCs/>
          <w:color w:val="000000"/>
          <w:sz w:val="28"/>
          <w:szCs w:val="28"/>
        </w:rPr>
        <w:t xml:space="preserve"> в соответствии со статьями 39.11 и 39.12 Земельного кодекса Российской Федерации. Участниками аукцион</w:t>
      </w:r>
      <w:r w:rsidR="00CF555F">
        <w:rPr>
          <w:rFonts w:ascii="Liberation Serif" w:hAnsi="Liberation Serif"/>
          <w:b w:val="0"/>
          <w:bCs/>
          <w:color w:val="000000"/>
          <w:sz w:val="28"/>
          <w:szCs w:val="28"/>
        </w:rPr>
        <w:t>а</w:t>
      </w:r>
      <w:r w:rsidR="004B4496" w:rsidRPr="00503A38">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CF555F" w:rsidRPr="006640FF" w:rsidRDefault="00CF555F" w:rsidP="00CF555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Ознакомиться с техническими условиями, проект</w:t>
      </w:r>
      <w:r>
        <w:rPr>
          <w:rFonts w:ascii="Liberation Serif" w:hAnsi="Liberation Serif"/>
          <w:color w:val="000000"/>
          <w:sz w:val="28"/>
          <w:szCs w:val="28"/>
        </w:rPr>
        <w:t>ом</w:t>
      </w:r>
      <w:r w:rsidRPr="0060661D">
        <w:rPr>
          <w:rFonts w:ascii="Liberation Serif" w:hAnsi="Liberation Serif"/>
          <w:color w:val="000000"/>
          <w:sz w:val="28"/>
          <w:szCs w:val="28"/>
        </w:rPr>
        <w:t xml:space="preserve"> договор</w:t>
      </w:r>
      <w:r>
        <w:rPr>
          <w:rFonts w:ascii="Liberation Serif" w:hAnsi="Liberation Serif"/>
          <w:color w:val="000000"/>
          <w:sz w:val="28"/>
          <w:szCs w:val="28"/>
        </w:rPr>
        <w:t>а</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Pr>
          <w:rFonts w:ascii="Liberation Serif" w:hAnsi="Liberation Serif"/>
          <w:sz w:val="28"/>
          <w:szCs w:val="28"/>
        </w:rPr>
        <w:t>ому</w:t>
      </w:r>
      <w:r w:rsidRPr="0060661D">
        <w:rPr>
          <w:rFonts w:ascii="Liberation Serif" w:hAnsi="Liberation Serif"/>
          <w:sz w:val="28"/>
          <w:szCs w:val="28"/>
        </w:rPr>
        <w:t xml:space="preserve"> участк</w:t>
      </w:r>
      <w:r>
        <w:rPr>
          <w:rFonts w:ascii="Liberation Serif" w:hAnsi="Liberation Serif"/>
          <w:sz w:val="28"/>
          <w:szCs w:val="28"/>
        </w:rPr>
        <w:t>у</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CF555F" w:rsidRPr="00503A38" w:rsidRDefault="00CF555F" w:rsidP="00CF555F">
      <w:pPr>
        <w:ind w:firstLine="567"/>
        <w:jc w:val="both"/>
        <w:rPr>
          <w:rFonts w:ascii="Liberation Serif" w:hAnsi="Liberation Serif"/>
          <w:sz w:val="28"/>
          <w:szCs w:val="28"/>
        </w:rPr>
      </w:pPr>
      <w:r w:rsidRPr="0060661D">
        <w:rPr>
          <w:rFonts w:ascii="Liberation Serif" w:hAnsi="Liberation Serif"/>
          <w:color w:val="000000"/>
          <w:sz w:val="28"/>
          <w:szCs w:val="28"/>
        </w:rPr>
        <w:t xml:space="preserve">4.2. </w:t>
      </w:r>
      <w:r w:rsidRPr="006640FF">
        <w:rPr>
          <w:rFonts w:ascii="Liberation Serif" w:hAnsi="Liberation Serif"/>
          <w:color w:val="000000"/>
          <w:sz w:val="28"/>
          <w:szCs w:val="28"/>
        </w:rPr>
        <w:t xml:space="preserve">Дата, место и время проведения </w:t>
      </w:r>
      <w:r w:rsidRPr="00AF0080">
        <w:rPr>
          <w:rFonts w:ascii="Liberation Serif" w:hAnsi="Liberation Serif"/>
          <w:color w:val="000000"/>
          <w:sz w:val="28"/>
          <w:szCs w:val="28"/>
        </w:rPr>
        <w:t>аукцион</w:t>
      </w:r>
      <w:r>
        <w:rPr>
          <w:rFonts w:ascii="Liberation Serif" w:hAnsi="Liberation Serif"/>
          <w:color w:val="000000"/>
          <w:sz w:val="28"/>
          <w:szCs w:val="28"/>
        </w:rPr>
        <w:t>а</w:t>
      </w:r>
      <w:r w:rsidRPr="00AF0080">
        <w:rPr>
          <w:rFonts w:ascii="Liberation Serif" w:hAnsi="Liberation Serif"/>
          <w:color w:val="000000"/>
          <w:sz w:val="28"/>
          <w:szCs w:val="28"/>
        </w:rPr>
        <w:t xml:space="preserve"> – </w:t>
      </w:r>
      <w:r w:rsidRPr="00356D94">
        <w:rPr>
          <w:rFonts w:ascii="Liberation Serif" w:hAnsi="Liberation Serif"/>
          <w:b/>
          <w:color w:val="000000"/>
          <w:sz w:val="28"/>
          <w:szCs w:val="28"/>
        </w:rPr>
        <w:t>1</w:t>
      </w:r>
      <w:r w:rsidR="00095E13">
        <w:rPr>
          <w:rFonts w:ascii="Liberation Serif" w:hAnsi="Liberation Serif"/>
          <w:b/>
          <w:color w:val="000000"/>
          <w:sz w:val="28"/>
          <w:szCs w:val="28"/>
        </w:rPr>
        <w:t>9</w:t>
      </w:r>
      <w:r w:rsidRPr="00356D94">
        <w:rPr>
          <w:rFonts w:ascii="Liberation Serif" w:hAnsi="Liberation Serif"/>
          <w:b/>
          <w:color w:val="000000"/>
          <w:sz w:val="28"/>
          <w:szCs w:val="28"/>
        </w:rPr>
        <w:t>.</w:t>
      </w:r>
      <w:r>
        <w:rPr>
          <w:rFonts w:ascii="Liberation Serif" w:hAnsi="Liberation Serif"/>
          <w:b/>
          <w:color w:val="000000"/>
          <w:sz w:val="28"/>
          <w:szCs w:val="28"/>
        </w:rPr>
        <w:t>0</w:t>
      </w:r>
      <w:r w:rsidR="00095E13">
        <w:rPr>
          <w:rFonts w:ascii="Liberation Serif" w:hAnsi="Liberation Serif"/>
          <w:b/>
          <w:color w:val="000000"/>
          <w:sz w:val="28"/>
          <w:szCs w:val="28"/>
        </w:rPr>
        <w:t>3</w:t>
      </w:r>
      <w:r>
        <w:rPr>
          <w:rFonts w:ascii="Liberation Serif" w:hAnsi="Liberation Serif"/>
          <w:b/>
          <w:color w:val="000000"/>
          <w:sz w:val="28"/>
          <w:szCs w:val="28"/>
        </w:rPr>
        <w:t>.2021</w:t>
      </w:r>
      <w:r w:rsidRPr="00356D94">
        <w:rPr>
          <w:rFonts w:ascii="Liberation Serif" w:hAnsi="Liberation Serif"/>
          <w:b/>
          <w:color w:val="000000"/>
          <w:sz w:val="28"/>
          <w:szCs w:val="28"/>
        </w:rPr>
        <w:t xml:space="preserve"> г. </w:t>
      </w:r>
      <w:r w:rsidRPr="00AF0080">
        <w:rPr>
          <w:rFonts w:ascii="Liberation Serif" w:hAnsi="Liberation Serif"/>
          <w:color w:val="000000"/>
          <w:sz w:val="28"/>
          <w:szCs w:val="28"/>
        </w:rPr>
        <w:t xml:space="preserve">в </w:t>
      </w:r>
      <w:r w:rsidRPr="00356D94">
        <w:rPr>
          <w:rFonts w:ascii="Liberation Serif" w:hAnsi="Liberation Serif"/>
          <w:b/>
          <w:color w:val="000000"/>
          <w:sz w:val="28"/>
          <w:szCs w:val="28"/>
        </w:rPr>
        <w:t>10.00</w:t>
      </w:r>
      <w:r w:rsidRPr="00AF0080">
        <w:rPr>
          <w:rFonts w:ascii="Liberation Serif" w:hAnsi="Liberation Serif"/>
          <w:color w:val="000000"/>
          <w:sz w:val="28"/>
          <w:szCs w:val="28"/>
        </w:rPr>
        <w:t xml:space="preserve"> ч. </w:t>
      </w:r>
      <w:r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CF555F" w:rsidRPr="0060661D" w:rsidRDefault="00CF555F" w:rsidP="00CF555F">
      <w:pPr>
        <w:ind w:firstLine="567"/>
        <w:jc w:val="both"/>
        <w:rPr>
          <w:rFonts w:ascii="Liberation Serif" w:hAnsi="Liberation Serif"/>
          <w:color w:val="000000"/>
          <w:sz w:val="28"/>
          <w:szCs w:val="28"/>
        </w:rPr>
      </w:pPr>
      <w:r w:rsidRPr="00AF0080">
        <w:rPr>
          <w:rFonts w:ascii="Liberation Serif" w:hAnsi="Liberation Serif"/>
          <w:color w:val="000000"/>
          <w:sz w:val="28"/>
          <w:szCs w:val="28"/>
        </w:rPr>
        <w:t>4.3. Дата, время, место рассмотрения заявок на участие в аукцион</w:t>
      </w:r>
      <w:r>
        <w:rPr>
          <w:rFonts w:ascii="Liberation Serif" w:hAnsi="Liberation Serif"/>
          <w:color w:val="000000"/>
          <w:sz w:val="28"/>
          <w:szCs w:val="28"/>
        </w:rPr>
        <w:t>е</w:t>
      </w:r>
      <w:r w:rsidRPr="00AF0080">
        <w:rPr>
          <w:rFonts w:ascii="Liberation Serif" w:hAnsi="Liberation Serif"/>
          <w:color w:val="000000"/>
          <w:sz w:val="28"/>
          <w:szCs w:val="28"/>
        </w:rPr>
        <w:t xml:space="preserve">:                   </w:t>
      </w:r>
      <w:r w:rsidRPr="00356D94">
        <w:rPr>
          <w:rFonts w:ascii="Liberation Serif" w:hAnsi="Liberation Serif"/>
          <w:b/>
          <w:color w:val="000000"/>
          <w:sz w:val="28"/>
          <w:szCs w:val="28"/>
        </w:rPr>
        <w:t>1</w:t>
      </w:r>
      <w:r w:rsidR="00095E13">
        <w:rPr>
          <w:rFonts w:ascii="Liberation Serif" w:hAnsi="Liberation Serif"/>
          <w:b/>
          <w:color w:val="000000"/>
          <w:sz w:val="28"/>
          <w:szCs w:val="28"/>
        </w:rPr>
        <w:t>7</w:t>
      </w:r>
      <w:r w:rsidRPr="00356D94">
        <w:rPr>
          <w:rFonts w:ascii="Liberation Serif" w:hAnsi="Liberation Serif"/>
          <w:b/>
          <w:color w:val="000000"/>
          <w:sz w:val="28"/>
          <w:szCs w:val="28"/>
        </w:rPr>
        <w:t>.</w:t>
      </w:r>
      <w:r>
        <w:rPr>
          <w:rFonts w:ascii="Liberation Serif" w:hAnsi="Liberation Serif"/>
          <w:b/>
          <w:color w:val="000000"/>
          <w:sz w:val="28"/>
          <w:szCs w:val="28"/>
        </w:rPr>
        <w:t>0</w:t>
      </w:r>
      <w:r w:rsidR="00095E13">
        <w:rPr>
          <w:rFonts w:ascii="Liberation Serif" w:hAnsi="Liberation Serif"/>
          <w:b/>
          <w:color w:val="000000"/>
          <w:sz w:val="28"/>
          <w:szCs w:val="28"/>
        </w:rPr>
        <w:t>3</w:t>
      </w:r>
      <w:r>
        <w:rPr>
          <w:rFonts w:ascii="Liberation Serif" w:hAnsi="Liberation Serif"/>
          <w:b/>
          <w:color w:val="000000"/>
          <w:sz w:val="28"/>
          <w:szCs w:val="28"/>
        </w:rPr>
        <w:t>.2021</w:t>
      </w:r>
      <w:r w:rsidRPr="00356D94">
        <w:rPr>
          <w:rFonts w:ascii="Liberation Serif" w:hAnsi="Liberation Serif"/>
          <w:b/>
          <w:color w:val="000000"/>
          <w:sz w:val="28"/>
          <w:szCs w:val="28"/>
        </w:rPr>
        <w:t xml:space="preserve"> г. </w:t>
      </w:r>
      <w:r w:rsidRPr="00356D94">
        <w:rPr>
          <w:rFonts w:ascii="Liberation Serif" w:hAnsi="Liberation Serif"/>
          <w:color w:val="000000"/>
          <w:sz w:val="28"/>
          <w:szCs w:val="28"/>
        </w:rPr>
        <w:t xml:space="preserve"> в 14.00</w:t>
      </w:r>
      <w:r w:rsidRPr="00AF0080">
        <w:rPr>
          <w:rFonts w:ascii="Liberation Serif" w:hAnsi="Liberation Serif"/>
          <w:color w:val="000000"/>
          <w:sz w:val="28"/>
          <w:szCs w:val="28"/>
        </w:rPr>
        <w:t xml:space="preserve"> ч. по</w:t>
      </w:r>
      <w:r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CF555F" w:rsidP="00CF555F">
      <w:pPr>
        <w:ind w:firstLine="567"/>
        <w:jc w:val="both"/>
        <w:rPr>
          <w:rFonts w:ascii="Liberation Serif" w:hAnsi="Liberation Serif"/>
          <w:color w:val="000000"/>
          <w:sz w:val="28"/>
          <w:szCs w:val="28"/>
        </w:rPr>
      </w:pPr>
      <w:r w:rsidRPr="0060661D">
        <w:rPr>
          <w:rFonts w:ascii="Liberation Serif" w:hAnsi="Liberation Serif"/>
          <w:color w:val="000000"/>
          <w:sz w:val="28"/>
          <w:szCs w:val="28"/>
        </w:rPr>
        <w:t>4.4. Заявки на участие в аукцион</w:t>
      </w:r>
      <w:r>
        <w:rPr>
          <w:rFonts w:ascii="Liberation Serif" w:hAnsi="Liberation Serif"/>
          <w:color w:val="000000"/>
          <w:sz w:val="28"/>
          <w:szCs w:val="28"/>
        </w:rPr>
        <w:t>е</w:t>
      </w:r>
      <w:r w:rsidRPr="0060661D">
        <w:rPr>
          <w:rFonts w:ascii="Liberation Serif" w:hAnsi="Liberation Serif"/>
          <w:color w:val="000000"/>
          <w:sz w:val="28"/>
          <w:szCs w:val="28"/>
        </w:rPr>
        <w:t xml:space="preserve"> </w:t>
      </w:r>
      <w:r w:rsidRPr="00AF0080">
        <w:rPr>
          <w:rFonts w:ascii="Liberation Serif" w:hAnsi="Liberation Serif"/>
          <w:color w:val="000000"/>
          <w:sz w:val="28"/>
          <w:szCs w:val="28"/>
        </w:rPr>
        <w:t xml:space="preserve">принимаются с </w:t>
      </w:r>
      <w:r w:rsidR="00095E13">
        <w:rPr>
          <w:rFonts w:ascii="Liberation Serif" w:hAnsi="Liberation Serif"/>
          <w:b/>
          <w:color w:val="000000"/>
          <w:sz w:val="28"/>
          <w:szCs w:val="28"/>
        </w:rPr>
        <w:t>09</w:t>
      </w:r>
      <w:r w:rsidRPr="00356D94">
        <w:rPr>
          <w:rFonts w:ascii="Liberation Serif" w:hAnsi="Liberation Serif"/>
          <w:b/>
          <w:sz w:val="28"/>
          <w:szCs w:val="28"/>
        </w:rPr>
        <w:t>.</w:t>
      </w:r>
      <w:r w:rsidR="00095E13">
        <w:rPr>
          <w:rFonts w:ascii="Liberation Serif" w:hAnsi="Liberation Serif"/>
          <w:b/>
          <w:sz w:val="28"/>
          <w:szCs w:val="28"/>
        </w:rPr>
        <w:t>02</w:t>
      </w:r>
      <w:r w:rsidRPr="00356D94">
        <w:rPr>
          <w:rFonts w:ascii="Liberation Serif" w:hAnsi="Liberation Serif"/>
          <w:b/>
          <w:sz w:val="28"/>
          <w:szCs w:val="28"/>
        </w:rPr>
        <w:t>.202</w:t>
      </w:r>
      <w:r>
        <w:rPr>
          <w:rFonts w:ascii="Liberation Serif" w:hAnsi="Liberation Serif"/>
          <w:b/>
          <w:sz w:val="28"/>
          <w:szCs w:val="28"/>
        </w:rPr>
        <w:t>1</w:t>
      </w:r>
      <w:r w:rsidRPr="00356D94">
        <w:rPr>
          <w:rFonts w:ascii="Liberation Serif" w:hAnsi="Liberation Serif"/>
          <w:b/>
          <w:sz w:val="28"/>
          <w:szCs w:val="28"/>
        </w:rPr>
        <w:t xml:space="preserve"> г.</w:t>
      </w:r>
      <w:r w:rsidRPr="00AF0080">
        <w:rPr>
          <w:rFonts w:ascii="Liberation Serif" w:hAnsi="Liberation Serif"/>
          <w:sz w:val="28"/>
          <w:szCs w:val="28"/>
        </w:rPr>
        <w:t xml:space="preserve"> по               </w:t>
      </w:r>
      <w:r w:rsidR="00095E13">
        <w:rPr>
          <w:rFonts w:ascii="Liberation Serif" w:hAnsi="Liberation Serif"/>
          <w:b/>
          <w:sz w:val="28"/>
          <w:szCs w:val="28"/>
        </w:rPr>
        <w:t>15</w:t>
      </w:r>
      <w:r w:rsidRPr="00356D94">
        <w:rPr>
          <w:rFonts w:ascii="Liberation Serif" w:hAnsi="Liberation Serif"/>
          <w:b/>
          <w:sz w:val="28"/>
          <w:szCs w:val="28"/>
        </w:rPr>
        <w:t>.</w:t>
      </w:r>
      <w:r>
        <w:rPr>
          <w:rFonts w:ascii="Liberation Serif" w:hAnsi="Liberation Serif"/>
          <w:b/>
          <w:sz w:val="28"/>
          <w:szCs w:val="28"/>
        </w:rPr>
        <w:t>0</w:t>
      </w:r>
      <w:r w:rsidR="00170A42">
        <w:rPr>
          <w:rFonts w:ascii="Liberation Serif" w:hAnsi="Liberation Serif"/>
          <w:b/>
          <w:sz w:val="28"/>
          <w:szCs w:val="28"/>
        </w:rPr>
        <w:t>3</w:t>
      </w:r>
      <w:r w:rsidRPr="00356D94">
        <w:rPr>
          <w:rFonts w:ascii="Liberation Serif" w:hAnsi="Liberation Serif"/>
          <w:b/>
          <w:sz w:val="28"/>
          <w:szCs w:val="28"/>
        </w:rPr>
        <w:t>.20</w:t>
      </w:r>
      <w:r>
        <w:rPr>
          <w:rFonts w:ascii="Liberation Serif" w:hAnsi="Liberation Serif"/>
          <w:b/>
          <w:sz w:val="28"/>
          <w:szCs w:val="28"/>
        </w:rPr>
        <w:t>21</w:t>
      </w:r>
      <w:r w:rsidRPr="00356D94">
        <w:rPr>
          <w:rFonts w:ascii="Liberation Serif" w:hAnsi="Liberation Serif"/>
          <w:b/>
          <w:sz w:val="28"/>
          <w:szCs w:val="28"/>
        </w:rPr>
        <w:t xml:space="preserve"> г.</w:t>
      </w:r>
      <w:r w:rsidRPr="00AF0080">
        <w:rPr>
          <w:rFonts w:ascii="Liberation Serif" w:hAnsi="Liberation Serif"/>
          <w:sz w:val="28"/>
          <w:szCs w:val="28"/>
        </w:rPr>
        <w:t xml:space="preserve"> в рабочие дни с 10.00 до 12.00 и с 13.00 до 16.00 по адресу</w:t>
      </w:r>
      <w:r w:rsidRPr="00503A38">
        <w:rPr>
          <w:rFonts w:ascii="Liberation Serif" w:hAnsi="Liberation Serif"/>
          <w:sz w:val="28"/>
          <w:szCs w:val="28"/>
        </w:rPr>
        <w:t xml:space="preserve">:                               </w:t>
      </w:r>
      <w:r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Pr="0060661D">
        <w:rPr>
          <w:rFonts w:ascii="Liberation Serif" w:hAnsi="Liberation Serif"/>
          <w:color w:val="000000"/>
          <w:sz w:val="28"/>
          <w:szCs w:val="28"/>
        </w:rPr>
        <w:t xml:space="preserve">  </w:t>
      </w:r>
    </w:p>
    <w:p w:rsidR="00CF555F" w:rsidRPr="0060661D" w:rsidRDefault="00CF555F" w:rsidP="00CF555F">
      <w:pPr>
        <w:ind w:firstLine="567"/>
        <w:jc w:val="both"/>
        <w:rPr>
          <w:rFonts w:ascii="Liberation Serif" w:hAnsi="Liberation Serif"/>
          <w:color w:val="000000"/>
          <w:sz w:val="28"/>
          <w:szCs w:val="28"/>
        </w:rPr>
      </w:pPr>
      <w:r w:rsidRPr="0060661D">
        <w:rPr>
          <w:rFonts w:ascii="Liberation Serif" w:hAnsi="Liberation Serif"/>
          <w:color w:val="000000"/>
          <w:sz w:val="28"/>
          <w:szCs w:val="28"/>
        </w:rPr>
        <w:t xml:space="preserve">4.5. </w:t>
      </w:r>
      <w:r w:rsidRPr="0060661D">
        <w:rPr>
          <w:rStyle w:val="af6"/>
          <w:rFonts w:ascii="Liberation Serif" w:hAnsi="Liberation Serif"/>
          <w:b w:val="0"/>
          <w:color w:val="000000"/>
          <w:sz w:val="28"/>
          <w:szCs w:val="28"/>
        </w:rPr>
        <w:t>Дата, время и порядок осмотра земельн</w:t>
      </w:r>
      <w:r>
        <w:rPr>
          <w:rStyle w:val="af6"/>
          <w:rFonts w:ascii="Liberation Serif" w:hAnsi="Liberation Serif"/>
          <w:b w:val="0"/>
          <w:color w:val="000000"/>
          <w:sz w:val="28"/>
          <w:szCs w:val="28"/>
        </w:rPr>
        <w:t>ого</w:t>
      </w:r>
      <w:r w:rsidRPr="0060661D">
        <w:rPr>
          <w:rStyle w:val="af6"/>
          <w:rFonts w:ascii="Liberation Serif" w:hAnsi="Liberation Serif"/>
          <w:b w:val="0"/>
          <w:color w:val="000000"/>
          <w:sz w:val="28"/>
          <w:szCs w:val="28"/>
        </w:rPr>
        <w:t xml:space="preserve"> участк</w:t>
      </w:r>
      <w:r>
        <w:rPr>
          <w:rStyle w:val="af6"/>
          <w:rFonts w:ascii="Liberation Serif" w:hAnsi="Liberation Serif"/>
          <w:b w:val="0"/>
          <w:color w:val="000000"/>
          <w:sz w:val="28"/>
          <w:szCs w:val="28"/>
        </w:rPr>
        <w:t>а</w:t>
      </w:r>
      <w:r w:rsidRPr="0060661D">
        <w:rPr>
          <w:rStyle w:val="af6"/>
          <w:rFonts w:ascii="Liberation Serif" w:hAnsi="Liberation Serif"/>
          <w:b w:val="0"/>
          <w:color w:val="000000"/>
          <w:sz w:val="28"/>
          <w:szCs w:val="28"/>
        </w:rPr>
        <w:t xml:space="preserve"> на местности</w:t>
      </w:r>
      <w:r w:rsidRPr="0060661D">
        <w:rPr>
          <w:rFonts w:ascii="Liberation Serif" w:hAnsi="Liberation Serif"/>
          <w:color w:val="000000"/>
          <w:sz w:val="28"/>
          <w:szCs w:val="28"/>
        </w:rPr>
        <w:t xml:space="preserve">: </w:t>
      </w:r>
      <w:r>
        <w:rPr>
          <w:rFonts w:ascii="Liberation Serif" w:hAnsi="Liberation Serif"/>
          <w:color w:val="000000"/>
          <w:sz w:val="28"/>
          <w:szCs w:val="28"/>
        </w:rPr>
        <w:t xml:space="preserve">осуществляется </w:t>
      </w:r>
      <w:r w:rsidRPr="0060661D">
        <w:rPr>
          <w:rFonts w:ascii="Liberation Serif" w:hAnsi="Liberation Serif"/>
          <w:color w:val="000000"/>
          <w:sz w:val="28"/>
          <w:szCs w:val="28"/>
        </w:rPr>
        <w:t>самостоятельно.</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color w:val="000000"/>
          <w:sz w:val="28"/>
          <w:szCs w:val="28"/>
        </w:rPr>
        <w:t xml:space="preserve">4.6. Заявка на участие в аукционе подается по установленной форме,                             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CF555F" w:rsidP="00CF555F">
      <w:pPr>
        <w:pStyle w:val="a3"/>
        <w:spacing w:before="0" w:beforeAutospacing="0" w:after="0" w:afterAutospacing="0"/>
        <w:ind w:firstLine="567"/>
        <w:rPr>
          <w:rFonts w:ascii="Liberation Serif" w:eastAsia="Calibri" w:hAnsi="Liberation Serif"/>
          <w:bCs/>
          <w:color w:val="auto"/>
          <w:sz w:val="28"/>
          <w:szCs w:val="28"/>
        </w:rPr>
      </w:pPr>
      <w:r w:rsidRPr="0060661D">
        <w:rPr>
          <w:rFonts w:ascii="Liberation Serif" w:hAnsi="Liberation Serif"/>
          <w:color w:val="auto"/>
          <w:sz w:val="28"/>
          <w:szCs w:val="28"/>
        </w:rPr>
        <w:t xml:space="preserve">4.7. </w:t>
      </w:r>
      <w:r w:rsidRPr="0060661D">
        <w:rPr>
          <w:rFonts w:ascii="Liberation Serif" w:eastAsia="Calibri" w:hAnsi="Liberation Serif"/>
          <w:bCs/>
          <w:color w:val="auto"/>
          <w:sz w:val="28"/>
          <w:szCs w:val="28"/>
        </w:rPr>
        <w:t xml:space="preserve">Задаток </w:t>
      </w:r>
      <w:r w:rsidRPr="0060661D">
        <w:rPr>
          <w:rFonts w:ascii="Liberation Serif" w:hAnsi="Liberation Serif"/>
          <w:color w:val="auto"/>
          <w:sz w:val="28"/>
          <w:szCs w:val="28"/>
        </w:rPr>
        <w:t>за участие в аукционе перечисляется по следующим реквизитам:</w:t>
      </w:r>
      <w:r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lastRenderedPageBreak/>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 xml:space="preserve">задаток за участие в аукционе с </w:t>
      </w:r>
      <w:r w:rsidRPr="0060661D">
        <w:rPr>
          <w:rFonts w:ascii="Liberation Serif" w:hAnsi="Liberation Serif"/>
          <w:bCs/>
          <w:color w:val="auto"/>
          <w:sz w:val="28"/>
          <w:szCs w:val="28"/>
        </w:rPr>
        <w:t>кадастровым номером _______(указать,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AF0080">
        <w:rPr>
          <w:rFonts w:ascii="Liberation Serif" w:hAnsi="Liberation Serif"/>
          <w:color w:val="auto"/>
          <w:sz w:val="28"/>
          <w:szCs w:val="28"/>
        </w:rPr>
        <w:t xml:space="preserve">до </w:t>
      </w:r>
      <w:r w:rsidR="00095E13">
        <w:rPr>
          <w:rFonts w:ascii="Liberation Serif" w:hAnsi="Liberation Serif"/>
          <w:b/>
          <w:color w:val="auto"/>
          <w:sz w:val="28"/>
          <w:szCs w:val="28"/>
        </w:rPr>
        <w:t>17</w:t>
      </w:r>
      <w:r>
        <w:rPr>
          <w:rFonts w:ascii="Liberation Serif" w:hAnsi="Liberation Serif"/>
          <w:b/>
          <w:color w:val="auto"/>
          <w:sz w:val="28"/>
          <w:szCs w:val="28"/>
        </w:rPr>
        <w:t>.0</w:t>
      </w:r>
      <w:r w:rsidR="00095E13">
        <w:rPr>
          <w:rFonts w:ascii="Liberation Serif" w:hAnsi="Liberation Serif"/>
          <w:b/>
          <w:color w:val="auto"/>
          <w:sz w:val="28"/>
          <w:szCs w:val="28"/>
        </w:rPr>
        <w:t>3</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60661D">
        <w:rPr>
          <w:rFonts w:ascii="Liberation Serif" w:eastAsia="Calibri" w:hAnsi="Liberation Serif"/>
          <w:color w:val="auto"/>
          <w:sz w:val="28"/>
          <w:szCs w:val="28"/>
        </w:rPr>
        <w:t>;</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CF555F" w:rsidP="00CF555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w:t>
      </w:r>
      <w:r w:rsidRPr="0060661D">
        <w:rPr>
          <w:rFonts w:ascii="Liberation Serif" w:hAnsi="Liberation Serif"/>
          <w:sz w:val="28"/>
          <w:szCs w:val="28"/>
        </w:rPr>
        <w:lastRenderedPageBreak/>
        <w:t>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CF555F" w:rsidRPr="0060661D" w:rsidRDefault="00CF555F" w:rsidP="00CF555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bookmarkStart w:id="1" w:name="_Hlk62724287"/>
      <w:r w:rsidRPr="0060661D">
        <w:rPr>
          <w:rFonts w:ascii="Liberation Serif" w:hAnsi="Liberation Serif"/>
          <w:color w:val="000000"/>
          <w:sz w:val="28"/>
          <w:szCs w:val="28"/>
        </w:rPr>
        <w:t>на официальном сайте ГКУ 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bookmarkEnd w:id="1"/>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также по адресу: </w:t>
      </w:r>
      <w:r>
        <w:rPr>
          <w:rFonts w:ascii="Liberation Serif" w:hAnsi="Liberation Serif"/>
          <w:color w:val="000000"/>
          <w:sz w:val="28"/>
          <w:szCs w:val="28"/>
        </w:rPr>
        <w:t xml:space="preserve">                                </w:t>
      </w:r>
      <w:r w:rsidRPr="0060661D">
        <w:rPr>
          <w:rFonts w:ascii="Liberation Serif" w:hAnsi="Liberation Serif"/>
          <w:color w:val="000000"/>
          <w:sz w:val="28"/>
          <w:szCs w:val="28"/>
        </w:rPr>
        <w:t xml:space="preserve">г. Екатеринбург, ул. Мамина-Сибиряка, д. 111 </w:t>
      </w:r>
      <w:r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CF555F" w:rsidRPr="0060661D" w:rsidRDefault="00CF555F" w:rsidP="00CF555F">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4.12. Министерство по управлению государственным имуществом Свердловской области</w:t>
      </w:r>
      <w:r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Pr>
          <w:rFonts w:ascii="Liberation Serif" w:eastAsia="Calibri" w:hAnsi="Liberation Serif"/>
          <w:sz w:val="28"/>
          <w:szCs w:val="28"/>
        </w:rPr>
        <w:t>10 (</w:t>
      </w:r>
      <w:r w:rsidRPr="0060661D">
        <w:rPr>
          <w:rFonts w:ascii="Liberation Serif" w:eastAsia="Calibri" w:hAnsi="Liberation Serif"/>
          <w:sz w:val="28"/>
          <w:szCs w:val="28"/>
        </w:rPr>
        <w:t>десяти</w:t>
      </w:r>
      <w:r>
        <w:rPr>
          <w:rFonts w:ascii="Liberation Serif" w:eastAsia="Calibri" w:hAnsi="Liberation Serif"/>
          <w:sz w:val="28"/>
          <w:szCs w:val="28"/>
        </w:rPr>
        <w:t>)</w:t>
      </w:r>
      <w:r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Pr>
          <w:rFonts w:ascii="Liberation Serif" w:eastAsia="Calibri" w:hAnsi="Liberation Serif"/>
          <w:sz w:val="28"/>
          <w:szCs w:val="28"/>
        </w:rPr>
        <w:t>санного проекта договора аренды</w:t>
      </w:r>
      <w:r w:rsidRPr="0060661D">
        <w:rPr>
          <w:rFonts w:ascii="Liberation Serif" w:eastAsia="Calibri" w:hAnsi="Liberation Serif"/>
          <w:sz w:val="28"/>
          <w:szCs w:val="28"/>
        </w:rPr>
        <w:t xml:space="preserve">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Задат</w:t>
      </w:r>
      <w:r w:rsidR="00162635">
        <w:rPr>
          <w:rFonts w:ascii="Liberation Serif" w:eastAsia="Calibri" w:hAnsi="Liberation Serif"/>
          <w:sz w:val="28"/>
          <w:szCs w:val="28"/>
        </w:rPr>
        <w:t>ок</w:t>
      </w:r>
      <w:r w:rsidRPr="0060661D">
        <w:rPr>
          <w:rFonts w:ascii="Liberation Serif" w:eastAsia="Calibri" w:hAnsi="Liberation Serif"/>
          <w:sz w:val="28"/>
          <w:szCs w:val="28"/>
        </w:rPr>
        <w:t>, внесенны</w:t>
      </w:r>
      <w:r w:rsidR="00162635">
        <w:rPr>
          <w:rFonts w:ascii="Liberation Serif" w:eastAsia="Calibri" w:hAnsi="Liberation Serif"/>
          <w:sz w:val="28"/>
          <w:szCs w:val="28"/>
        </w:rPr>
        <w:t>й</w:t>
      </w:r>
      <w:r w:rsidRPr="0060661D">
        <w:rPr>
          <w:rFonts w:ascii="Liberation Serif" w:eastAsia="Calibri" w:hAnsi="Liberation Serif"/>
          <w:sz w:val="28"/>
          <w:szCs w:val="28"/>
        </w:rPr>
        <w:t xml:space="preserve"> победителем аукциона, лиц</w:t>
      </w:r>
      <w:r w:rsidR="00162635">
        <w:rPr>
          <w:rFonts w:ascii="Liberation Serif" w:eastAsia="Calibri" w:hAnsi="Liberation Serif"/>
          <w:sz w:val="28"/>
          <w:szCs w:val="28"/>
        </w:rPr>
        <w:t>ом</w:t>
      </w:r>
      <w:r w:rsidRPr="0060661D">
        <w:rPr>
          <w:rFonts w:ascii="Liberation Serif" w:eastAsia="Calibri" w:hAnsi="Liberation Serif"/>
          <w:sz w:val="28"/>
          <w:szCs w:val="28"/>
        </w:rPr>
        <w:t>, указанным в пунктах 4.13. 4.14. настоящего извещения не заключившим в установленном настоящей</w:t>
      </w:r>
      <w:r>
        <w:rPr>
          <w:rFonts w:ascii="Liberation Serif" w:eastAsia="Calibri" w:hAnsi="Liberation Serif"/>
          <w:sz w:val="28"/>
          <w:szCs w:val="28"/>
        </w:rPr>
        <w:t xml:space="preserve"> статьей порядке договор аренды</w:t>
      </w:r>
      <w:r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4.18. Форма заявки.</w:t>
      </w:r>
    </w:p>
    <w:p w:rsidR="00CF555F" w:rsidRPr="00AD769B" w:rsidRDefault="00CF555F" w:rsidP="00CF555F">
      <w:pPr>
        <w:ind w:left="6379"/>
        <w:jc w:val="right"/>
        <w:rPr>
          <w:rFonts w:ascii="Liberation Serif" w:hAnsi="Liberation Serif"/>
        </w:rPr>
      </w:pPr>
      <w:r w:rsidRPr="00AD769B">
        <w:rPr>
          <w:rFonts w:ascii="Liberation Serif" w:hAnsi="Liberation Serif"/>
        </w:rPr>
        <w:t>Организатору аукциона:</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 xml:space="preserve">ГКУ СО «Фонд имущества </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CF555F" w:rsidRPr="00AD769B" w:rsidRDefault="00CF555F" w:rsidP="00CF555F">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CF555F" w:rsidRPr="00AD769B" w:rsidRDefault="00CF555F" w:rsidP="00CF555F">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Pr>
          <w:rFonts w:ascii="Liberation Serif" w:hAnsi="Liberation Serif"/>
        </w:rPr>
        <w:t>_________</w:t>
      </w:r>
      <w:r w:rsidRPr="00AD769B">
        <w:rPr>
          <w:rFonts w:ascii="Liberation Serif" w:hAnsi="Liberation Serif"/>
        </w:rPr>
        <w:t xml:space="preserve">                                                              </w:t>
      </w:r>
    </w:p>
    <w:p w:rsidR="00CF555F" w:rsidRPr="00AD769B" w:rsidRDefault="00CF555F" w:rsidP="00CF555F">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F555F" w:rsidRPr="00AD769B" w:rsidRDefault="00CF555F" w:rsidP="00CF555F">
      <w:pPr>
        <w:jc w:val="both"/>
        <w:rPr>
          <w:rFonts w:ascii="Liberation Serif" w:hAnsi="Liberation Serif"/>
          <w:b/>
        </w:rPr>
      </w:pPr>
      <w:r w:rsidRPr="00AD769B">
        <w:rPr>
          <w:rFonts w:ascii="Liberation Serif" w:hAnsi="Liberation Serif"/>
        </w:rPr>
        <w:t>____________________________________________________________________________</w:t>
      </w:r>
      <w:r>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F555F" w:rsidRPr="00AD769B" w:rsidRDefault="00CF555F" w:rsidP="00CF555F">
      <w:pPr>
        <w:jc w:val="both"/>
        <w:rPr>
          <w:rFonts w:ascii="Liberation Serif" w:hAnsi="Liberation Serif"/>
        </w:rPr>
      </w:pPr>
      <w:r w:rsidRPr="00AD769B">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AD769B">
        <w:rPr>
          <w:rFonts w:ascii="Liberation Serif" w:hAnsi="Liberation Serif"/>
          <w:shd w:val="clear" w:color="auto" w:fill="FFFFFF"/>
        </w:rPr>
        <w:t>ознакомившись с условиями аукциона, извещением о проведении аукциона, техническими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условиями (при наличии), отчетом 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AD769B">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F555F" w:rsidRPr="00AD769B" w:rsidRDefault="00CF555F" w:rsidP="00CF555F">
      <w:pPr>
        <w:shd w:val="clear" w:color="auto" w:fill="FFFFFF"/>
        <w:ind w:left="14" w:firstLine="709"/>
        <w:jc w:val="both"/>
        <w:rPr>
          <w:rFonts w:ascii="Liberation Serif" w:hAnsi="Liberation Serif"/>
        </w:rPr>
      </w:pPr>
      <w:r w:rsidRPr="00AD769B">
        <w:rPr>
          <w:rFonts w:ascii="Liberation Serif" w:hAnsi="Liberation Serif"/>
        </w:rPr>
        <w:t>1. В случае победы на аукционе принимаю на себя обязательства:</w:t>
      </w:r>
    </w:p>
    <w:p w:rsidR="00CF555F" w:rsidRPr="00AD769B" w:rsidRDefault="00CF555F" w:rsidP="00CF555F">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CF555F" w:rsidRPr="00AD769B" w:rsidRDefault="00CF555F" w:rsidP="00CF555F">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Pr>
          <w:rFonts w:ascii="Liberation Serif" w:hAnsi="Liberation Serif"/>
        </w:rPr>
        <w:t xml:space="preserve"> аренды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w:t>
      </w:r>
      <w:r>
        <w:rPr>
          <w:rFonts w:ascii="Liberation Serif" w:hAnsi="Liberation Serif"/>
        </w:rPr>
        <w:t>______</w:t>
      </w:r>
      <w:r w:rsidRPr="00AD769B">
        <w:rPr>
          <w:rFonts w:ascii="Liberation Serif" w:hAnsi="Liberation Serif"/>
        </w:rPr>
        <w:t xml:space="preserve"> </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признан (о) участником аукциона,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 и заявка _______________________</w:t>
      </w:r>
      <w:r>
        <w:rPr>
          <w:rFonts w:ascii="Liberation Serif" w:hAnsi="Liberation Serif"/>
        </w:rPr>
        <w:t>____</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является единственной заявкой,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Pr>
          <w:rFonts w:ascii="Liberation Serif" w:hAnsi="Liberation Serif"/>
        </w:rPr>
        <w:t>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shd w:val="clear" w:color="auto" w:fill="FFFFFF"/>
        <w:rPr>
          <w:rFonts w:ascii="Liberation Serif" w:hAnsi="Liberation Serif"/>
        </w:rPr>
      </w:pPr>
      <w:r w:rsidRPr="00AD769B">
        <w:rPr>
          <w:rFonts w:ascii="Liberation Serif" w:hAnsi="Liberation Serif"/>
        </w:rPr>
        <w:t>Подпись Заявителя</w:t>
      </w:r>
    </w:p>
    <w:p w:rsidR="00CF555F" w:rsidRPr="00AD769B" w:rsidRDefault="00CF555F" w:rsidP="00CF555F">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представителя)                         </w:t>
      </w:r>
      <w:r>
        <w:rPr>
          <w:rFonts w:ascii="Liberation Serif" w:hAnsi="Liberation Serif"/>
        </w:rPr>
        <w:t xml:space="preserve">                    </w:t>
      </w:r>
      <w:r w:rsidRPr="00AD769B">
        <w:rPr>
          <w:rFonts w:ascii="Liberation Serif" w:hAnsi="Liberation Serif"/>
        </w:rPr>
        <w:t>______________(_________________)</w:t>
      </w:r>
    </w:p>
    <w:p w:rsidR="00CF555F" w:rsidRPr="00AD769B" w:rsidRDefault="00CF555F" w:rsidP="00CF555F">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r>
      <w:r>
        <w:rPr>
          <w:rFonts w:ascii="Liberation Serif" w:hAnsi="Liberation Serif"/>
        </w:rPr>
        <w:t xml:space="preserve">       </w:t>
      </w:r>
      <w:r w:rsidRPr="00AD769B">
        <w:rPr>
          <w:rFonts w:ascii="Liberation Serif" w:hAnsi="Liberation Serif"/>
        </w:rPr>
        <w:t xml:space="preserve"> «___»</w:t>
      </w:r>
      <w:r w:rsidRPr="00AD769B">
        <w:rPr>
          <w:rFonts w:ascii="Liberation Serif" w:hAnsi="Liberation Serif"/>
        </w:rPr>
        <w:tab/>
        <w:t>20___ г.</w:t>
      </w:r>
    </w:p>
    <w:p w:rsidR="00CF555F" w:rsidRDefault="00CF555F" w:rsidP="00CF555F">
      <w:pPr>
        <w:shd w:val="clear" w:color="auto" w:fill="FFFFFF"/>
        <w:ind w:left="5"/>
        <w:rPr>
          <w:rFonts w:ascii="Liberation Serif" w:hAnsi="Liberation Serif"/>
          <w:bCs/>
        </w:rPr>
      </w:pPr>
    </w:p>
    <w:p w:rsidR="00CF555F" w:rsidRDefault="00CF555F" w:rsidP="00CF555F">
      <w:pPr>
        <w:shd w:val="clear" w:color="auto" w:fill="FFFFFF"/>
        <w:ind w:left="5"/>
        <w:rPr>
          <w:rFonts w:ascii="Liberation Serif" w:hAnsi="Liberation Serif"/>
          <w:bCs/>
        </w:rPr>
      </w:pPr>
      <w:r w:rsidRPr="00AD769B">
        <w:rPr>
          <w:rFonts w:ascii="Liberation Serif" w:hAnsi="Liberation Serif"/>
          <w:bCs/>
        </w:rPr>
        <w:t>Заявка принята Организатором торгов:</w:t>
      </w:r>
    </w:p>
    <w:p w:rsidR="00CF555F" w:rsidRPr="00AD769B" w:rsidRDefault="00CF555F" w:rsidP="00CF555F">
      <w:pPr>
        <w:shd w:val="clear" w:color="auto" w:fill="FFFFFF"/>
        <w:ind w:left="5"/>
        <w:rPr>
          <w:rFonts w:ascii="Liberation Serif" w:hAnsi="Liberation Serif"/>
        </w:rPr>
      </w:pPr>
    </w:p>
    <w:p w:rsidR="00CF555F" w:rsidRDefault="00CF555F" w:rsidP="00CF555F">
      <w:pPr>
        <w:rPr>
          <w:rFonts w:ascii="Liberation Serif" w:hAnsi="Liberation Serif"/>
          <w:bCs/>
        </w:rPr>
      </w:pPr>
      <w:r w:rsidRPr="00AD769B">
        <w:rPr>
          <w:rFonts w:ascii="Liberation Serif" w:hAnsi="Liberation Serif"/>
          <w:bCs/>
        </w:rPr>
        <w:t>___  час. ___ мин.  «___» __________ 20___ г.  за № _____</w:t>
      </w:r>
    </w:p>
    <w:p w:rsidR="00CF555F" w:rsidRPr="00AD769B" w:rsidRDefault="00CF555F" w:rsidP="00CF555F">
      <w:pPr>
        <w:rPr>
          <w:rFonts w:ascii="Liberation Serif" w:hAnsi="Liberation Serif"/>
          <w:bCs/>
        </w:rPr>
      </w:pPr>
    </w:p>
    <w:p w:rsidR="00CF555F" w:rsidRPr="00162635" w:rsidRDefault="00CF555F" w:rsidP="00CF555F">
      <w:pPr>
        <w:ind w:firstLine="567"/>
        <w:jc w:val="both"/>
        <w:rPr>
          <w:rFonts w:ascii="Liberation Serif" w:hAnsi="Liberation Serif"/>
          <w:bCs/>
        </w:rPr>
      </w:pPr>
      <w:r w:rsidRPr="00162635">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162635">
          <w:rPr>
            <w:rFonts w:ascii="Liberation Serif" w:hAnsi="Liberation Serif"/>
            <w:bCs/>
            <w:u w:val="single"/>
          </w:rPr>
          <w:t>www.torgi.gov.ru</w:t>
        </w:r>
      </w:hyperlink>
      <w:r w:rsidRPr="00162635">
        <w:rPr>
          <w:rFonts w:ascii="Liberation Serif" w:hAnsi="Liberation Serif"/>
          <w:bCs/>
        </w:rPr>
        <w:t xml:space="preserve">, </w:t>
      </w:r>
      <w:r w:rsidR="00162635" w:rsidRPr="00162635">
        <w:rPr>
          <w:rFonts w:ascii="Liberation Serif" w:hAnsi="Liberation Serif"/>
          <w:color w:val="000000"/>
        </w:rPr>
        <w:t>на официальном сайте ГКУ СО «Фонд имущества Свердловской области</w:t>
      </w:r>
      <w:r w:rsidR="00162635" w:rsidRPr="00162635">
        <w:rPr>
          <w:rFonts w:ascii="Liberation Serif" w:hAnsi="Liberation Serif"/>
        </w:rPr>
        <w:t xml:space="preserve">» </w:t>
      </w:r>
      <w:hyperlink r:id="rId11" w:history="1">
        <w:r w:rsidR="00162635" w:rsidRPr="00162635">
          <w:rPr>
            <w:rStyle w:val="af3"/>
            <w:rFonts w:ascii="Liberation Serif" w:hAnsi="Liberation Serif"/>
            <w:color w:val="auto"/>
            <w:lang w:val="en-US"/>
          </w:rPr>
          <w:t>www</w:t>
        </w:r>
        <w:r w:rsidR="00162635" w:rsidRPr="00162635">
          <w:rPr>
            <w:rStyle w:val="af3"/>
            <w:rFonts w:ascii="Liberation Serif" w:hAnsi="Liberation Serif"/>
            <w:color w:val="auto"/>
          </w:rPr>
          <w:t>.</w:t>
        </w:r>
        <w:r w:rsidR="00162635" w:rsidRPr="00162635">
          <w:rPr>
            <w:rStyle w:val="af3"/>
            <w:rFonts w:ascii="Liberation Serif" w:hAnsi="Liberation Serif"/>
            <w:color w:val="auto"/>
            <w:lang w:val="en-US"/>
          </w:rPr>
          <w:t>fiso</w:t>
        </w:r>
        <w:r w:rsidR="00162635" w:rsidRPr="00162635">
          <w:rPr>
            <w:rStyle w:val="af3"/>
            <w:rFonts w:ascii="Liberation Serif" w:hAnsi="Liberation Serif"/>
            <w:color w:val="auto"/>
          </w:rPr>
          <w:t>96.</w:t>
        </w:r>
        <w:r w:rsidR="00162635" w:rsidRPr="00162635">
          <w:rPr>
            <w:rStyle w:val="af3"/>
            <w:rFonts w:ascii="Liberation Serif" w:hAnsi="Liberation Serif"/>
            <w:color w:val="auto"/>
            <w:lang w:val="en-US"/>
          </w:rPr>
          <w:t>ru</w:t>
        </w:r>
      </w:hyperlink>
      <w:r w:rsidR="00162635" w:rsidRPr="00162635">
        <w:rPr>
          <w:rStyle w:val="af3"/>
          <w:rFonts w:ascii="Liberation Serif" w:hAnsi="Liberation Serif"/>
          <w:color w:val="auto"/>
        </w:rPr>
        <w:t xml:space="preserve">, </w:t>
      </w:r>
      <w:r w:rsidRPr="00162635">
        <w:rPr>
          <w:rFonts w:ascii="Liberation Serif" w:hAnsi="Liberation Serif"/>
          <w:bCs/>
        </w:rPr>
        <w:t>а также в печатном издании «Муниципальный вестник».</w:t>
      </w:r>
    </w:p>
    <w:p w:rsidR="00CF555F" w:rsidRPr="00AD769B" w:rsidRDefault="00CF555F" w:rsidP="00CF555F">
      <w:pPr>
        <w:ind w:firstLine="709"/>
        <w:jc w:val="both"/>
        <w:rPr>
          <w:rFonts w:ascii="Liberation Serif" w:hAnsi="Liberation Serif"/>
          <w:bCs/>
        </w:rPr>
      </w:pPr>
    </w:p>
    <w:p w:rsidR="00CF555F" w:rsidRPr="00AD769B" w:rsidRDefault="00CF555F" w:rsidP="00CF555F">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5C7258" w:rsidRPr="00AD769B" w:rsidRDefault="005C7258" w:rsidP="0006319F">
      <w:pPr>
        <w:tabs>
          <w:tab w:val="right" w:pos="9356"/>
        </w:tabs>
        <w:ind w:firstLine="709"/>
        <w:jc w:val="both"/>
        <w:rPr>
          <w:rFonts w:ascii="Liberation Serif" w:hAnsi="Liberation Serif"/>
          <w:sz w:val="28"/>
          <w:szCs w:val="28"/>
        </w:rPr>
      </w:pPr>
    </w:p>
    <w:sectPr w:rsidR="005C7258" w:rsidRPr="00AD769B" w:rsidSect="00FB1B8B">
      <w:headerReference w:type="default" r:id="rId12"/>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177652">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652"/>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55F"/>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B8B"/>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6376-E827-4ACA-BBC4-A3161065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24210</TotalTime>
  <Pages>8</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513</cp:revision>
  <cp:lastPrinted>2021-01-29T05:10:00Z</cp:lastPrinted>
  <dcterms:created xsi:type="dcterms:W3CDTF">2016-11-30T07:32:00Z</dcterms:created>
  <dcterms:modified xsi:type="dcterms:W3CDTF">2021-02-01T11:38:00Z</dcterms:modified>
</cp:coreProperties>
</file>