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аукционов </w:t>
      </w:r>
      <w:r w:rsidRPr="00B75655">
        <w:rPr>
          <w:rFonts w:ascii="Liberation Serif" w:hAnsi="Liberation Serif"/>
          <w:b/>
          <w:sz w:val="28"/>
          <w:szCs w:val="28"/>
        </w:rPr>
        <w:t>от</w:t>
      </w:r>
      <w:r w:rsidR="00B75655" w:rsidRPr="00B75655">
        <w:rPr>
          <w:rFonts w:ascii="Liberation Serif" w:hAnsi="Liberation Serif"/>
          <w:b/>
          <w:sz w:val="28"/>
          <w:szCs w:val="28"/>
        </w:rPr>
        <w:t xml:space="preserve"> 02</w:t>
      </w:r>
      <w:r w:rsidR="00D80F8B" w:rsidRPr="00B75655">
        <w:rPr>
          <w:rFonts w:ascii="Liberation Serif" w:hAnsi="Liberation Serif"/>
          <w:b/>
          <w:sz w:val="28"/>
          <w:szCs w:val="28"/>
        </w:rPr>
        <w:t>.</w:t>
      </w:r>
      <w:r w:rsidR="006A5C79" w:rsidRPr="00B75655">
        <w:rPr>
          <w:rFonts w:ascii="Liberation Serif" w:hAnsi="Liberation Serif"/>
          <w:b/>
          <w:sz w:val="28"/>
          <w:szCs w:val="28"/>
        </w:rPr>
        <w:t>0</w:t>
      </w:r>
      <w:r w:rsidR="00B75655" w:rsidRPr="00B75655">
        <w:rPr>
          <w:rFonts w:ascii="Liberation Serif" w:hAnsi="Liberation Serif"/>
          <w:b/>
          <w:sz w:val="28"/>
          <w:szCs w:val="28"/>
        </w:rPr>
        <w:t>2</w:t>
      </w:r>
      <w:r w:rsidRPr="00B75655">
        <w:rPr>
          <w:rFonts w:ascii="Liberation Serif" w:hAnsi="Liberation Serif"/>
          <w:b/>
          <w:sz w:val="28"/>
          <w:szCs w:val="28"/>
        </w:rPr>
        <w:t>.20</w:t>
      </w:r>
      <w:r w:rsidR="006A5C79" w:rsidRPr="00B75655">
        <w:rPr>
          <w:rFonts w:ascii="Liberation Serif" w:hAnsi="Liberation Serif"/>
          <w:b/>
          <w:sz w:val="28"/>
          <w:szCs w:val="28"/>
        </w:rPr>
        <w:t>2</w:t>
      </w:r>
      <w:r w:rsidR="000E7571" w:rsidRPr="00B75655">
        <w:rPr>
          <w:rFonts w:ascii="Liberation Serif" w:hAnsi="Liberation Serif"/>
          <w:b/>
          <w:sz w:val="28"/>
          <w:szCs w:val="28"/>
        </w:rPr>
        <w:t>1</w:t>
      </w:r>
      <w:r w:rsidRPr="00B75655">
        <w:rPr>
          <w:rFonts w:ascii="Liberation Serif" w:hAnsi="Liberation Serif"/>
          <w:b/>
          <w:sz w:val="28"/>
          <w:szCs w:val="28"/>
        </w:rPr>
        <w:t xml:space="preserve"> г.</w:t>
      </w:r>
    </w:p>
    <w:p w:rsidR="00EA1AD7" w:rsidRPr="0012425C" w:rsidRDefault="00EA1AD7" w:rsidP="00D64410">
      <w:pPr>
        <w:ind w:left="-567" w:firstLine="709"/>
        <w:jc w:val="center"/>
        <w:rPr>
          <w:rFonts w:ascii="Liberation Serif" w:hAnsi="Liberation Serif"/>
          <w:b/>
          <w:sz w:val="28"/>
          <w:szCs w:val="28"/>
        </w:rPr>
      </w:pPr>
    </w:p>
    <w:p w:rsidR="00EA1AD7" w:rsidRPr="0012425C"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EA1AD7" w:rsidRPr="0073117B"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64410">
      <w:pPr>
        <w:ind w:left="-567" w:firstLine="709"/>
        <w:rPr>
          <w:rFonts w:ascii="Liberation Serif" w:hAnsi="Liberation Serif"/>
          <w:sz w:val="28"/>
          <w:szCs w:val="28"/>
        </w:rPr>
      </w:pPr>
      <w:r w:rsidRPr="0073117B">
        <w:rPr>
          <w:rFonts w:ascii="Liberation Serif" w:hAnsi="Liberation Serif"/>
          <w:sz w:val="28"/>
          <w:szCs w:val="28"/>
        </w:rPr>
        <w:t>3. Сведения об аукционах.</w:t>
      </w:r>
    </w:p>
    <w:p w:rsidR="00EA1AD7" w:rsidRPr="0073117B" w:rsidRDefault="00EA1AD7" w:rsidP="00D64410">
      <w:pPr>
        <w:ind w:left="-567" w:firstLine="709"/>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702DEC" w:rsidRDefault="00D80F8B" w:rsidP="00D64410">
      <w:pPr>
        <w:ind w:left="-567" w:firstLine="709"/>
        <w:jc w:val="both"/>
        <w:rPr>
          <w:rFonts w:ascii="Liberation Serif" w:hAnsi="Liberation Serif"/>
          <w:sz w:val="28"/>
          <w:szCs w:val="28"/>
        </w:rPr>
      </w:pPr>
      <w:r w:rsidRPr="0073117B">
        <w:rPr>
          <w:rFonts w:ascii="Liberation Serif" w:hAnsi="Liberation Serif"/>
          <w:sz w:val="28"/>
          <w:szCs w:val="28"/>
        </w:rPr>
        <w:t xml:space="preserve">3.1.1. Предмет аукциона: </w:t>
      </w:r>
      <w:r w:rsidRPr="0073117B">
        <w:rPr>
          <w:rFonts w:ascii="Liberation Serif" w:hAnsi="Liberation Serif"/>
          <w:bCs/>
          <w:sz w:val="28"/>
          <w:szCs w:val="28"/>
        </w:rPr>
        <w:t>право на заключение договора аренды земельного участка из земель населенных пунктов</w:t>
      </w:r>
      <w:r w:rsidRPr="0019324D">
        <w:rPr>
          <w:rFonts w:ascii="Liberation Serif" w:hAnsi="Liberation Serif"/>
          <w:bCs/>
          <w:sz w:val="28"/>
          <w:szCs w:val="28"/>
        </w:rPr>
        <w:t>, с кадастровым номером 66:41:</w:t>
      </w:r>
      <w:r w:rsidR="0019324D" w:rsidRPr="0019324D">
        <w:rPr>
          <w:rFonts w:ascii="Liberation Serif" w:hAnsi="Liberation Serif"/>
          <w:bCs/>
          <w:sz w:val="28"/>
          <w:szCs w:val="28"/>
        </w:rPr>
        <w:t>0404007:2410</w:t>
      </w:r>
      <w:r w:rsidRPr="0019324D">
        <w:rPr>
          <w:rFonts w:ascii="Liberation Serif" w:hAnsi="Liberation Serif"/>
          <w:bCs/>
          <w:sz w:val="28"/>
          <w:szCs w:val="28"/>
        </w:rPr>
        <w:t>, местоположение: Свердловская область, г. Екатеринбург</w:t>
      </w:r>
      <w:r w:rsidR="008E471C" w:rsidRPr="0019324D">
        <w:rPr>
          <w:rFonts w:ascii="Liberation Serif" w:hAnsi="Liberation Serif"/>
          <w:bCs/>
          <w:sz w:val="28"/>
          <w:szCs w:val="28"/>
        </w:rPr>
        <w:t xml:space="preserve">, </w:t>
      </w:r>
      <w:r w:rsidR="00F07BC6" w:rsidRPr="0019324D">
        <w:rPr>
          <w:rFonts w:ascii="Liberation Serif" w:hAnsi="Liberation Serif"/>
          <w:bCs/>
          <w:sz w:val="28"/>
          <w:szCs w:val="28"/>
        </w:rPr>
        <w:t xml:space="preserve">разрешенное использование </w:t>
      </w:r>
      <w:r w:rsidRPr="0019324D">
        <w:rPr>
          <w:rFonts w:ascii="Liberation Serif" w:hAnsi="Liberation Serif"/>
          <w:bCs/>
          <w:sz w:val="28"/>
          <w:szCs w:val="28"/>
        </w:rPr>
        <w:t xml:space="preserve">– </w:t>
      </w:r>
      <w:r w:rsidR="00422C18" w:rsidRPr="0019324D">
        <w:rPr>
          <w:rFonts w:ascii="Liberation Serif" w:hAnsi="Liberation Serif"/>
          <w:bCs/>
          <w:sz w:val="28"/>
          <w:szCs w:val="28"/>
        </w:rPr>
        <w:t>отдых (рекреация)</w:t>
      </w:r>
      <w:r w:rsidR="00F07BC6" w:rsidRPr="0019324D">
        <w:rPr>
          <w:rFonts w:ascii="Liberation Serif" w:hAnsi="Liberation Serif"/>
          <w:bCs/>
          <w:sz w:val="28"/>
          <w:szCs w:val="28"/>
        </w:rPr>
        <w:t xml:space="preserve">, </w:t>
      </w:r>
      <w:r w:rsidRPr="0019324D">
        <w:rPr>
          <w:rFonts w:ascii="Liberation Serif" w:hAnsi="Liberation Serif"/>
          <w:bCs/>
          <w:sz w:val="28"/>
          <w:szCs w:val="28"/>
        </w:rPr>
        <w:t xml:space="preserve">общей площадью </w:t>
      </w:r>
      <w:r w:rsidR="0019324D" w:rsidRPr="0019324D">
        <w:rPr>
          <w:rFonts w:ascii="Liberation Serif" w:hAnsi="Liberation Serif"/>
          <w:bCs/>
          <w:sz w:val="28"/>
          <w:szCs w:val="28"/>
        </w:rPr>
        <w:t>15 589</w:t>
      </w:r>
      <w:r w:rsidRPr="0019324D">
        <w:rPr>
          <w:rFonts w:ascii="Liberation Serif" w:hAnsi="Liberation Serif"/>
          <w:bCs/>
          <w:sz w:val="28"/>
          <w:szCs w:val="28"/>
        </w:rPr>
        <w:t xml:space="preserve"> кв. мет</w:t>
      </w:r>
      <w:r w:rsidR="00F07BC6" w:rsidRPr="0019324D">
        <w:rPr>
          <w:rFonts w:ascii="Liberation Serif" w:hAnsi="Liberation Serif"/>
          <w:bCs/>
          <w:sz w:val="28"/>
          <w:szCs w:val="28"/>
        </w:rPr>
        <w:t>р</w:t>
      </w:r>
      <w:r w:rsidR="00422C18" w:rsidRPr="0019324D">
        <w:rPr>
          <w:rFonts w:ascii="Liberation Serif" w:hAnsi="Liberation Serif"/>
          <w:bCs/>
          <w:sz w:val="28"/>
          <w:szCs w:val="28"/>
        </w:rPr>
        <w:t>ов</w:t>
      </w:r>
      <w:r w:rsidRPr="0019324D">
        <w:rPr>
          <w:rFonts w:ascii="Liberation Serif" w:hAnsi="Liberation Serif"/>
          <w:bCs/>
          <w:sz w:val="28"/>
          <w:szCs w:val="28"/>
        </w:rPr>
        <w:t xml:space="preserve">, сроком на </w:t>
      </w:r>
      <w:r w:rsidR="00410B81" w:rsidRPr="0019324D">
        <w:rPr>
          <w:rFonts w:ascii="Liberation Serif" w:hAnsi="Liberation Serif"/>
          <w:bCs/>
          <w:sz w:val="28"/>
          <w:szCs w:val="28"/>
        </w:rPr>
        <w:t>4 (четыре) года</w:t>
      </w:r>
      <w:r w:rsidRPr="0019324D">
        <w:rPr>
          <w:rFonts w:ascii="Liberation Serif" w:hAnsi="Liberation Serif"/>
          <w:bCs/>
          <w:sz w:val="28"/>
          <w:szCs w:val="28"/>
        </w:rPr>
        <w:t xml:space="preserve"> </w:t>
      </w:r>
      <w:r w:rsidR="00410B81" w:rsidRPr="0019324D">
        <w:rPr>
          <w:rFonts w:ascii="Liberation Serif" w:hAnsi="Liberation Serif"/>
          <w:bCs/>
          <w:sz w:val="28"/>
          <w:szCs w:val="28"/>
        </w:rPr>
        <w:t xml:space="preserve">11 </w:t>
      </w:r>
      <w:r w:rsidRPr="0019324D">
        <w:rPr>
          <w:rFonts w:ascii="Liberation Serif" w:hAnsi="Liberation Serif"/>
          <w:bCs/>
          <w:sz w:val="28"/>
          <w:szCs w:val="28"/>
        </w:rPr>
        <w:t>(</w:t>
      </w:r>
      <w:r w:rsidR="00410B81" w:rsidRPr="0019324D">
        <w:rPr>
          <w:rFonts w:ascii="Liberation Serif" w:hAnsi="Liberation Serif"/>
          <w:bCs/>
          <w:sz w:val="28"/>
          <w:szCs w:val="28"/>
        </w:rPr>
        <w:t>одиннадцать</w:t>
      </w:r>
      <w:r w:rsidRPr="0019324D">
        <w:rPr>
          <w:rFonts w:ascii="Liberation Serif" w:hAnsi="Liberation Serif"/>
          <w:bCs/>
          <w:sz w:val="28"/>
          <w:szCs w:val="28"/>
        </w:rPr>
        <w:t>) месяц</w:t>
      </w:r>
      <w:r w:rsidR="00410B81" w:rsidRPr="0019324D">
        <w:rPr>
          <w:rFonts w:ascii="Liberation Serif" w:hAnsi="Liberation Serif"/>
          <w:bCs/>
          <w:sz w:val="28"/>
          <w:szCs w:val="28"/>
        </w:rPr>
        <w:t>ев</w:t>
      </w:r>
      <w:r w:rsidRPr="0019324D">
        <w:rPr>
          <w:rFonts w:ascii="Liberation Serif" w:hAnsi="Liberation Serif"/>
          <w:bCs/>
          <w:sz w:val="28"/>
          <w:szCs w:val="28"/>
        </w:rPr>
        <w:t>.</w:t>
      </w:r>
    </w:p>
    <w:p w:rsidR="00702DEC" w:rsidRDefault="00702DEC" w:rsidP="00D64410">
      <w:pPr>
        <w:ind w:left="-567" w:firstLine="709"/>
        <w:jc w:val="both"/>
        <w:rPr>
          <w:rFonts w:ascii="Liberation Serif" w:hAnsi="Liberation Serif"/>
          <w:sz w:val="28"/>
          <w:szCs w:val="28"/>
        </w:rPr>
      </w:pPr>
      <w:r>
        <w:rPr>
          <w:rFonts w:ascii="Liberation Serif" w:hAnsi="Liberation Serif"/>
          <w:sz w:val="28"/>
          <w:szCs w:val="28"/>
        </w:rPr>
        <w:t xml:space="preserve">Согласно </w:t>
      </w:r>
      <w:proofErr w:type="spellStart"/>
      <w:r>
        <w:rPr>
          <w:rFonts w:ascii="Liberation Serif" w:hAnsi="Liberation Serif"/>
          <w:sz w:val="28"/>
          <w:szCs w:val="28"/>
        </w:rPr>
        <w:t>абз</w:t>
      </w:r>
      <w:proofErr w:type="spellEnd"/>
      <w:r>
        <w:rPr>
          <w:rFonts w:ascii="Liberation Serif" w:hAnsi="Liberation Serif"/>
          <w:sz w:val="28"/>
          <w:szCs w:val="28"/>
        </w:rPr>
        <w:t>. 2 п. 5.2.1 проекта договора аренды земельного участка Арендатор обязан не осуществлять строительство капитальных объектов на Участке.</w:t>
      </w:r>
    </w:p>
    <w:p w:rsidR="00E33931" w:rsidRPr="00F529CB" w:rsidRDefault="00BF38EC" w:rsidP="00D64410">
      <w:pPr>
        <w:ind w:left="-567" w:firstLine="709"/>
        <w:jc w:val="both"/>
        <w:rPr>
          <w:rFonts w:ascii="Liberation Serif" w:hAnsi="Liberation Serif"/>
          <w:sz w:val="28"/>
          <w:szCs w:val="28"/>
        </w:rPr>
      </w:pPr>
      <w:r w:rsidRPr="00F529CB">
        <w:rPr>
          <w:rFonts w:ascii="Liberation Serif" w:hAnsi="Liberation Serif"/>
          <w:sz w:val="28"/>
          <w:szCs w:val="28"/>
        </w:rPr>
        <w:t>Согласно</w:t>
      </w:r>
      <w:r w:rsidR="00E66420" w:rsidRPr="00F529CB">
        <w:rPr>
          <w:rFonts w:ascii="Liberation Serif" w:hAnsi="Liberation Serif"/>
          <w:sz w:val="28"/>
          <w:szCs w:val="28"/>
        </w:rPr>
        <w:t xml:space="preserve"> </w:t>
      </w:r>
      <w:r w:rsidRPr="00F529CB">
        <w:rPr>
          <w:rFonts w:ascii="Liberation Serif" w:hAnsi="Liberation Serif"/>
          <w:sz w:val="28"/>
          <w:szCs w:val="28"/>
        </w:rPr>
        <w:t>выписк</w:t>
      </w:r>
      <w:r w:rsidR="00E66420" w:rsidRPr="00F529CB">
        <w:rPr>
          <w:rFonts w:ascii="Liberation Serif" w:hAnsi="Liberation Serif"/>
          <w:sz w:val="28"/>
          <w:szCs w:val="28"/>
        </w:rPr>
        <w:t>е</w:t>
      </w:r>
      <w:r w:rsidRPr="00F529CB">
        <w:rPr>
          <w:rFonts w:ascii="Liberation Serif" w:hAnsi="Liberation Serif"/>
          <w:sz w:val="28"/>
          <w:szCs w:val="28"/>
        </w:rPr>
        <w:t xml:space="preserve"> из Е</w:t>
      </w:r>
      <w:r w:rsidR="00242943" w:rsidRPr="00F529CB">
        <w:rPr>
          <w:rFonts w:ascii="Liberation Serif" w:hAnsi="Liberation Serif"/>
          <w:sz w:val="28"/>
          <w:szCs w:val="28"/>
        </w:rPr>
        <w:t>диного государственного реестра недвижимости об объекте недвижимости, вид разрешенного использования – отдых (рекреация).</w:t>
      </w:r>
    </w:p>
    <w:p w:rsidR="00F529CB" w:rsidRPr="00F529CB" w:rsidRDefault="00F529CB" w:rsidP="00F529CB">
      <w:pPr>
        <w:autoSpaceDE w:val="0"/>
        <w:autoSpaceDN w:val="0"/>
        <w:adjustRightInd w:val="0"/>
        <w:ind w:left="-567" w:firstLine="709"/>
        <w:jc w:val="both"/>
        <w:rPr>
          <w:rFonts w:ascii="Liberation Serif" w:eastAsia="Calibri" w:hAnsi="Liberation Serif"/>
          <w:sz w:val="28"/>
          <w:szCs w:val="28"/>
          <w:shd w:val="clear" w:color="auto" w:fill="FFFFFF"/>
        </w:rPr>
      </w:pPr>
      <w:r>
        <w:rPr>
          <w:rFonts w:ascii="Liberation Serif" w:eastAsia="Calibri" w:hAnsi="Liberation Serif"/>
          <w:bCs/>
          <w:sz w:val="28"/>
          <w:szCs w:val="28"/>
          <w:shd w:val="clear" w:color="auto" w:fill="FFFFFF"/>
        </w:rPr>
        <w:t>И</w:t>
      </w:r>
      <w:r w:rsidRPr="00F529CB">
        <w:rPr>
          <w:rFonts w:ascii="Liberation Serif" w:eastAsia="Calibri" w:hAnsi="Liberation Serif"/>
          <w:bCs/>
          <w:sz w:val="28"/>
          <w:szCs w:val="28"/>
          <w:shd w:val="clear" w:color="auto" w:fill="FFFFFF"/>
        </w:rPr>
        <w:t>нформация о видах разрешенного использования земельного участка</w:t>
      </w:r>
      <w:r w:rsidRPr="00F529CB">
        <w:rPr>
          <w:rFonts w:ascii="Liberation Serif" w:hAnsi="Liberation Serif"/>
          <w:sz w:val="28"/>
          <w:szCs w:val="28"/>
        </w:rPr>
        <w:t xml:space="preserve"> </w:t>
      </w:r>
      <w:r>
        <w:rPr>
          <w:rFonts w:ascii="Liberation Serif" w:hAnsi="Liberation Serif"/>
          <w:sz w:val="28"/>
          <w:szCs w:val="28"/>
        </w:rPr>
        <w:t>с</w:t>
      </w:r>
      <w:r w:rsidRPr="00F529CB">
        <w:rPr>
          <w:rFonts w:ascii="Liberation Serif" w:hAnsi="Liberation Serif"/>
          <w:sz w:val="28"/>
          <w:szCs w:val="28"/>
        </w:rPr>
        <w:t xml:space="preserve">огласно </w:t>
      </w:r>
      <w:r w:rsidRPr="00F529CB">
        <w:rPr>
          <w:rFonts w:ascii="Liberation Serif" w:eastAsia="Calibri" w:hAnsi="Liberation Serif"/>
          <w:sz w:val="28"/>
          <w:szCs w:val="28"/>
          <w:shd w:val="clear" w:color="auto" w:fill="FFFFFF"/>
        </w:rPr>
        <w:t xml:space="preserve">градостроительному плану земельного участка </w:t>
      </w:r>
      <w:r>
        <w:rPr>
          <w:rFonts w:ascii="Liberation Serif" w:eastAsia="Calibri" w:hAnsi="Liberation Serif"/>
          <w:sz w:val="28"/>
          <w:szCs w:val="28"/>
          <w:shd w:val="clear" w:color="auto" w:fill="FFFFFF"/>
        </w:rPr>
        <w:br/>
      </w:r>
      <w:r w:rsidRPr="00F529CB">
        <w:rPr>
          <w:rFonts w:ascii="Liberation Serif" w:eastAsia="Calibri" w:hAnsi="Liberation Serif"/>
          <w:sz w:val="28"/>
          <w:szCs w:val="28"/>
          <w:shd w:val="clear" w:color="auto" w:fill="FFFFFF"/>
        </w:rPr>
        <w:t>№ РФ-66-3-02-0-00-2020-1470</w:t>
      </w:r>
      <w:r>
        <w:rPr>
          <w:rFonts w:ascii="Liberation Serif" w:eastAsia="Calibri" w:hAnsi="Liberation Serif"/>
          <w:sz w:val="28"/>
          <w:szCs w:val="28"/>
          <w:shd w:val="clear" w:color="auto" w:fill="FFFFFF"/>
        </w:rPr>
        <w:t>:</w:t>
      </w:r>
    </w:p>
    <w:p w:rsidR="00F529CB" w:rsidRPr="00F529CB" w:rsidRDefault="00F529CB" w:rsidP="00F529CB">
      <w:pPr>
        <w:autoSpaceDE w:val="0"/>
        <w:autoSpaceDN w:val="0"/>
        <w:adjustRightInd w:val="0"/>
        <w:ind w:left="-567" w:firstLine="709"/>
        <w:jc w:val="both"/>
        <w:rPr>
          <w:rFonts w:ascii="Liberation Serif" w:eastAsia="Calibri" w:hAnsi="Liberation Serif"/>
          <w:sz w:val="28"/>
          <w:szCs w:val="28"/>
          <w:shd w:val="clear" w:color="auto" w:fill="FFFFFF"/>
        </w:rPr>
      </w:pPr>
      <w:r w:rsidRPr="00F529CB">
        <w:rPr>
          <w:rFonts w:ascii="Liberation Serif" w:eastAsia="Calibri" w:hAnsi="Liberation Serif"/>
          <w:bCs/>
          <w:sz w:val="28"/>
          <w:szCs w:val="28"/>
          <w:shd w:val="clear" w:color="auto" w:fill="FFFFFF"/>
        </w:rPr>
        <w:t>Основные виды разрешенного использования:</w:t>
      </w:r>
      <w:r w:rsidRPr="00F529CB">
        <w:rPr>
          <w:rFonts w:ascii="Liberation Serif" w:eastAsia="Calibri" w:hAnsi="Liberation Serif"/>
          <w:b/>
          <w:bCs/>
          <w:sz w:val="28"/>
          <w:szCs w:val="28"/>
          <w:shd w:val="clear" w:color="auto" w:fill="FFFFFF"/>
        </w:rPr>
        <w:t xml:space="preserve"> </w:t>
      </w:r>
      <w:r w:rsidRPr="00F529CB">
        <w:rPr>
          <w:rFonts w:ascii="Liberation Serif" w:eastAsia="Calibri" w:hAnsi="Liberation Serif"/>
          <w:sz w:val="28"/>
          <w:szCs w:val="28"/>
          <w:shd w:val="clear" w:color="auto" w:fill="FFFFFF"/>
        </w:rPr>
        <w:t>отдых (рекреация); коммунальное обслуживание; земельные участки (территории) общего пользования; внеуличный транспорт.</w:t>
      </w:r>
    </w:p>
    <w:p w:rsidR="00F529CB" w:rsidRPr="00F529CB" w:rsidRDefault="00F529CB" w:rsidP="00F529CB">
      <w:pPr>
        <w:autoSpaceDE w:val="0"/>
        <w:autoSpaceDN w:val="0"/>
        <w:adjustRightInd w:val="0"/>
        <w:ind w:left="-567" w:firstLine="709"/>
        <w:jc w:val="both"/>
        <w:rPr>
          <w:rFonts w:ascii="Liberation Serif" w:eastAsia="Calibri" w:hAnsi="Liberation Serif"/>
          <w:sz w:val="28"/>
          <w:szCs w:val="28"/>
          <w:shd w:val="clear" w:color="auto" w:fill="FFFFFF"/>
        </w:rPr>
      </w:pPr>
      <w:r w:rsidRPr="00F529CB">
        <w:rPr>
          <w:rFonts w:ascii="Liberation Serif" w:eastAsia="Calibri" w:hAnsi="Liberation Serif"/>
          <w:bCs/>
          <w:sz w:val="28"/>
          <w:szCs w:val="28"/>
          <w:shd w:val="clear" w:color="auto" w:fill="FFFFFF"/>
        </w:rPr>
        <w:t>Вспомогательные виды разрешенного использования:</w:t>
      </w:r>
      <w:r w:rsidRPr="00F529CB">
        <w:rPr>
          <w:rFonts w:ascii="Liberation Serif" w:eastAsia="Calibri" w:hAnsi="Liberation Serif"/>
          <w:sz w:val="28"/>
          <w:szCs w:val="28"/>
          <w:shd w:val="clear" w:color="auto" w:fill="FFFFFF"/>
        </w:rPr>
        <w:t xml:space="preserve"> амбулаторно-поликлиническое обслуживание (фельдшерские пункты, пункты здравоохранения); обеспечение внутреннего правопорядка; земельные участки (территории) общего пользования.</w:t>
      </w:r>
    </w:p>
    <w:p w:rsidR="00FC6BE6" w:rsidRPr="00F529CB" w:rsidRDefault="00F529CB" w:rsidP="00F529CB">
      <w:pPr>
        <w:autoSpaceDE w:val="0"/>
        <w:autoSpaceDN w:val="0"/>
        <w:adjustRightInd w:val="0"/>
        <w:ind w:left="-567" w:firstLine="709"/>
        <w:jc w:val="both"/>
        <w:rPr>
          <w:rFonts w:ascii="Liberation Serif" w:eastAsia="Calibri" w:hAnsi="Liberation Serif"/>
          <w:sz w:val="28"/>
          <w:szCs w:val="28"/>
          <w:shd w:val="clear" w:color="auto" w:fill="FFFFFF"/>
        </w:rPr>
      </w:pPr>
      <w:r w:rsidRPr="00F529CB">
        <w:rPr>
          <w:rFonts w:ascii="Liberation Serif" w:eastAsia="Calibri" w:hAnsi="Liberation Serif"/>
          <w:bCs/>
          <w:sz w:val="28"/>
          <w:szCs w:val="28"/>
          <w:shd w:val="clear" w:color="auto" w:fill="FFFFFF"/>
        </w:rPr>
        <w:t>Условно разрешенные виды использования:</w:t>
      </w:r>
      <w:r w:rsidRPr="00F529CB">
        <w:rPr>
          <w:rFonts w:ascii="Liberation Serif" w:eastAsia="Calibri" w:hAnsi="Liberation Serif"/>
          <w:sz w:val="28"/>
          <w:szCs w:val="28"/>
          <w:shd w:val="clear" w:color="auto" w:fill="FFFFFF"/>
        </w:rPr>
        <w:t xml:space="preserve"> религиозное использование; общественное питание; спорт; природно-познавательный туризм; связь.</w:t>
      </w:r>
    </w:p>
    <w:p w:rsidR="00D80F8B" w:rsidRPr="002955DD" w:rsidRDefault="00D80F8B" w:rsidP="00D64410">
      <w:pPr>
        <w:ind w:left="-567" w:firstLine="709"/>
        <w:jc w:val="both"/>
        <w:rPr>
          <w:rFonts w:ascii="Liberation Serif" w:hAnsi="Liberation Serif"/>
          <w:bCs/>
          <w:sz w:val="28"/>
          <w:szCs w:val="28"/>
        </w:rPr>
      </w:pPr>
      <w:r w:rsidRPr="0073117B">
        <w:rPr>
          <w:rFonts w:ascii="Liberation Serif" w:eastAsia="Calibri" w:hAnsi="Liberation Serif"/>
          <w:sz w:val="28"/>
          <w:szCs w:val="28"/>
        </w:rPr>
        <w:t xml:space="preserve">3.1.2. Решение о проведении аукциона – приказ Министерства </w:t>
      </w:r>
      <w:r w:rsidR="00B75655">
        <w:rPr>
          <w:rFonts w:ascii="Liberation Serif" w:eastAsia="Calibri" w:hAnsi="Liberation Serif"/>
          <w:sz w:val="28"/>
          <w:szCs w:val="28"/>
        </w:rPr>
        <w:br/>
      </w:r>
      <w:r w:rsidRPr="0073117B">
        <w:rPr>
          <w:rFonts w:ascii="Liberation Serif" w:eastAsia="Calibri" w:hAnsi="Liberation Serif"/>
          <w:sz w:val="28"/>
          <w:szCs w:val="28"/>
        </w:rPr>
        <w:t xml:space="preserve">по управлению государственным имуществом Свердловской области от </w:t>
      </w:r>
      <w:r w:rsidR="0019324D">
        <w:rPr>
          <w:rFonts w:ascii="Liberation Serif" w:eastAsia="Calibri" w:hAnsi="Liberation Serif"/>
          <w:sz w:val="28"/>
          <w:szCs w:val="28"/>
        </w:rPr>
        <w:t>21.01.2021</w:t>
      </w:r>
      <w:r w:rsidR="006A5C79">
        <w:rPr>
          <w:rFonts w:ascii="Liberation Serif" w:eastAsia="Calibri" w:hAnsi="Liberation Serif"/>
          <w:sz w:val="28"/>
          <w:szCs w:val="28"/>
        </w:rPr>
        <w:t xml:space="preserve"> </w:t>
      </w:r>
      <w:r w:rsidRPr="0073117B">
        <w:rPr>
          <w:rFonts w:ascii="Liberation Serif" w:eastAsia="Calibri" w:hAnsi="Liberation Serif"/>
          <w:sz w:val="28"/>
          <w:szCs w:val="28"/>
        </w:rPr>
        <w:t xml:space="preserve">№ </w:t>
      </w:r>
      <w:r w:rsidR="0019324D">
        <w:rPr>
          <w:rFonts w:ascii="Liberation Serif" w:eastAsia="Calibri" w:hAnsi="Liberation Serif"/>
          <w:sz w:val="28"/>
          <w:szCs w:val="28"/>
        </w:rPr>
        <w:t>115</w:t>
      </w:r>
      <w:r w:rsidR="00B75655">
        <w:rPr>
          <w:rFonts w:ascii="Liberation Serif" w:eastAsia="Calibri" w:hAnsi="Liberation Serif"/>
          <w:sz w:val="28"/>
          <w:szCs w:val="28"/>
        </w:rPr>
        <w:t xml:space="preserve"> </w:t>
      </w:r>
      <w:r w:rsidRPr="0073117B">
        <w:rPr>
          <w:rFonts w:ascii="Liberation Serif" w:eastAsia="Calibri" w:hAnsi="Liberation Serif"/>
          <w:sz w:val="28"/>
          <w:szCs w:val="28"/>
        </w:rPr>
        <w:t xml:space="preserve">«О проведении аукциона, открытого по составу участников и по форме </w:t>
      </w:r>
      <w:r w:rsidRPr="0073117B">
        <w:rPr>
          <w:rFonts w:ascii="Liberation Serif" w:eastAsia="Calibri" w:hAnsi="Liberation Serif"/>
          <w:sz w:val="28"/>
          <w:szCs w:val="28"/>
        </w:rPr>
        <w:lastRenderedPageBreak/>
        <w:t xml:space="preserve">подачи заявок, на право заключения </w:t>
      </w:r>
      <w:r w:rsidRPr="0073117B">
        <w:rPr>
          <w:rFonts w:ascii="Liberation Serif" w:hAnsi="Liberation Serif"/>
          <w:bCs/>
          <w:sz w:val="28"/>
          <w:szCs w:val="28"/>
        </w:rPr>
        <w:t>договора аренды земельного участка</w:t>
      </w:r>
      <w:r w:rsidR="0019324D">
        <w:rPr>
          <w:rFonts w:ascii="Liberation Serif" w:hAnsi="Liberation Serif"/>
          <w:bCs/>
          <w:sz w:val="28"/>
          <w:szCs w:val="28"/>
        </w:rPr>
        <w:t xml:space="preserve"> с кадастровым номером 66:41:0404007:2410</w:t>
      </w:r>
      <w:r w:rsidRPr="0073117B">
        <w:rPr>
          <w:rFonts w:ascii="Liberation Serif" w:eastAsia="Calibri" w:hAnsi="Liberation Serif"/>
          <w:bCs/>
          <w:sz w:val="28"/>
          <w:szCs w:val="28"/>
        </w:rPr>
        <w:t>»</w:t>
      </w:r>
      <w:r w:rsidRPr="0073117B">
        <w:rPr>
          <w:rFonts w:ascii="Liberation Serif" w:eastAsia="Calibri" w:hAnsi="Liberation Serif"/>
          <w:sz w:val="28"/>
          <w:szCs w:val="28"/>
        </w:rPr>
        <w:t>.</w:t>
      </w:r>
    </w:p>
    <w:p w:rsidR="00D80F8B" w:rsidRPr="0073117B" w:rsidRDefault="00D80F8B" w:rsidP="00D64410">
      <w:pPr>
        <w:ind w:left="-567" w:firstLine="709"/>
        <w:jc w:val="both"/>
        <w:rPr>
          <w:rFonts w:ascii="Liberation Serif" w:eastAsia="Calibri" w:hAnsi="Liberation Serif"/>
          <w:sz w:val="28"/>
          <w:szCs w:val="28"/>
        </w:rPr>
      </w:pPr>
      <w:r w:rsidRPr="0073117B">
        <w:rPr>
          <w:rFonts w:ascii="Liberation Serif" w:eastAsia="Calibri" w:hAnsi="Liberation Serif"/>
          <w:bCs/>
          <w:sz w:val="28"/>
          <w:szCs w:val="28"/>
        </w:rPr>
        <w:t>3.1.3.</w:t>
      </w:r>
      <w:r w:rsidRPr="0073117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92392B" w:rsidRDefault="00275937" w:rsidP="00D64410">
      <w:pPr>
        <w:autoSpaceDE w:val="0"/>
        <w:autoSpaceDN w:val="0"/>
        <w:adjustRightInd w:val="0"/>
        <w:ind w:left="-567" w:firstLine="709"/>
        <w:jc w:val="both"/>
        <w:rPr>
          <w:rFonts w:ascii="Liberation Serif" w:eastAsia="Calibri" w:hAnsi="Liberation Serif"/>
          <w:sz w:val="28"/>
          <w:szCs w:val="28"/>
          <w:shd w:val="clear" w:color="auto" w:fill="FFFFFF"/>
        </w:rPr>
      </w:pPr>
      <w:r w:rsidRPr="008A1A04">
        <w:rPr>
          <w:rFonts w:ascii="Liberation Serif" w:hAnsi="Liberation Serif"/>
          <w:sz w:val="28"/>
          <w:szCs w:val="28"/>
        </w:rPr>
        <w:t>-</w:t>
      </w:r>
      <w:r w:rsidR="00D80F8B" w:rsidRPr="008A1A04">
        <w:rPr>
          <w:rFonts w:ascii="Liberation Serif" w:eastAsia="Calibri" w:hAnsi="Liberation Serif"/>
          <w:sz w:val="28"/>
          <w:szCs w:val="28"/>
        </w:rPr>
        <w:t xml:space="preserve"> в соответствии с </w:t>
      </w:r>
      <w:r w:rsidR="00D80F8B" w:rsidRPr="008A1A04">
        <w:rPr>
          <w:rFonts w:ascii="Liberation Serif" w:eastAsia="Calibri" w:hAnsi="Liberation Serif"/>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1D2679">
        <w:rPr>
          <w:rFonts w:ascii="Liberation Serif" w:eastAsia="Calibri" w:hAnsi="Liberation Serif"/>
          <w:sz w:val="28"/>
          <w:szCs w:val="28"/>
          <w:shd w:val="clear" w:color="auto" w:fill="FFFFFF"/>
        </w:rPr>
        <w:t xml:space="preserve"> и градостроительным планом земельного участка № РФ-66-3-02-0-00-2020-1470</w:t>
      </w:r>
      <w:r w:rsidR="00D80F8B" w:rsidRPr="008A1A04">
        <w:rPr>
          <w:rFonts w:ascii="Liberation Serif" w:eastAsia="Calibri" w:hAnsi="Liberation Serif"/>
          <w:sz w:val="28"/>
          <w:szCs w:val="28"/>
          <w:shd w:val="clear" w:color="auto" w:fill="FFFFFF"/>
        </w:rPr>
        <w:t>.</w:t>
      </w:r>
    </w:p>
    <w:p w:rsidR="00242943" w:rsidRDefault="001D2679" w:rsidP="00F529CB">
      <w:pPr>
        <w:autoSpaceDE w:val="0"/>
        <w:autoSpaceDN w:val="0"/>
        <w:adjustRightInd w:val="0"/>
        <w:ind w:left="-567" w:firstLine="709"/>
        <w:jc w:val="both"/>
        <w:rPr>
          <w:rFonts w:ascii="Liberation Serif" w:eastAsia="Calibri" w:hAnsi="Liberation Serif"/>
          <w:sz w:val="28"/>
          <w:szCs w:val="28"/>
          <w:shd w:val="clear" w:color="auto" w:fill="FFFFFF"/>
        </w:rPr>
      </w:pPr>
      <w:r w:rsidRPr="001D2679">
        <w:rPr>
          <w:rFonts w:ascii="Liberation Serif" w:eastAsia="Calibri" w:hAnsi="Liberation Serif"/>
          <w:sz w:val="28"/>
          <w:szCs w:val="28"/>
          <w:shd w:val="clear" w:color="auto" w:fill="FFFFFF"/>
        </w:rPr>
        <w:t>Земельный участок расположен в территориальной зоне Р-1 - Зона отдыха населения. Установлен градостроительный регламент.</w:t>
      </w:r>
    </w:p>
    <w:p w:rsidR="00652222" w:rsidRPr="00652222" w:rsidRDefault="00652222" w:rsidP="00D64410">
      <w:pPr>
        <w:ind w:left="-567" w:firstLine="709"/>
        <w:jc w:val="both"/>
        <w:rPr>
          <w:rFonts w:ascii="Liberation Serif" w:hAnsi="Liberation Serif"/>
          <w:color w:val="000000"/>
          <w:sz w:val="28"/>
          <w:szCs w:val="28"/>
        </w:rPr>
      </w:pPr>
      <w:r w:rsidRPr="00652222">
        <w:rPr>
          <w:rFonts w:ascii="Liberation Serif" w:hAnsi="Liberation Serif"/>
          <w:color w:val="000000"/>
          <w:sz w:val="28"/>
          <w:szCs w:val="2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Ind w:w="-572" w:type="dxa"/>
        <w:tblLayout w:type="fixed"/>
        <w:tblCellMar>
          <w:left w:w="0" w:type="dxa"/>
          <w:right w:w="0" w:type="dxa"/>
        </w:tblCellMar>
        <w:tblLook w:val="0000" w:firstRow="0" w:lastRow="0" w:firstColumn="0" w:lastColumn="0" w:noHBand="0" w:noVBand="0"/>
      </w:tblPr>
      <w:tblGrid>
        <w:gridCol w:w="864"/>
        <w:gridCol w:w="991"/>
        <w:gridCol w:w="1064"/>
        <w:gridCol w:w="1467"/>
        <w:gridCol w:w="1275"/>
        <w:gridCol w:w="1549"/>
        <w:gridCol w:w="1615"/>
        <w:gridCol w:w="1084"/>
      </w:tblGrid>
      <w:tr w:rsidR="00652222" w:rsidRPr="00652222" w:rsidTr="004A471C">
        <w:trPr>
          <w:trHeight w:val="4381"/>
        </w:trPr>
        <w:tc>
          <w:tcPr>
            <w:tcW w:w="2919" w:type="dxa"/>
            <w:gridSpan w:val="3"/>
            <w:tcBorders>
              <w:top w:val="single" w:sz="4" w:space="0" w:color="auto"/>
              <w:left w:val="single" w:sz="4" w:space="0" w:color="auto"/>
              <w:bottom w:val="nil"/>
              <w:right w:val="nil"/>
            </w:tcBorders>
            <w:shd w:val="clear" w:color="auto" w:fill="FFFFFF"/>
          </w:tcPr>
          <w:p w:rsidR="00652222" w:rsidRPr="00652222" w:rsidRDefault="00652222" w:rsidP="00B75655">
            <w:pPr>
              <w:ind w:left="142"/>
              <w:rPr>
                <w:rFonts w:ascii="Liberation Serif" w:hAnsi="Liberation Serif"/>
                <w:sz w:val="16"/>
                <w:szCs w:val="16"/>
              </w:rPr>
            </w:pPr>
            <w:r w:rsidRPr="00652222">
              <w:rPr>
                <w:rFonts w:ascii="Liberation Serif" w:hAnsi="Liberation Serif"/>
                <w:color w:val="000000"/>
                <w:sz w:val="16"/>
                <w:szCs w:val="16"/>
              </w:rPr>
              <w:t>Предельные (минимальные и (или) максимальные) размеры земельных участков, в том числе их площадь</w:t>
            </w:r>
          </w:p>
        </w:tc>
        <w:tc>
          <w:tcPr>
            <w:tcW w:w="1467" w:type="dxa"/>
            <w:tcBorders>
              <w:top w:val="single" w:sz="4" w:space="0" w:color="auto"/>
              <w:left w:val="single" w:sz="4" w:space="0" w:color="auto"/>
              <w:bottom w:val="nil"/>
              <w:right w:val="nil"/>
            </w:tcBorders>
            <w:shd w:val="clear" w:color="auto" w:fill="FFFFFF"/>
          </w:tcPr>
          <w:p w:rsidR="00652222" w:rsidRPr="00652222" w:rsidRDefault="00652222" w:rsidP="00B75655">
            <w:pPr>
              <w:rPr>
                <w:rFonts w:ascii="Liberation Serif" w:hAnsi="Liberation Serif"/>
                <w:sz w:val="16"/>
                <w:szCs w:val="16"/>
              </w:rPr>
            </w:pPr>
            <w:r w:rsidRPr="00652222">
              <w:rPr>
                <w:rFonts w:ascii="Liberation Serif" w:hAnsi="Liberation Serif"/>
                <w:color w:val="000000"/>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tcBorders>
              <w:top w:val="single" w:sz="4" w:space="0" w:color="auto"/>
              <w:left w:val="single" w:sz="4" w:space="0" w:color="auto"/>
              <w:bottom w:val="nil"/>
              <w:right w:val="nil"/>
            </w:tcBorders>
            <w:shd w:val="clear" w:color="auto" w:fill="FFFFFF"/>
          </w:tcPr>
          <w:p w:rsidR="00652222" w:rsidRPr="00652222" w:rsidRDefault="00652222" w:rsidP="00B75655">
            <w:pPr>
              <w:rPr>
                <w:rFonts w:ascii="Liberation Serif" w:hAnsi="Liberation Serif"/>
                <w:sz w:val="16"/>
                <w:szCs w:val="16"/>
              </w:rPr>
            </w:pPr>
            <w:r w:rsidRPr="00652222">
              <w:rPr>
                <w:rFonts w:ascii="Liberation Serif" w:hAnsi="Liberation Serif"/>
                <w:color w:val="000000"/>
                <w:sz w:val="16"/>
                <w:szCs w:val="16"/>
              </w:rPr>
              <w:t>Предельное количество этажей и (или) предельная высота зданий, строений, сооружений</w:t>
            </w:r>
          </w:p>
        </w:tc>
        <w:tc>
          <w:tcPr>
            <w:tcW w:w="1549" w:type="dxa"/>
            <w:tcBorders>
              <w:top w:val="single" w:sz="4" w:space="0" w:color="auto"/>
              <w:left w:val="single" w:sz="4" w:space="0" w:color="auto"/>
              <w:bottom w:val="nil"/>
              <w:right w:val="nil"/>
            </w:tcBorders>
            <w:shd w:val="clear" w:color="auto" w:fill="FFFFFF"/>
          </w:tcPr>
          <w:p w:rsidR="00652222" w:rsidRPr="00652222" w:rsidRDefault="00652222" w:rsidP="00B75655">
            <w:pPr>
              <w:rPr>
                <w:rFonts w:ascii="Liberation Serif" w:hAnsi="Liberation Serif"/>
                <w:sz w:val="16"/>
                <w:szCs w:val="16"/>
              </w:rPr>
            </w:pPr>
            <w:r w:rsidRPr="00652222">
              <w:rPr>
                <w:rFonts w:ascii="Liberation Serif" w:hAnsi="Liberation Serif"/>
                <w:color w:val="000000"/>
                <w:sz w:val="16"/>
                <w:szCs w:val="16"/>
              </w:rPr>
              <w:t>Максимальный процент застройки в границах земельного участка,</w:t>
            </w:r>
            <w:r w:rsidR="00B75655">
              <w:rPr>
                <w:rFonts w:ascii="Liberation Serif" w:hAnsi="Liberation Serif"/>
                <w:sz w:val="16"/>
                <w:szCs w:val="16"/>
              </w:rPr>
              <w:t xml:space="preserve"> </w:t>
            </w:r>
            <w:r w:rsidRPr="00652222">
              <w:rPr>
                <w:rFonts w:ascii="Liberation Serif" w:hAnsi="Liberation Serif"/>
                <w:color w:val="000000"/>
                <w:sz w:val="16"/>
                <w:szCs w:val="16"/>
              </w:rPr>
              <w:t>определяемый как отношение суммарной площади земельного участка, которая может быть застроена, ко всей площади земельного участка</w:t>
            </w:r>
          </w:p>
        </w:tc>
        <w:tc>
          <w:tcPr>
            <w:tcW w:w="1615" w:type="dxa"/>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082" w:type="dxa"/>
            <w:tcBorders>
              <w:top w:val="single" w:sz="4" w:space="0" w:color="auto"/>
              <w:left w:val="single" w:sz="4" w:space="0" w:color="auto"/>
              <w:bottom w:val="nil"/>
              <w:right w:val="single" w:sz="4" w:space="0" w:color="auto"/>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Иные</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показатели</w:t>
            </w:r>
          </w:p>
        </w:tc>
      </w:tr>
      <w:tr w:rsidR="00652222" w:rsidRPr="004A471C" w:rsidTr="004A471C">
        <w:trPr>
          <w:trHeight w:val="263"/>
        </w:trPr>
        <w:tc>
          <w:tcPr>
            <w:tcW w:w="864"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jc w:val="center"/>
              <w:rPr>
                <w:rFonts w:ascii="Liberation Serif" w:hAnsi="Liberation Serif"/>
                <w:sz w:val="16"/>
                <w:szCs w:val="16"/>
              </w:rPr>
            </w:pPr>
            <w:r w:rsidRPr="00652222">
              <w:rPr>
                <w:rFonts w:ascii="Liberation Serif" w:hAnsi="Liberation Serif"/>
                <w:color w:val="000000"/>
                <w:sz w:val="16"/>
                <w:szCs w:val="16"/>
              </w:rPr>
              <w:t>1</w:t>
            </w:r>
          </w:p>
        </w:tc>
        <w:tc>
          <w:tcPr>
            <w:tcW w:w="991"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jc w:val="center"/>
              <w:rPr>
                <w:rFonts w:ascii="Liberation Serif" w:hAnsi="Liberation Serif"/>
                <w:sz w:val="16"/>
                <w:szCs w:val="16"/>
              </w:rPr>
            </w:pPr>
            <w:r w:rsidRPr="00652222">
              <w:rPr>
                <w:rFonts w:ascii="Liberation Serif" w:hAnsi="Liberation Serif"/>
                <w:color w:val="000000"/>
                <w:sz w:val="16"/>
                <w:szCs w:val="16"/>
              </w:rPr>
              <w:t>2</w:t>
            </w:r>
          </w:p>
        </w:tc>
        <w:tc>
          <w:tcPr>
            <w:tcW w:w="1063"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jc w:val="center"/>
              <w:rPr>
                <w:rFonts w:ascii="Liberation Serif" w:hAnsi="Liberation Serif"/>
                <w:sz w:val="16"/>
                <w:szCs w:val="16"/>
              </w:rPr>
            </w:pPr>
            <w:r w:rsidRPr="00652222">
              <w:rPr>
                <w:rFonts w:ascii="Liberation Serif" w:hAnsi="Liberation Serif"/>
                <w:color w:val="000000"/>
                <w:sz w:val="16"/>
                <w:szCs w:val="16"/>
              </w:rPr>
              <w:t>3</w:t>
            </w:r>
          </w:p>
        </w:tc>
        <w:tc>
          <w:tcPr>
            <w:tcW w:w="1467" w:type="dxa"/>
            <w:vMerge w:val="restart"/>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4</w:t>
            </w:r>
          </w:p>
        </w:tc>
        <w:tc>
          <w:tcPr>
            <w:tcW w:w="1275" w:type="dxa"/>
            <w:vMerge w:val="restart"/>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5</w:t>
            </w:r>
          </w:p>
        </w:tc>
        <w:tc>
          <w:tcPr>
            <w:tcW w:w="1549" w:type="dxa"/>
            <w:vMerge w:val="restart"/>
            <w:tcBorders>
              <w:top w:val="single" w:sz="4" w:space="0" w:color="auto"/>
              <w:left w:val="single" w:sz="4" w:space="0" w:color="auto"/>
              <w:bottom w:val="nil"/>
              <w:right w:val="nil"/>
            </w:tcBorders>
            <w:shd w:val="clear" w:color="auto" w:fill="FFFFFF"/>
            <w:vAlign w:val="center"/>
          </w:tcPr>
          <w:p w:rsidR="00652222" w:rsidRPr="00652222" w:rsidRDefault="004A471C" w:rsidP="00015581">
            <w:pPr>
              <w:ind w:firstLine="709"/>
              <w:rPr>
                <w:rFonts w:ascii="Liberation Serif" w:hAnsi="Liberation Serif"/>
                <w:sz w:val="16"/>
                <w:szCs w:val="16"/>
              </w:rPr>
            </w:pPr>
            <w:r w:rsidRPr="004A471C">
              <w:rPr>
                <w:rFonts w:ascii="Liberation Serif" w:hAnsi="Liberation Serif"/>
                <w:color w:val="000000"/>
                <w:sz w:val="16"/>
                <w:szCs w:val="16"/>
              </w:rPr>
              <w:t>6</w:t>
            </w:r>
          </w:p>
        </w:tc>
        <w:tc>
          <w:tcPr>
            <w:tcW w:w="1615" w:type="dxa"/>
            <w:vMerge w:val="restart"/>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7</w:t>
            </w:r>
          </w:p>
        </w:tc>
        <w:tc>
          <w:tcPr>
            <w:tcW w:w="1082" w:type="dxa"/>
            <w:vMerge w:val="restart"/>
            <w:tcBorders>
              <w:top w:val="single" w:sz="4" w:space="0" w:color="auto"/>
              <w:left w:val="single" w:sz="4" w:space="0" w:color="auto"/>
              <w:bottom w:val="nil"/>
              <w:right w:val="single" w:sz="4" w:space="0" w:color="auto"/>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8</w:t>
            </w:r>
          </w:p>
        </w:tc>
      </w:tr>
      <w:tr w:rsidR="00652222" w:rsidRPr="004A471C" w:rsidTr="00652222">
        <w:trPr>
          <w:trHeight w:val="430"/>
        </w:trPr>
        <w:tc>
          <w:tcPr>
            <w:tcW w:w="864" w:type="dxa"/>
            <w:tcBorders>
              <w:top w:val="single" w:sz="4" w:space="0" w:color="auto"/>
              <w:left w:val="single" w:sz="4" w:space="0" w:color="auto"/>
              <w:bottom w:val="nil"/>
              <w:right w:val="nil"/>
            </w:tcBorders>
            <w:shd w:val="clear" w:color="auto" w:fill="FFFFFF"/>
          </w:tcPr>
          <w:p w:rsidR="00652222" w:rsidRPr="00652222" w:rsidRDefault="00652222" w:rsidP="00015581">
            <w:pPr>
              <w:jc w:val="center"/>
              <w:rPr>
                <w:rFonts w:ascii="Liberation Serif" w:hAnsi="Liberation Serif"/>
                <w:sz w:val="16"/>
                <w:szCs w:val="16"/>
              </w:rPr>
            </w:pPr>
            <w:r w:rsidRPr="00652222">
              <w:rPr>
                <w:rFonts w:ascii="Liberation Serif" w:hAnsi="Liberation Serif"/>
                <w:color w:val="000000"/>
                <w:sz w:val="16"/>
                <w:szCs w:val="16"/>
              </w:rPr>
              <w:t>Длина, м</w:t>
            </w:r>
          </w:p>
        </w:tc>
        <w:tc>
          <w:tcPr>
            <w:tcW w:w="991" w:type="dxa"/>
            <w:tcBorders>
              <w:top w:val="single" w:sz="4" w:space="0" w:color="auto"/>
              <w:left w:val="single" w:sz="4" w:space="0" w:color="auto"/>
              <w:bottom w:val="nil"/>
              <w:right w:val="nil"/>
            </w:tcBorders>
            <w:shd w:val="clear" w:color="auto" w:fill="FFFFFF"/>
          </w:tcPr>
          <w:p w:rsidR="00652222" w:rsidRPr="00652222" w:rsidRDefault="00652222" w:rsidP="00015581">
            <w:pPr>
              <w:jc w:val="center"/>
              <w:rPr>
                <w:rFonts w:ascii="Liberation Serif" w:hAnsi="Liberation Serif"/>
                <w:sz w:val="16"/>
                <w:szCs w:val="16"/>
              </w:rPr>
            </w:pPr>
            <w:r w:rsidRPr="00652222">
              <w:rPr>
                <w:rFonts w:ascii="Liberation Serif" w:hAnsi="Liberation Serif"/>
                <w:color w:val="000000"/>
                <w:sz w:val="16"/>
                <w:szCs w:val="16"/>
              </w:rPr>
              <w:t>Ширина, м</w:t>
            </w:r>
          </w:p>
        </w:tc>
        <w:tc>
          <w:tcPr>
            <w:tcW w:w="1063" w:type="dxa"/>
            <w:tcBorders>
              <w:top w:val="single" w:sz="4" w:space="0" w:color="auto"/>
              <w:left w:val="single" w:sz="4" w:space="0" w:color="auto"/>
              <w:bottom w:val="nil"/>
              <w:right w:val="nil"/>
            </w:tcBorders>
            <w:shd w:val="clear" w:color="auto" w:fill="FFFFFF"/>
          </w:tcPr>
          <w:p w:rsidR="00652222" w:rsidRPr="00652222" w:rsidRDefault="00652222" w:rsidP="00015581">
            <w:pPr>
              <w:jc w:val="center"/>
              <w:rPr>
                <w:rFonts w:ascii="Liberation Serif" w:hAnsi="Liberation Serif"/>
                <w:sz w:val="16"/>
                <w:szCs w:val="16"/>
              </w:rPr>
            </w:pPr>
            <w:r w:rsidRPr="00652222">
              <w:rPr>
                <w:rFonts w:ascii="Liberation Serif" w:hAnsi="Liberation Serif"/>
                <w:color w:val="000000"/>
                <w:sz w:val="16"/>
                <w:szCs w:val="16"/>
              </w:rPr>
              <w:t xml:space="preserve">Площадь, </w:t>
            </w:r>
            <w:proofErr w:type="spellStart"/>
            <w:r w:rsidRPr="00652222">
              <w:rPr>
                <w:rFonts w:ascii="Liberation Serif" w:hAnsi="Liberation Serif"/>
                <w:color w:val="000000"/>
                <w:sz w:val="16"/>
                <w:szCs w:val="16"/>
              </w:rPr>
              <w:t>кв.м</w:t>
            </w:r>
            <w:proofErr w:type="spellEnd"/>
            <w:r w:rsidRPr="00652222">
              <w:rPr>
                <w:rFonts w:ascii="Liberation Serif" w:hAnsi="Liberation Serif"/>
                <w:color w:val="000000"/>
                <w:sz w:val="16"/>
                <w:szCs w:val="16"/>
              </w:rPr>
              <w:t>.</w:t>
            </w:r>
          </w:p>
        </w:tc>
        <w:tc>
          <w:tcPr>
            <w:tcW w:w="1467" w:type="dxa"/>
            <w:vMerge/>
            <w:tcBorders>
              <w:top w:val="nil"/>
              <w:left w:val="single" w:sz="4" w:space="0" w:color="auto"/>
              <w:bottom w:val="nil"/>
              <w:right w:val="nil"/>
            </w:tcBorders>
            <w:shd w:val="clear" w:color="auto" w:fill="FFFFFF"/>
          </w:tcPr>
          <w:p w:rsidR="00652222" w:rsidRPr="00652222" w:rsidRDefault="00652222" w:rsidP="00B75655">
            <w:pPr>
              <w:ind w:firstLine="709"/>
              <w:jc w:val="center"/>
              <w:rPr>
                <w:rFonts w:ascii="Liberation Serif" w:hAnsi="Liberation Serif"/>
                <w:sz w:val="16"/>
                <w:szCs w:val="16"/>
              </w:rPr>
            </w:pPr>
          </w:p>
        </w:tc>
        <w:tc>
          <w:tcPr>
            <w:tcW w:w="1275" w:type="dxa"/>
            <w:vMerge/>
            <w:tcBorders>
              <w:top w:val="nil"/>
              <w:left w:val="single" w:sz="4" w:space="0" w:color="auto"/>
              <w:bottom w:val="nil"/>
              <w:right w:val="nil"/>
            </w:tcBorders>
            <w:shd w:val="clear" w:color="auto" w:fill="FFFFFF"/>
          </w:tcPr>
          <w:p w:rsidR="00652222" w:rsidRPr="00652222" w:rsidRDefault="00652222" w:rsidP="00B75655">
            <w:pPr>
              <w:ind w:firstLine="709"/>
              <w:jc w:val="center"/>
              <w:rPr>
                <w:rFonts w:ascii="Liberation Serif" w:hAnsi="Liberation Serif"/>
                <w:sz w:val="16"/>
                <w:szCs w:val="16"/>
              </w:rPr>
            </w:pPr>
          </w:p>
        </w:tc>
        <w:tc>
          <w:tcPr>
            <w:tcW w:w="1549" w:type="dxa"/>
            <w:vMerge/>
            <w:tcBorders>
              <w:top w:val="nil"/>
              <w:left w:val="single" w:sz="4" w:space="0" w:color="auto"/>
              <w:bottom w:val="nil"/>
              <w:right w:val="nil"/>
            </w:tcBorders>
            <w:shd w:val="clear" w:color="auto" w:fill="FFFFFF"/>
          </w:tcPr>
          <w:p w:rsidR="00652222" w:rsidRPr="00652222" w:rsidRDefault="00652222" w:rsidP="00B75655">
            <w:pPr>
              <w:ind w:firstLine="709"/>
              <w:jc w:val="center"/>
              <w:rPr>
                <w:rFonts w:ascii="Liberation Serif" w:hAnsi="Liberation Serif"/>
                <w:sz w:val="16"/>
                <w:szCs w:val="16"/>
              </w:rPr>
            </w:pPr>
          </w:p>
        </w:tc>
        <w:tc>
          <w:tcPr>
            <w:tcW w:w="1615" w:type="dxa"/>
            <w:vMerge/>
            <w:tcBorders>
              <w:top w:val="nil"/>
              <w:left w:val="single" w:sz="4" w:space="0" w:color="auto"/>
              <w:bottom w:val="nil"/>
              <w:right w:val="nil"/>
            </w:tcBorders>
            <w:shd w:val="clear" w:color="auto" w:fill="FFFFFF"/>
          </w:tcPr>
          <w:p w:rsidR="00652222" w:rsidRPr="00652222" w:rsidRDefault="00652222" w:rsidP="00B75655">
            <w:pPr>
              <w:ind w:firstLine="709"/>
              <w:jc w:val="center"/>
              <w:rPr>
                <w:rFonts w:ascii="Liberation Serif" w:hAnsi="Liberation Serif"/>
                <w:sz w:val="16"/>
                <w:szCs w:val="16"/>
              </w:rPr>
            </w:pPr>
          </w:p>
        </w:tc>
        <w:tc>
          <w:tcPr>
            <w:tcW w:w="1082" w:type="dxa"/>
            <w:vMerge/>
            <w:tcBorders>
              <w:top w:val="nil"/>
              <w:left w:val="single" w:sz="4" w:space="0" w:color="auto"/>
              <w:bottom w:val="nil"/>
              <w:right w:val="single" w:sz="4" w:space="0" w:color="auto"/>
            </w:tcBorders>
            <w:shd w:val="clear" w:color="auto" w:fill="FFFFFF"/>
          </w:tcPr>
          <w:p w:rsidR="00652222" w:rsidRPr="00652222" w:rsidRDefault="00652222" w:rsidP="00B75655">
            <w:pPr>
              <w:ind w:firstLine="709"/>
              <w:jc w:val="center"/>
              <w:rPr>
                <w:rFonts w:ascii="Liberation Serif" w:hAnsi="Liberation Serif"/>
                <w:sz w:val="16"/>
                <w:szCs w:val="16"/>
              </w:rPr>
            </w:pPr>
          </w:p>
        </w:tc>
      </w:tr>
      <w:tr w:rsidR="00652222" w:rsidRPr="004A471C" w:rsidTr="00652222">
        <w:trPr>
          <w:trHeight w:val="217"/>
        </w:trPr>
        <w:tc>
          <w:tcPr>
            <w:tcW w:w="864"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991"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63"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_*</w:t>
            </w:r>
          </w:p>
        </w:tc>
        <w:tc>
          <w:tcPr>
            <w:tcW w:w="1467"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_*</w:t>
            </w:r>
          </w:p>
        </w:tc>
        <w:tc>
          <w:tcPr>
            <w:tcW w:w="1275"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_*</w:t>
            </w:r>
          </w:p>
        </w:tc>
        <w:tc>
          <w:tcPr>
            <w:tcW w:w="1549"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_*</w:t>
            </w:r>
          </w:p>
        </w:tc>
        <w:tc>
          <w:tcPr>
            <w:tcW w:w="1615"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82" w:type="dxa"/>
            <w:tcBorders>
              <w:top w:val="single" w:sz="4" w:space="0" w:color="auto"/>
              <w:left w:val="single" w:sz="4" w:space="0" w:color="auto"/>
              <w:bottom w:val="nil"/>
              <w:right w:val="single" w:sz="4" w:space="0" w:color="auto"/>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_*</w:t>
            </w:r>
          </w:p>
        </w:tc>
      </w:tr>
      <w:tr w:rsidR="00652222" w:rsidRPr="00652222" w:rsidTr="00652222">
        <w:trPr>
          <w:trHeight w:val="2431"/>
        </w:trPr>
        <w:tc>
          <w:tcPr>
            <w:tcW w:w="9909" w:type="dxa"/>
            <w:gridSpan w:val="8"/>
            <w:tcBorders>
              <w:top w:val="single" w:sz="4" w:space="0" w:color="auto"/>
              <w:left w:val="single" w:sz="4" w:space="0" w:color="auto"/>
              <w:bottom w:val="single" w:sz="4" w:space="0" w:color="auto"/>
              <w:right w:val="single" w:sz="4" w:space="0" w:color="auto"/>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 -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установлению не подлежат.</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Иные предельные параметры разрешенного строительства (реконструкции) объектов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минимальная площадь озеленения территории земельных участков должна составлять:</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95% - при площади земельного участка менее 1 га,</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90% - при площади земельного участка от 1 до 10 га,</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85% — при площади земельного участка более 10 га.</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Использование земельных участков, находящихся в территориальной зоне</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Р-1, на которых созданы особо охраняемые природные территории, определяется в соответствии с законодательством и положениями о соответствующих особо охраняемых природных территориях.</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Правовой режим территории,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tc>
      </w:tr>
    </w:tbl>
    <w:p w:rsidR="00652222" w:rsidRPr="00652222" w:rsidRDefault="00652222" w:rsidP="00D64410">
      <w:pPr>
        <w:ind w:left="-567" w:firstLine="709"/>
        <w:jc w:val="both"/>
        <w:rPr>
          <w:rFonts w:ascii="Liberation Serif" w:hAnsi="Liberation Serif"/>
          <w:color w:val="000000"/>
          <w:sz w:val="28"/>
          <w:szCs w:val="28"/>
        </w:rPr>
      </w:pPr>
      <w:r w:rsidRPr="00652222">
        <w:rPr>
          <w:rFonts w:ascii="Liberation Serif" w:hAnsi="Liberation Serif"/>
          <w:color w:val="000000"/>
          <w:sz w:val="28"/>
          <w:szCs w:val="2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0" w:type="auto"/>
        <w:tblInd w:w="-336" w:type="dxa"/>
        <w:tblLayout w:type="fixed"/>
        <w:tblCellMar>
          <w:left w:w="0" w:type="dxa"/>
          <w:right w:w="0" w:type="dxa"/>
        </w:tblCellMar>
        <w:tblLook w:val="0000" w:firstRow="0" w:lastRow="0" w:firstColumn="0" w:lastColumn="0" w:noHBand="0" w:noVBand="0"/>
      </w:tblPr>
      <w:tblGrid>
        <w:gridCol w:w="1465"/>
        <w:gridCol w:w="1084"/>
        <w:gridCol w:w="802"/>
        <w:gridCol w:w="1074"/>
        <w:gridCol w:w="1614"/>
        <w:gridCol w:w="1050"/>
        <w:gridCol w:w="1475"/>
        <w:gridCol w:w="1080"/>
      </w:tblGrid>
      <w:tr w:rsidR="00652222" w:rsidRPr="00652222" w:rsidTr="004A471C">
        <w:trPr>
          <w:trHeight w:val="1020"/>
        </w:trPr>
        <w:tc>
          <w:tcPr>
            <w:tcW w:w="1465" w:type="dxa"/>
            <w:vMerge w:val="restart"/>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lastRenderedPageBreak/>
              <w:t>Причины отнесения земельного участка к виду земельного участка, на который действие</w:t>
            </w:r>
            <w:r w:rsidR="00015581">
              <w:rPr>
                <w:rFonts w:ascii="Liberation Serif" w:hAnsi="Liberation Serif"/>
                <w:sz w:val="16"/>
                <w:szCs w:val="16"/>
              </w:rPr>
              <w:t xml:space="preserve"> </w:t>
            </w:r>
            <w:r w:rsidRPr="00652222">
              <w:rPr>
                <w:rFonts w:ascii="Liberation Serif" w:hAnsi="Liberation Serif"/>
                <w:color w:val="000000"/>
                <w:sz w:val="16"/>
                <w:szCs w:val="16"/>
              </w:rPr>
              <w:t>градостроительного регламента не распространяется или для которого градостроительный регламент не устанавливается</w:t>
            </w:r>
          </w:p>
        </w:tc>
        <w:tc>
          <w:tcPr>
            <w:tcW w:w="1084" w:type="dxa"/>
            <w:vMerge w:val="restart"/>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Реквизиты акта, регулирующего</w:t>
            </w:r>
            <w:r w:rsidR="00015581">
              <w:rPr>
                <w:rFonts w:ascii="Liberation Serif" w:hAnsi="Liberation Serif"/>
                <w:color w:val="000000"/>
                <w:sz w:val="16"/>
                <w:szCs w:val="16"/>
              </w:rPr>
              <w:t xml:space="preserve"> </w:t>
            </w:r>
            <w:r w:rsidRPr="00652222">
              <w:rPr>
                <w:rFonts w:ascii="Liberation Serif" w:hAnsi="Liberation Serif"/>
                <w:color w:val="000000"/>
                <w:sz w:val="16"/>
                <w:szCs w:val="16"/>
              </w:rPr>
              <w:t>использование земельного участка</w:t>
            </w:r>
          </w:p>
        </w:tc>
        <w:tc>
          <w:tcPr>
            <w:tcW w:w="802" w:type="dxa"/>
            <w:vMerge w:val="restart"/>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использо</w:t>
            </w:r>
            <w:r w:rsidRPr="00652222">
              <w:rPr>
                <w:rFonts w:ascii="Liberation Serif" w:hAnsi="Liberation Serif"/>
                <w:color w:val="000000"/>
                <w:sz w:val="16"/>
                <w:szCs w:val="16"/>
              </w:rPr>
              <w:softHyphen/>
              <w:t>ванию земельного участка</w:t>
            </w:r>
          </w:p>
        </w:tc>
        <w:tc>
          <w:tcPr>
            <w:tcW w:w="3738" w:type="dxa"/>
            <w:gridSpan w:val="3"/>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параметрам объекта капитального строительства</w:t>
            </w:r>
          </w:p>
        </w:tc>
        <w:tc>
          <w:tcPr>
            <w:tcW w:w="2555" w:type="dxa"/>
            <w:gridSpan w:val="2"/>
            <w:tcBorders>
              <w:top w:val="single" w:sz="4" w:space="0" w:color="auto"/>
              <w:left w:val="single" w:sz="4" w:space="0" w:color="auto"/>
              <w:bottom w:val="nil"/>
              <w:right w:val="single" w:sz="4" w:space="0" w:color="auto"/>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размещению объектов капитального строительства</w:t>
            </w:r>
          </w:p>
        </w:tc>
      </w:tr>
      <w:tr w:rsidR="004A471C" w:rsidRPr="004A471C" w:rsidTr="004A471C">
        <w:trPr>
          <w:trHeight w:val="3953"/>
        </w:trPr>
        <w:tc>
          <w:tcPr>
            <w:tcW w:w="1465" w:type="dxa"/>
            <w:vMerge/>
            <w:tcBorders>
              <w:top w:val="nil"/>
              <w:left w:val="single" w:sz="4" w:space="0" w:color="auto"/>
              <w:bottom w:val="nil"/>
              <w:right w:val="nil"/>
            </w:tcBorders>
            <w:shd w:val="clear" w:color="auto" w:fill="FFFFFF"/>
          </w:tcPr>
          <w:p w:rsidR="00652222" w:rsidRPr="00652222" w:rsidRDefault="00652222" w:rsidP="00D64410">
            <w:pPr>
              <w:ind w:firstLine="709"/>
              <w:rPr>
                <w:rFonts w:ascii="Liberation Serif" w:hAnsi="Liberation Serif"/>
                <w:sz w:val="16"/>
                <w:szCs w:val="16"/>
              </w:rPr>
            </w:pPr>
          </w:p>
        </w:tc>
        <w:tc>
          <w:tcPr>
            <w:tcW w:w="1084" w:type="dxa"/>
            <w:vMerge/>
            <w:tcBorders>
              <w:top w:val="nil"/>
              <w:left w:val="single" w:sz="4" w:space="0" w:color="auto"/>
              <w:bottom w:val="nil"/>
              <w:right w:val="nil"/>
            </w:tcBorders>
            <w:shd w:val="clear" w:color="auto" w:fill="FFFFFF"/>
          </w:tcPr>
          <w:p w:rsidR="00652222" w:rsidRPr="00652222" w:rsidRDefault="00652222" w:rsidP="00D64410">
            <w:pPr>
              <w:ind w:firstLine="709"/>
              <w:rPr>
                <w:rFonts w:ascii="Liberation Serif" w:hAnsi="Liberation Serif"/>
                <w:sz w:val="16"/>
                <w:szCs w:val="16"/>
              </w:rPr>
            </w:pPr>
          </w:p>
        </w:tc>
        <w:tc>
          <w:tcPr>
            <w:tcW w:w="802" w:type="dxa"/>
            <w:vMerge/>
            <w:tcBorders>
              <w:top w:val="nil"/>
              <w:left w:val="single" w:sz="4" w:space="0" w:color="auto"/>
              <w:bottom w:val="nil"/>
              <w:right w:val="nil"/>
            </w:tcBorders>
            <w:shd w:val="clear" w:color="auto" w:fill="FFFFFF"/>
          </w:tcPr>
          <w:p w:rsidR="00652222" w:rsidRPr="00652222" w:rsidRDefault="00652222" w:rsidP="00D64410">
            <w:pPr>
              <w:ind w:firstLine="709"/>
              <w:rPr>
                <w:rFonts w:ascii="Liberation Serif" w:hAnsi="Liberation Serif"/>
                <w:sz w:val="16"/>
                <w:szCs w:val="16"/>
              </w:rPr>
            </w:pPr>
          </w:p>
        </w:tc>
        <w:tc>
          <w:tcPr>
            <w:tcW w:w="1074" w:type="dxa"/>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Предельное количество этажей и (или) предельная высота зданий, строений, сооружений</w:t>
            </w:r>
          </w:p>
        </w:tc>
        <w:tc>
          <w:tcPr>
            <w:tcW w:w="1614" w:type="dxa"/>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Макс,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49" w:type="dxa"/>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Иные</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параметрам объекта капитального строительства</w:t>
            </w:r>
          </w:p>
        </w:tc>
        <w:tc>
          <w:tcPr>
            <w:tcW w:w="1475" w:type="dxa"/>
            <w:tcBorders>
              <w:top w:val="single" w:sz="4" w:space="0" w:color="auto"/>
              <w:left w:val="single" w:sz="4" w:space="0" w:color="auto"/>
              <w:bottom w:val="nil"/>
              <w:right w:val="nil"/>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строительство зданий, строений, сооружений</w:t>
            </w:r>
          </w:p>
        </w:tc>
        <w:tc>
          <w:tcPr>
            <w:tcW w:w="1080" w:type="dxa"/>
            <w:tcBorders>
              <w:top w:val="single" w:sz="4" w:space="0" w:color="auto"/>
              <w:left w:val="single" w:sz="4" w:space="0" w:color="auto"/>
              <w:bottom w:val="nil"/>
              <w:right w:val="single" w:sz="4" w:space="0" w:color="auto"/>
            </w:tcBorders>
            <w:shd w:val="clear" w:color="auto" w:fill="FFFFFF"/>
          </w:tcPr>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Иные</w:t>
            </w:r>
          </w:p>
          <w:p w:rsidR="00652222" w:rsidRPr="00652222" w:rsidRDefault="00652222" w:rsidP="00015581">
            <w:pPr>
              <w:rPr>
                <w:rFonts w:ascii="Liberation Serif" w:hAnsi="Liberation Serif"/>
                <w:sz w:val="16"/>
                <w:szCs w:val="16"/>
              </w:rPr>
            </w:pPr>
            <w:r w:rsidRPr="00652222">
              <w:rPr>
                <w:rFonts w:ascii="Liberation Serif" w:hAnsi="Liberation Serif"/>
                <w:color w:val="000000"/>
                <w:sz w:val="16"/>
                <w:szCs w:val="16"/>
              </w:rPr>
              <w:t>требования к размещению объектов капитального строительства</w:t>
            </w:r>
          </w:p>
        </w:tc>
      </w:tr>
      <w:tr w:rsidR="004A471C" w:rsidRPr="004A471C" w:rsidTr="004A471C">
        <w:trPr>
          <w:trHeight w:val="458"/>
        </w:trPr>
        <w:tc>
          <w:tcPr>
            <w:tcW w:w="1465"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1</w:t>
            </w:r>
          </w:p>
        </w:tc>
        <w:tc>
          <w:tcPr>
            <w:tcW w:w="1084"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2</w:t>
            </w:r>
          </w:p>
        </w:tc>
        <w:tc>
          <w:tcPr>
            <w:tcW w:w="802"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3</w:t>
            </w:r>
          </w:p>
        </w:tc>
        <w:tc>
          <w:tcPr>
            <w:tcW w:w="1074"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4</w:t>
            </w:r>
          </w:p>
        </w:tc>
        <w:tc>
          <w:tcPr>
            <w:tcW w:w="1614"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5</w:t>
            </w:r>
          </w:p>
        </w:tc>
        <w:tc>
          <w:tcPr>
            <w:tcW w:w="1049"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б</w:t>
            </w:r>
          </w:p>
        </w:tc>
        <w:tc>
          <w:tcPr>
            <w:tcW w:w="1475" w:type="dxa"/>
            <w:tcBorders>
              <w:top w:val="single" w:sz="4" w:space="0" w:color="auto"/>
              <w:left w:val="single" w:sz="4" w:space="0" w:color="auto"/>
              <w:bottom w:val="nil"/>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7</w:t>
            </w:r>
          </w:p>
        </w:tc>
        <w:tc>
          <w:tcPr>
            <w:tcW w:w="1080" w:type="dxa"/>
            <w:tcBorders>
              <w:top w:val="single" w:sz="4" w:space="0" w:color="auto"/>
              <w:left w:val="single" w:sz="4" w:space="0" w:color="auto"/>
              <w:bottom w:val="nil"/>
              <w:right w:val="single" w:sz="4" w:space="0" w:color="auto"/>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8</w:t>
            </w:r>
          </w:p>
        </w:tc>
      </w:tr>
      <w:tr w:rsidR="004A471C" w:rsidRPr="004A471C" w:rsidTr="004A471C">
        <w:trPr>
          <w:trHeight w:val="515"/>
        </w:trPr>
        <w:tc>
          <w:tcPr>
            <w:tcW w:w="1465"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84"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802"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74"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614"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49"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475" w:type="dxa"/>
            <w:tcBorders>
              <w:top w:val="single" w:sz="4" w:space="0" w:color="auto"/>
              <w:left w:val="single" w:sz="4" w:space="0" w:color="auto"/>
              <w:bottom w:val="single" w:sz="4" w:space="0" w:color="auto"/>
              <w:right w:val="nil"/>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222" w:rsidRPr="00652222" w:rsidRDefault="00652222" w:rsidP="00015581">
            <w:pPr>
              <w:ind w:firstLine="709"/>
              <w:rPr>
                <w:rFonts w:ascii="Liberation Serif" w:hAnsi="Liberation Serif"/>
                <w:sz w:val="16"/>
                <w:szCs w:val="16"/>
              </w:rPr>
            </w:pPr>
            <w:r w:rsidRPr="00652222">
              <w:rPr>
                <w:rFonts w:ascii="Liberation Serif" w:hAnsi="Liberation Serif"/>
                <w:color w:val="000000"/>
                <w:sz w:val="16"/>
                <w:szCs w:val="16"/>
              </w:rPr>
              <w:t>-</w:t>
            </w:r>
          </w:p>
        </w:tc>
      </w:tr>
    </w:tbl>
    <w:p w:rsidR="004A471C" w:rsidRPr="004A471C" w:rsidRDefault="004A471C" w:rsidP="00D37C9F">
      <w:pPr>
        <w:ind w:left="-426" w:firstLine="710"/>
        <w:jc w:val="both"/>
        <w:rPr>
          <w:rFonts w:ascii="Liberation Serif" w:hAnsi="Liberation Serif"/>
          <w:color w:val="000000"/>
          <w:sz w:val="28"/>
          <w:szCs w:val="28"/>
        </w:rPr>
      </w:pPr>
      <w:r w:rsidRPr="004A471C">
        <w:rPr>
          <w:rFonts w:ascii="Liberation Serif" w:hAnsi="Liberation Serif"/>
          <w:color w:val="000000"/>
          <w:sz w:val="28"/>
          <w:szCs w:val="28"/>
        </w:rPr>
        <w:t>Предельные параметры разрешенного строительства, реконструкции объекта капитального строительства, установленные положением об особо</w:t>
      </w:r>
      <w:r>
        <w:rPr>
          <w:rFonts w:ascii="Liberation Serif" w:hAnsi="Liberation Serif"/>
          <w:color w:val="000000"/>
          <w:sz w:val="28"/>
          <w:szCs w:val="28"/>
        </w:rPr>
        <w:t xml:space="preserve"> </w:t>
      </w:r>
      <w:r w:rsidRPr="004A471C">
        <w:rPr>
          <w:rFonts w:ascii="Liberation Serif" w:hAnsi="Liberation Serif"/>
          <w:color w:val="000000"/>
          <w:sz w:val="28"/>
          <w:szCs w:val="28"/>
        </w:rPr>
        <w:t>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0244" w:type="dxa"/>
        <w:jc w:val="center"/>
        <w:tblLayout w:type="fixed"/>
        <w:tblCellMar>
          <w:left w:w="0" w:type="dxa"/>
          <w:right w:w="0" w:type="dxa"/>
        </w:tblCellMar>
        <w:tblLook w:val="0000" w:firstRow="0" w:lastRow="0" w:firstColumn="0" w:lastColumn="0" w:noHBand="0" w:noVBand="0"/>
      </w:tblPr>
      <w:tblGrid>
        <w:gridCol w:w="1106"/>
        <w:gridCol w:w="849"/>
        <w:gridCol w:w="1164"/>
        <w:gridCol w:w="477"/>
        <w:gridCol w:w="824"/>
        <w:gridCol w:w="965"/>
        <w:gridCol w:w="786"/>
        <w:gridCol w:w="1008"/>
        <w:gridCol w:w="964"/>
        <w:gridCol w:w="1103"/>
        <w:gridCol w:w="998"/>
      </w:tblGrid>
      <w:tr w:rsidR="004A471C" w:rsidRPr="004A471C" w:rsidTr="00D37C9F">
        <w:trPr>
          <w:trHeight w:val="445"/>
          <w:jc w:val="center"/>
        </w:trPr>
        <w:tc>
          <w:tcPr>
            <w:tcW w:w="1106" w:type="dxa"/>
            <w:vMerge w:val="restart"/>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 xml:space="preserve">Причины отнесения земельного участка к виду </w:t>
            </w:r>
            <w:proofErr w:type="gramStart"/>
            <w:r w:rsidRPr="004A471C">
              <w:rPr>
                <w:rFonts w:ascii="Liberation Serif" w:hAnsi="Liberation Serif"/>
                <w:color w:val="000000"/>
                <w:sz w:val="16"/>
                <w:szCs w:val="16"/>
              </w:rPr>
              <w:t>земельного участка</w:t>
            </w:r>
            <w:proofErr w:type="gramEnd"/>
            <w:r w:rsidRPr="004A471C">
              <w:rPr>
                <w:rFonts w:ascii="Liberation Serif" w:hAnsi="Liberation Serif"/>
                <w:color w:val="000000"/>
                <w:sz w:val="16"/>
                <w:szCs w:val="16"/>
              </w:rPr>
              <w:t xml:space="preserve"> для которого градостро</w:t>
            </w:r>
            <w:r w:rsidRPr="004A471C">
              <w:rPr>
                <w:rFonts w:ascii="Liberation Serif" w:hAnsi="Liberation Serif"/>
                <w:color w:val="000000"/>
                <w:sz w:val="16"/>
                <w:szCs w:val="16"/>
              </w:rPr>
              <w:softHyphen/>
              <w:t>ительный регламент не устанав</w:t>
            </w:r>
            <w:r w:rsidRPr="004A471C">
              <w:rPr>
                <w:rFonts w:ascii="Liberation Serif" w:hAnsi="Liberation Serif"/>
                <w:color w:val="000000"/>
                <w:sz w:val="16"/>
                <w:szCs w:val="16"/>
              </w:rPr>
              <w:softHyphen/>
              <w:t>ливается</w:t>
            </w:r>
          </w:p>
        </w:tc>
        <w:tc>
          <w:tcPr>
            <w:tcW w:w="849" w:type="dxa"/>
            <w:vMerge w:val="restart"/>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Реквизиты Положения об особо охраняемой природной территории</w:t>
            </w:r>
          </w:p>
        </w:tc>
        <w:tc>
          <w:tcPr>
            <w:tcW w:w="1164" w:type="dxa"/>
            <w:vMerge w:val="restart"/>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Реквизиты</w:t>
            </w:r>
          </w:p>
          <w:p w:rsidR="004A471C" w:rsidRPr="004A471C" w:rsidRDefault="00015581" w:rsidP="00015581">
            <w:pPr>
              <w:rPr>
                <w:rFonts w:ascii="Liberation Serif" w:hAnsi="Liberation Serif"/>
                <w:sz w:val="16"/>
                <w:szCs w:val="16"/>
              </w:rPr>
            </w:pPr>
            <w:r w:rsidRPr="004A471C">
              <w:rPr>
                <w:rFonts w:ascii="Liberation Serif" w:hAnsi="Liberation Serif"/>
                <w:color w:val="000000"/>
                <w:sz w:val="16"/>
                <w:szCs w:val="16"/>
              </w:rPr>
              <w:t>У</w:t>
            </w:r>
            <w:r w:rsidR="004A471C" w:rsidRPr="004A471C">
              <w:rPr>
                <w:rFonts w:ascii="Liberation Serif" w:hAnsi="Liberation Serif"/>
                <w:color w:val="000000"/>
                <w:sz w:val="16"/>
                <w:szCs w:val="16"/>
              </w:rPr>
              <w:t>твержденной</w:t>
            </w:r>
            <w:r>
              <w:rPr>
                <w:rFonts w:ascii="Liberation Serif" w:hAnsi="Liberation Serif"/>
                <w:sz w:val="16"/>
                <w:szCs w:val="16"/>
              </w:rPr>
              <w:t xml:space="preserve"> </w:t>
            </w:r>
            <w:r w:rsidR="004A471C" w:rsidRPr="004A471C">
              <w:rPr>
                <w:rFonts w:ascii="Liberation Serif" w:hAnsi="Liberation Serif"/>
                <w:color w:val="000000"/>
                <w:sz w:val="16"/>
                <w:szCs w:val="16"/>
              </w:rPr>
              <w:t>документации</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планировке</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территории</w:t>
            </w:r>
          </w:p>
        </w:tc>
        <w:tc>
          <w:tcPr>
            <w:tcW w:w="7125" w:type="dxa"/>
            <w:gridSpan w:val="8"/>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ind w:firstLine="709"/>
              <w:rPr>
                <w:rFonts w:ascii="Liberation Serif" w:hAnsi="Liberation Serif"/>
                <w:sz w:val="16"/>
                <w:szCs w:val="16"/>
              </w:rPr>
            </w:pPr>
            <w:r w:rsidRPr="004A471C">
              <w:rPr>
                <w:rFonts w:ascii="Liberation Serif" w:hAnsi="Liberation Serif"/>
                <w:color w:val="000000"/>
                <w:sz w:val="16"/>
                <w:szCs w:val="16"/>
              </w:rPr>
              <w:t>Зонирование особо охраняемой природной территории (да/нет)</w:t>
            </w:r>
          </w:p>
        </w:tc>
      </w:tr>
      <w:tr w:rsidR="004A471C" w:rsidRPr="004A471C" w:rsidTr="00D37C9F">
        <w:trPr>
          <w:trHeight w:val="820"/>
          <w:jc w:val="center"/>
        </w:trPr>
        <w:tc>
          <w:tcPr>
            <w:tcW w:w="1106"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849"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1164"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477" w:type="dxa"/>
            <w:vMerge w:val="restart"/>
            <w:tcBorders>
              <w:top w:val="single" w:sz="4" w:space="0" w:color="auto"/>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roofErr w:type="spellStart"/>
            <w:r w:rsidRPr="004A471C">
              <w:rPr>
                <w:rFonts w:ascii="Liberation Serif" w:hAnsi="Liberation Serif"/>
                <w:color w:val="000000"/>
                <w:sz w:val="16"/>
                <w:szCs w:val="16"/>
              </w:rPr>
              <w:t>Функцо</w:t>
            </w:r>
            <w:proofErr w:type="spellEnd"/>
          </w:p>
          <w:p w:rsidR="004A471C" w:rsidRPr="004A471C" w:rsidRDefault="004A471C" w:rsidP="00D64410">
            <w:pPr>
              <w:ind w:firstLine="709"/>
              <w:jc w:val="center"/>
              <w:rPr>
                <w:rFonts w:ascii="Liberation Serif" w:hAnsi="Liberation Serif"/>
                <w:sz w:val="16"/>
                <w:szCs w:val="16"/>
              </w:rPr>
            </w:pPr>
            <w:proofErr w:type="spellStart"/>
            <w:r w:rsidRPr="004A471C">
              <w:rPr>
                <w:rFonts w:ascii="Liberation Serif" w:hAnsi="Liberation Serif"/>
                <w:color w:val="000000"/>
                <w:sz w:val="16"/>
                <w:szCs w:val="16"/>
              </w:rPr>
              <w:t>нальная</w:t>
            </w:r>
            <w:proofErr w:type="spellEnd"/>
          </w:p>
          <w:p w:rsidR="004A471C" w:rsidRPr="004A471C" w:rsidRDefault="004A471C" w:rsidP="00D64410">
            <w:pPr>
              <w:ind w:firstLine="709"/>
              <w:jc w:val="center"/>
              <w:rPr>
                <w:rFonts w:ascii="Liberation Serif" w:hAnsi="Liberation Serif"/>
                <w:sz w:val="16"/>
                <w:szCs w:val="16"/>
              </w:rPr>
            </w:pPr>
            <w:r w:rsidRPr="004A471C">
              <w:rPr>
                <w:rFonts w:ascii="Liberation Serif" w:hAnsi="Liberation Serif"/>
                <w:color w:val="000000"/>
                <w:sz w:val="16"/>
                <w:szCs w:val="16"/>
              </w:rPr>
              <w:t>зона</w:t>
            </w:r>
          </w:p>
        </w:tc>
        <w:tc>
          <w:tcPr>
            <w:tcW w:w="1789" w:type="dxa"/>
            <w:gridSpan w:val="2"/>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Виды разрешенного использования земельного участка</w:t>
            </w:r>
          </w:p>
        </w:tc>
        <w:tc>
          <w:tcPr>
            <w:tcW w:w="2758" w:type="dxa"/>
            <w:gridSpan w:val="3"/>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Требования к параметрам объекта капитального строительства</w:t>
            </w:r>
          </w:p>
        </w:tc>
        <w:tc>
          <w:tcPr>
            <w:tcW w:w="2101" w:type="dxa"/>
            <w:gridSpan w:val="2"/>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Требования к размещению объектов капитального строительства</w:t>
            </w:r>
          </w:p>
        </w:tc>
      </w:tr>
      <w:tr w:rsidR="004A471C" w:rsidRPr="004A471C" w:rsidTr="00D37C9F">
        <w:trPr>
          <w:trHeight w:val="3475"/>
          <w:jc w:val="center"/>
        </w:trPr>
        <w:tc>
          <w:tcPr>
            <w:tcW w:w="1106"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849"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1164"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477" w:type="dxa"/>
            <w:vMerge/>
            <w:tcBorders>
              <w:top w:val="nil"/>
              <w:left w:val="single" w:sz="4" w:space="0" w:color="auto"/>
              <w:bottom w:val="nil"/>
              <w:right w:val="nil"/>
            </w:tcBorders>
            <w:shd w:val="clear" w:color="auto" w:fill="FFFFFF"/>
          </w:tcPr>
          <w:p w:rsidR="004A471C" w:rsidRPr="004A471C" w:rsidRDefault="004A471C" w:rsidP="00D64410">
            <w:pPr>
              <w:ind w:firstLine="709"/>
              <w:jc w:val="center"/>
              <w:rPr>
                <w:rFonts w:ascii="Liberation Serif" w:hAnsi="Liberation Serif"/>
                <w:sz w:val="16"/>
                <w:szCs w:val="16"/>
              </w:rPr>
            </w:pPr>
          </w:p>
        </w:tc>
        <w:tc>
          <w:tcPr>
            <w:tcW w:w="824"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Основные</w:t>
            </w:r>
          </w:p>
          <w:p w:rsidR="004A471C" w:rsidRPr="004A471C" w:rsidRDefault="00015581" w:rsidP="00015581">
            <w:pPr>
              <w:rPr>
                <w:rFonts w:ascii="Liberation Serif" w:hAnsi="Liberation Serif"/>
                <w:sz w:val="16"/>
                <w:szCs w:val="16"/>
              </w:rPr>
            </w:pPr>
            <w:r>
              <w:rPr>
                <w:rFonts w:ascii="Liberation Serif" w:hAnsi="Liberation Serif"/>
                <w:color w:val="000000"/>
                <w:sz w:val="16"/>
                <w:szCs w:val="16"/>
              </w:rPr>
              <w:t xml:space="preserve"> </w:t>
            </w:r>
            <w:r w:rsidR="004A471C" w:rsidRPr="004A471C">
              <w:rPr>
                <w:rFonts w:ascii="Liberation Serif" w:hAnsi="Liberation Serif"/>
                <w:color w:val="000000"/>
                <w:sz w:val="16"/>
                <w:szCs w:val="16"/>
              </w:rPr>
              <w:t>виды</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разрешенного</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использова</w:t>
            </w:r>
            <w:r w:rsidRPr="004A471C">
              <w:rPr>
                <w:rFonts w:ascii="Liberation Serif" w:hAnsi="Liberation Serif"/>
                <w:color w:val="000000"/>
                <w:sz w:val="16"/>
                <w:szCs w:val="16"/>
              </w:rPr>
              <w:softHyphen/>
              <w:t>ния</w:t>
            </w:r>
          </w:p>
        </w:tc>
        <w:tc>
          <w:tcPr>
            <w:tcW w:w="965"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Вспомога</w:t>
            </w:r>
            <w:r w:rsidRPr="004A471C">
              <w:rPr>
                <w:rFonts w:ascii="Liberation Serif" w:hAnsi="Liberation Serif"/>
                <w:color w:val="000000"/>
                <w:sz w:val="16"/>
                <w:szCs w:val="16"/>
              </w:rPr>
              <w:softHyphen/>
              <w:t>тельные виды разрешенного использова</w:t>
            </w:r>
            <w:r w:rsidRPr="004A471C">
              <w:rPr>
                <w:rFonts w:ascii="Liberation Serif" w:hAnsi="Liberation Serif"/>
                <w:color w:val="000000"/>
                <w:sz w:val="16"/>
                <w:szCs w:val="16"/>
              </w:rPr>
              <w:softHyphen/>
              <w:t>ния</w:t>
            </w:r>
          </w:p>
        </w:tc>
        <w:tc>
          <w:tcPr>
            <w:tcW w:w="786"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Предель</w:t>
            </w:r>
            <w:r w:rsidRPr="004A471C">
              <w:rPr>
                <w:rFonts w:ascii="Liberation Serif" w:hAnsi="Liberation Serif"/>
                <w:color w:val="000000"/>
                <w:sz w:val="16"/>
                <w:szCs w:val="16"/>
              </w:rPr>
              <w:softHyphen/>
              <w:t>ное коли</w:t>
            </w:r>
            <w:r w:rsidRPr="004A471C">
              <w:rPr>
                <w:rFonts w:ascii="Liberation Serif" w:hAnsi="Liberation Serif"/>
                <w:color w:val="000000"/>
                <w:sz w:val="16"/>
                <w:szCs w:val="16"/>
              </w:rPr>
              <w:softHyphen/>
              <w:t>чество этажей и (или)</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предельная</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высота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зданий,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строений,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сооруже</w:t>
            </w:r>
            <w:r w:rsidRPr="004A471C">
              <w:rPr>
                <w:rFonts w:ascii="Liberation Serif" w:hAnsi="Liberation Serif"/>
                <w:color w:val="000000"/>
                <w:sz w:val="16"/>
                <w:szCs w:val="16"/>
              </w:rPr>
              <w:softHyphen/>
              <w:t>ний</w:t>
            </w:r>
          </w:p>
        </w:tc>
        <w:tc>
          <w:tcPr>
            <w:tcW w:w="1008"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Максималь</w:t>
            </w:r>
            <w:r w:rsidRPr="004A471C">
              <w:rPr>
                <w:rFonts w:ascii="Liberation Serif" w:hAnsi="Liberation Serif"/>
                <w:color w:val="000000"/>
                <w:sz w:val="16"/>
                <w:szCs w:val="16"/>
              </w:rPr>
              <w:softHyphen/>
              <w:t>ный процент застройки в границах земельного участка, определяемый как отношение суммарной площади земельного участка, которая может быть застро</w:t>
            </w:r>
            <w:r w:rsidRPr="004A471C">
              <w:rPr>
                <w:rFonts w:ascii="Liberation Serif" w:hAnsi="Liberation Serif"/>
                <w:color w:val="000000"/>
                <w:sz w:val="16"/>
                <w:szCs w:val="16"/>
              </w:rPr>
              <w:softHyphen/>
              <w:t>ена, ко всей площади земельного участка</w:t>
            </w:r>
          </w:p>
        </w:tc>
        <w:tc>
          <w:tcPr>
            <w:tcW w:w="964"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Иные</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требования к параметрам объекта капитального строительства</w:t>
            </w:r>
          </w:p>
        </w:tc>
        <w:tc>
          <w:tcPr>
            <w:tcW w:w="1103"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Минимальные отступы от границ земель</w:t>
            </w:r>
            <w:r w:rsidRPr="004A471C">
              <w:rPr>
                <w:rFonts w:ascii="Liberation Serif" w:hAnsi="Liberation Serif"/>
                <w:color w:val="000000"/>
                <w:sz w:val="16"/>
                <w:szCs w:val="16"/>
              </w:rPr>
              <w:softHyphen/>
              <w:t>ного участка в целях определе</w:t>
            </w:r>
            <w:r w:rsidRPr="004A471C">
              <w:rPr>
                <w:rFonts w:ascii="Liberation Serif" w:hAnsi="Liberation Serif"/>
                <w:color w:val="000000"/>
                <w:sz w:val="16"/>
                <w:szCs w:val="16"/>
              </w:rPr>
              <w:softHyphen/>
              <w:t>ния мест допустимого размещения зданий, строений, сооружений, за пределами которых запрещено строительство зданий, строений, сооружений</w:t>
            </w:r>
          </w:p>
        </w:tc>
        <w:tc>
          <w:tcPr>
            <w:tcW w:w="998"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Иные</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требования к размещению объектов капитального строительства</w:t>
            </w:r>
          </w:p>
        </w:tc>
      </w:tr>
      <w:tr w:rsidR="004A471C" w:rsidRPr="004A471C" w:rsidTr="00D37C9F">
        <w:trPr>
          <w:trHeight w:val="426"/>
          <w:jc w:val="center"/>
        </w:trPr>
        <w:tc>
          <w:tcPr>
            <w:tcW w:w="1106"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1</w:t>
            </w:r>
          </w:p>
        </w:tc>
        <w:tc>
          <w:tcPr>
            <w:tcW w:w="849"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2</w:t>
            </w:r>
          </w:p>
        </w:tc>
        <w:tc>
          <w:tcPr>
            <w:tcW w:w="116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3</w:t>
            </w:r>
          </w:p>
        </w:tc>
        <w:tc>
          <w:tcPr>
            <w:tcW w:w="477" w:type="dxa"/>
            <w:tcBorders>
              <w:top w:val="single" w:sz="4" w:space="0" w:color="auto"/>
              <w:left w:val="single" w:sz="4" w:space="0" w:color="auto"/>
              <w:bottom w:val="nil"/>
              <w:right w:val="nil"/>
            </w:tcBorders>
            <w:shd w:val="clear" w:color="auto" w:fill="FFFFFF"/>
          </w:tcPr>
          <w:p w:rsidR="004A471C" w:rsidRPr="004A471C" w:rsidRDefault="004A471C" w:rsidP="00015581">
            <w:pPr>
              <w:ind w:firstLine="709"/>
              <w:jc w:val="center"/>
              <w:rPr>
                <w:rFonts w:ascii="Liberation Serif" w:hAnsi="Liberation Serif"/>
                <w:sz w:val="16"/>
                <w:szCs w:val="16"/>
              </w:rPr>
            </w:pPr>
            <w:r w:rsidRPr="004A471C">
              <w:rPr>
                <w:rFonts w:ascii="Liberation Serif" w:hAnsi="Liberation Serif"/>
                <w:color w:val="000000"/>
                <w:sz w:val="16"/>
                <w:szCs w:val="16"/>
              </w:rPr>
              <w:t>4</w:t>
            </w:r>
          </w:p>
        </w:tc>
        <w:tc>
          <w:tcPr>
            <w:tcW w:w="82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5</w:t>
            </w:r>
          </w:p>
        </w:tc>
        <w:tc>
          <w:tcPr>
            <w:tcW w:w="965"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6</w:t>
            </w:r>
          </w:p>
        </w:tc>
        <w:tc>
          <w:tcPr>
            <w:tcW w:w="786"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7</w:t>
            </w:r>
          </w:p>
        </w:tc>
        <w:tc>
          <w:tcPr>
            <w:tcW w:w="1008"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8</w:t>
            </w:r>
          </w:p>
        </w:tc>
        <w:tc>
          <w:tcPr>
            <w:tcW w:w="96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9</w:t>
            </w:r>
          </w:p>
        </w:tc>
        <w:tc>
          <w:tcPr>
            <w:tcW w:w="1103"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10</w:t>
            </w:r>
          </w:p>
        </w:tc>
        <w:tc>
          <w:tcPr>
            <w:tcW w:w="998"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и</w:t>
            </w:r>
          </w:p>
        </w:tc>
      </w:tr>
      <w:tr w:rsidR="004A471C" w:rsidRPr="004A471C" w:rsidTr="00D37C9F">
        <w:trPr>
          <w:trHeight w:val="445"/>
          <w:jc w:val="center"/>
        </w:trPr>
        <w:tc>
          <w:tcPr>
            <w:tcW w:w="1106"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D37C9F">
            <w:pPr>
              <w:jc w:val="center"/>
              <w:rPr>
                <w:rFonts w:ascii="Liberation Serif" w:hAnsi="Liberation Serif"/>
                <w:sz w:val="16"/>
                <w:szCs w:val="16"/>
              </w:rPr>
            </w:pPr>
            <w:r w:rsidRPr="004A471C">
              <w:rPr>
                <w:rFonts w:ascii="Liberation Serif" w:hAnsi="Liberation Serif"/>
                <w:color w:val="000000"/>
                <w:sz w:val="16"/>
                <w:szCs w:val="16"/>
              </w:rPr>
              <w:t>-</w:t>
            </w:r>
          </w:p>
        </w:tc>
        <w:tc>
          <w:tcPr>
            <w:tcW w:w="849"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164"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477"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ind w:firstLine="709"/>
              <w:jc w:val="center"/>
              <w:rPr>
                <w:rFonts w:ascii="Liberation Serif" w:hAnsi="Liberation Serif"/>
                <w:sz w:val="16"/>
                <w:szCs w:val="16"/>
              </w:rPr>
            </w:pPr>
            <w:r w:rsidRPr="004A471C">
              <w:rPr>
                <w:rFonts w:ascii="Liberation Serif" w:hAnsi="Liberation Serif"/>
                <w:color w:val="000000"/>
                <w:sz w:val="16"/>
                <w:szCs w:val="16"/>
              </w:rPr>
              <w:t>-</w:t>
            </w:r>
          </w:p>
        </w:tc>
        <w:tc>
          <w:tcPr>
            <w:tcW w:w="824"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65"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786"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08"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64"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103"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r>
    </w:tbl>
    <w:p w:rsidR="004A471C" w:rsidRDefault="004A471C" w:rsidP="00E66420">
      <w:pPr>
        <w:autoSpaceDE w:val="0"/>
        <w:autoSpaceDN w:val="0"/>
        <w:adjustRightInd w:val="0"/>
        <w:jc w:val="both"/>
        <w:rPr>
          <w:rFonts w:ascii="Liberation Serif" w:hAnsi="Liberation Serif"/>
          <w:sz w:val="28"/>
          <w:szCs w:val="28"/>
          <w:highlight w:val="yellow"/>
        </w:rPr>
      </w:pPr>
    </w:p>
    <w:p w:rsidR="004A471C" w:rsidRDefault="004A471C" w:rsidP="00D64410">
      <w:pPr>
        <w:ind w:left="-567" w:firstLine="709"/>
        <w:jc w:val="both"/>
        <w:rPr>
          <w:rFonts w:ascii="Liberation Serif" w:hAnsi="Liberation Serif"/>
          <w:color w:val="000000"/>
          <w:sz w:val="28"/>
          <w:szCs w:val="28"/>
        </w:rPr>
      </w:pPr>
      <w:r w:rsidRPr="004A471C">
        <w:rPr>
          <w:rFonts w:ascii="Liberation Serif" w:hAnsi="Liberation Serif"/>
          <w:color w:val="000000"/>
          <w:sz w:val="28"/>
          <w:szCs w:val="28"/>
        </w:rPr>
        <w:t>В отношении земельного участка с кадастровым номером 66:41:0404007:2410 не предусматривается осуществление деятельности по комплексному и устойчивому развитию территории</w:t>
      </w:r>
    </w:p>
    <w:p w:rsidR="00015581" w:rsidRPr="004A471C" w:rsidRDefault="00015581" w:rsidP="00D64410">
      <w:pPr>
        <w:ind w:left="-567" w:firstLine="709"/>
        <w:jc w:val="both"/>
        <w:rPr>
          <w:rFonts w:ascii="Liberation Serif" w:hAnsi="Liberation Serif"/>
          <w:sz w:val="28"/>
          <w:szCs w:val="28"/>
        </w:rPr>
      </w:pPr>
    </w:p>
    <w:tbl>
      <w:tblPr>
        <w:tblW w:w="9934" w:type="dxa"/>
        <w:tblInd w:w="-572" w:type="dxa"/>
        <w:tblLayout w:type="fixed"/>
        <w:tblCellMar>
          <w:left w:w="0" w:type="dxa"/>
          <w:right w:w="0" w:type="dxa"/>
        </w:tblCellMar>
        <w:tblLook w:val="0000" w:firstRow="0" w:lastRow="0" w:firstColumn="0" w:lastColumn="0" w:noHBand="0" w:noVBand="0"/>
      </w:tblPr>
      <w:tblGrid>
        <w:gridCol w:w="1560"/>
        <w:gridCol w:w="1011"/>
        <w:gridCol w:w="924"/>
        <w:gridCol w:w="1210"/>
        <w:gridCol w:w="1076"/>
        <w:gridCol w:w="1067"/>
        <w:gridCol w:w="1199"/>
        <w:gridCol w:w="943"/>
        <w:gridCol w:w="944"/>
      </w:tblGrid>
      <w:tr w:rsidR="004A471C" w:rsidRPr="004A471C" w:rsidTr="00E42132">
        <w:trPr>
          <w:trHeight w:val="434"/>
        </w:trPr>
        <w:tc>
          <w:tcPr>
            <w:tcW w:w="9934" w:type="dxa"/>
            <w:gridSpan w:val="9"/>
            <w:tcBorders>
              <w:top w:val="single" w:sz="4" w:space="0" w:color="auto"/>
              <w:left w:val="single" w:sz="4" w:space="0" w:color="auto"/>
              <w:bottom w:val="nil"/>
              <w:right w:val="single" w:sz="4" w:space="0" w:color="auto"/>
            </w:tcBorders>
            <w:shd w:val="clear" w:color="auto" w:fill="FFFFFF"/>
          </w:tcPr>
          <w:p w:rsidR="004A471C" w:rsidRPr="004A471C" w:rsidRDefault="004A471C" w:rsidP="00D64410">
            <w:pPr>
              <w:ind w:firstLine="709"/>
              <w:jc w:val="center"/>
              <w:rPr>
                <w:rFonts w:ascii="Liberation Serif" w:hAnsi="Liberation Serif"/>
                <w:sz w:val="16"/>
                <w:szCs w:val="16"/>
              </w:rPr>
            </w:pPr>
            <w:r w:rsidRPr="004A471C">
              <w:rPr>
                <w:rFonts w:ascii="Liberation Serif" w:hAnsi="Liberation Serif"/>
                <w:color w:val="000000"/>
                <w:sz w:val="16"/>
                <w:szCs w:val="16"/>
              </w:rPr>
              <w:lastRenderedPageBreak/>
              <w:t>Информация о расчетных показателях минимально допустимого уровня обеспеченности территории</w:t>
            </w:r>
          </w:p>
        </w:tc>
      </w:tr>
      <w:tr w:rsidR="004A471C" w:rsidRPr="004A471C" w:rsidTr="00E42132">
        <w:trPr>
          <w:trHeight w:val="416"/>
        </w:trPr>
        <w:tc>
          <w:tcPr>
            <w:tcW w:w="3495" w:type="dxa"/>
            <w:gridSpan w:val="3"/>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Объекты коммунальной инфраструктуры</w:t>
            </w:r>
          </w:p>
        </w:tc>
        <w:tc>
          <w:tcPr>
            <w:tcW w:w="3353" w:type="dxa"/>
            <w:gridSpan w:val="3"/>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Объекты транспортной инфраструктуры</w:t>
            </w:r>
          </w:p>
        </w:tc>
        <w:tc>
          <w:tcPr>
            <w:tcW w:w="3086" w:type="dxa"/>
            <w:gridSpan w:val="3"/>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Объекты социальной инфраструктуры</w:t>
            </w:r>
          </w:p>
        </w:tc>
      </w:tr>
      <w:tr w:rsidR="00E42132" w:rsidRPr="004A471C" w:rsidTr="00E42132">
        <w:trPr>
          <w:trHeight w:val="625"/>
        </w:trPr>
        <w:tc>
          <w:tcPr>
            <w:tcW w:w="1560"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1011"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924"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c>
          <w:tcPr>
            <w:tcW w:w="1210"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1076"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1067"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c>
          <w:tcPr>
            <w:tcW w:w="1199"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943"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944"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r>
      <w:tr w:rsidR="00E42132" w:rsidRPr="004A471C" w:rsidTr="00E42132">
        <w:trPr>
          <w:trHeight w:val="410"/>
        </w:trPr>
        <w:tc>
          <w:tcPr>
            <w:tcW w:w="156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1</w:t>
            </w:r>
          </w:p>
        </w:tc>
        <w:tc>
          <w:tcPr>
            <w:tcW w:w="1011"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2</w:t>
            </w:r>
          </w:p>
        </w:tc>
        <w:tc>
          <w:tcPr>
            <w:tcW w:w="92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3</w:t>
            </w:r>
          </w:p>
        </w:tc>
        <w:tc>
          <w:tcPr>
            <w:tcW w:w="121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4</w:t>
            </w:r>
          </w:p>
        </w:tc>
        <w:tc>
          <w:tcPr>
            <w:tcW w:w="1076"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5</w:t>
            </w:r>
          </w:p>
        </w:tc>
        <w:tc>
          <w:tcPr>
            <w:tcW w:w="1067"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6</w:t>
            </w:r>
          </w:p>
        </w:tc>
        <w:tc>
          <w:tcPr>
            <w:tcW w:w="1199"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7</w:t>
            </w:r>
          </w:p>
        </w:tc>
        <w:tc>
          <w:tcPr>
            <w:tcW w:w="943"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8</w:t>
            </w:r>
          </w:p>
        </w:tc>
        <w:tc>
          <w:tcPr>
            <w:tcW w:w="944"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9</w:t>
            </w:r>
          </w:p>
        </w:tc>
      </w:tr>
      <w:tr w:rsidR="00E42132" w:rsidRPr="004A471C" w:rsidTr="00E42132">
        <w:trPr>
          <w:trHeight w:val="416"/>
        </w:trPr>
        <w:tc>
          <w:tcPr>
            <w:tcW w:w="156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11"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2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21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76"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67"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199"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43"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44"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r>
      <w:tr w:rsidR="004A471C" w:rsidRPr="004A471C" w:rsidTr="00E42132">
        <w:trPr>
          <w:trHeight w:val="410"/>
        </w:trPr>
        <w:tc>
          <w:tcPr>
            <w:tcW w:w="9934" w:type="dxa"/>
            <w:gridSpan w:val="9"/>
            <w:tcBorders>
              <w:top w:val="single" w:sz="4" w:space="0" w:color="auto"/>
              <w:left w:val="single" w:sz="4" w:space="0" w:color="auto"/>
              <w:bottom w:val="nil"/>
              <w:right w:val="single" w:sz="4" w:space="0" w:color="auto"/>
            </w:tcBorders>
            <w:shd w:val="clear" w:color="auto" w:fill="FFFFFF"/>
          </w:tcPr>
          <w:p w:rsidR="004A471C" w:rsidRPr="004A471C" w:rsidRDefault="004A471C" w:rsidP="00D64410">
            <w:pPr>
              <w:ind w:firstLine="709"/>
              <w:jc w:val="center"/>
              <w:rPr>
                <w:rFonts w:ascii="Liberation Serif" w:hAnsi="Liberation Serif"/>
                <w:sz w:val="16"/>
                <w:szCs w:val="16"/>
              </w:rPr>
            </w:pPr>
            <w:r w:rsidRPr="004A471C">
              <w:rPr>
                <w:rFonts w:ascii="Liberation Serif" w:hAnsi="Liberation Serif"/>
                <w:color w:val="000000"/>
                <w:sz w:val="16"/>
                <w:szCs w:val="16"/>
              </w:rPr>
              <w:t>Информация о расчетных показателях максимально допустимого уровня территориальной доступности</w:t>
            </w:r>
          </w:p>
        </w:tc>
      </w:tr>
      <w:tr w:rsidR="00E42132" w:rsidRPr="004A471C" w:rsidTr="00E42132">
        <w:trPr>
          <w:trHeight w:val="597"/>
        </w:trPr>
        <w:tc>
          <w:tcPr>
            <w:tcW w:w="1560"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1011"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924"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c>
          <w:tcPr>
            <w:tcW w:w="1210"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1076"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1067"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c>
          <w:tcPr>
            <w:tcW w:w="1199"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Наименование вида объекта</w:t>
            </w:r>
          </w:p>
        </w:tc>
        <w:tc>
          <w:tcPr>
            <w:tcW w:w="943" w:type="dxa"/>
            <w:tcBorders>
              <w:top w:val="single" w:sz="4" w:space="0" w:color="auto"/>
              <w:left w:val="single" w:sz="4" w:space="0" w:color="auto"/>
              <w:bottom w:val="nil"/>
              <w:right w:val="nil"/>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Единица</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измерения</w:t>
            </w:r>
          </w:p>
        </w:tc>
        <w:tc>
          <w:tcPr>
            <w:tcW w:w="944"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Расчетный</w:t>
            </w:r>
          </w:p>
          <w:p w:rsidR="004A471C" w:rsidRPr="004A471C" w:rsidRDefault="004A471C" w:rsidP="00015581">
            <w:pPr>
              <w:rPr>
                <w:rFonts w:ascii="Liberation Serif" w:hAnsi="Liberation Serif"/>
                <w:sz w:val="16"/>
                <w:szCs w:val="16"/>
              </w:rPr>
            </w:pPr>
            <w:r w:rsidRPr="004A471C">
              <w:rPr>
                <w:rFonts w:ascii="Liberation Serif" w:hAnsi="Liberation Serif"/>
                <w:color w:val="000000"/>
                <w:sz w:val="16"/>
                <w:szCs w:val="16"/>
              </w:rPr>
              <w:t>показатель</w:t>
            </w:r>
          </w:p>
        </w:tc>
      </w:tr>
      <w:tr w:rsidR="00E42132" w:rsidRPr="004A471C" w:rsidTr="00E42132">
        <w:trPr>
          <w:trHeight w:val="416"/>
        </w:trPr>
        <w:tc>
          <w:tcPr>
            <w:tcW w:w="156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1</w:t>
            </w:r>
          </w:p>
        </w:tc>
        <w:tc>
          <w:tcPr>
            <w:tcW w:w="1011"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2</w:t>
            </w:r>
          </w:p>
        </w:tc>
        <w:tc>
          <w:tcPr>
            <w:tcW w:w="924"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3</w:t>
            </w:r>
          </w:p>
        </w:tc>
        <w:tc>
          <w:tcPr>
            <w:tcW w:w="1210"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4</w:t>
            </w:r>
          </w:p>
        </w:tc>
        <w:tc>
          <w:tcPr>
            <w:tcW w:w="1076"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5</w:t>
            </w:r>
          </w:p>
        </w:tc>
        <w:tc>
          <w:tcPr>
            <w:tcW w:w="1067"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6</w:t>
            </w:r>
          </w:p>
        </w:tc>
        <w:tc>
          <w:tcPr>
            <w:tcW w:w="1199"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7</w:t>
            </w:r>
          </w:p>
        </w:tc>
        <w:tc>
          <w:tcPr>
            <w:tcW w:w="943" w:type="dxa"/>
            <w:tcBorders>
              <w:top w:val="single" w:sz="4" w:space="0" w:color="auto"/>
              <w:left w:val="single" w:sz="4" w:space="0" w:color="auto"/>
              <w:bottom w:val="nil"/>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8</w:t>
            </w:r>
          </w:p>
        </w:tc>
        <w:tc>
          <w:tcPr>
            <w:tcW w:w="944" w:type="dxa"/>
            <w:tcBorders>
              <w:top w:val="single" w:sz="4" w:space="0" w:color="auto"/>
              <w:left w:val="single" w:sz="4" w:space="0" w:color="auto"/>
              <w:bottom w:val="nil"/>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9</w:t>
            </w:r>
          </w:p>
        </w:tc>
      </w:tr>
      <w:tr w:rsidR="00E42132" w:rsidRPr="004A471C" w:rsidTr="00E42132">
        <w:trPr>
          <w:trHeight w:val="438"/>
        </w:trPr>
        <w:tc>
          <w:tcPr>
            <w:tcW w:w="1560"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11"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24"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210"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76"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067"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1199"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43" w:type="dxa"/>
            <w:tcBorders>
              <w:top w:val="single" w:sz="4" w:space="0" w:color="auto"/>
              <w:left w:val="single" w:sz="4" w:space="0" w:color="auto"/>
              <w:bottom w:val="single" w:sz="4" w:space="0" w:color="auto"/>
              <w:right w:val="nil"/>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4A471C" w:rsidRPr="004A471C" w:rsidRDefault="004A471C" w:rsidP="00015581">
            <w:pPr>
              <w:jc w:val="center"/>
              <w:rPr>
                <w:rFonts w:ascii="Liberation Serif" w:hAnsi="Liberation Serif"/>
                <w:sz w:val="16"/>
                <w:szCs w:val="16"/>
              </w:rPr>
            </w:pPr>
            <w:r w:rsidRPr="004A471C">
              <w:rPr>
                <w:rFonts w:ascii="Liberation Serif" w:hAnsi="Liberation Serif"/>
                <w:color w:val="000000"/>
                <w:sz w:val="16"/>
                <w:szCs w:val="16"/>
              </w:rPr>
              <w:t>-</w:t>
            </w:r>
          </w:p>
        </w:tc>
      </w:tr>
    </w:tbl>
    <w:p w:rsidR="00E42132" w:rsidRDefault="00E42132" w:rsidP="00D64410">
      <w:pPr>
        <w:autoSpaceDE w:val="0"/>
        <w:autoSpaceDN w:val="0"/>
        <w:adjustRightInd w:val="0"/>
        <w:ind w:left="-567" w:firstLine="709"/>
        <w:jc w:val="both"/>
        <w:rPr>
          <w:rFonts w:ascii="Liberation Serif" w:hAnsi="Liberation Serif"/>
          <w:sz w:val="28"/>
          <w:szCs w:val="28"/>
          <w:highlight w:val="yellow"/>
        </w:rPr>
      </w:pPr>
    </w:p>
    <w:p w:rsidR="00E42132" w:rsidRP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b/>
          <w:bCs/>
          <w:sz w:val="28"/>
          <w:szCs w:val="28"/>
        </w:rPr>
        <w:t>Ограничения использования земельного участка:</w:t>
      </w:r>
    </w:p>
    <w:p w:rsidR="00E42132" w:rsidRP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sz w:val="28"/>
          <w:szCs w:val="28"/>
        </w:rPr>
        <w:t>Зоны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66:41:0404007:2410 отсутствуют.</w:t>
      </w:r>
    </w:p>
    <w:p w:rsid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sz w:val="28"/>
          <w:szCs w:val="28"/>
        </w:rPr>
        <w:t>В соответствии с данными информационной системы обеспечения градостроительной деятельности земельный участок с кадастровым номером 66:41:0404007:2410 расположен в границах зоны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E42132" w:rsidRPr="00E42132" w:rsidRDefault="00E42132" w:rsidP="00D64410">
      <w:pPr>
        <w:autoSpaceDE w:val="0"/>
        <w:autoSpaceDN w:val="0"/>
        <w:adjustRightInd w:val="0"/>
        <w:ind w:left="-567" w:firstLine="709"/>
        <w:jc w:val="both"/>
        <w:rPr>
          <w:rFonts w:ascii="Liberation Serif" w:hAnsi="Liberation Serif"/>
          <w:sz w:val="28"/>
          <w:szCs w:val="28"/>
        </w:rPr>
      </w:pPr>
      <w:proofErr w:type="spellStart"/>
      <w:r w:rsidRPr="00E42132">
        <w:rPr>
          <w:rFonts w:ascii="Liberation Serif" w:hAnsi="Liberation Serif"/>
          <w:sz w:val="28"/>
          <w:szCs w:val="28"/>
        </w:rPr>
        <w:t>Приаэродромная</w:t>
      </w:r>
      <w:proofErr w:type="spellEnd"/>
      <w:r w:rsidRPr="00E42132">
        <w:rPr>
          <w:rFonts w:ascii="Liberation Serif" w:hAnsi="Liberation Serif"/>
          <w:sz w:val="28"/>
          <w:szCs w:val="28"/>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E42132">
        <w:rPr>
          <w:rFonts w:ascii="Liberation Serif" w:hAnsi="Liberation Serif"/>
          <w:sz w:val="28"/>
          <w:szCs w:val="28"/>
        </w:rPr>
        <w:t>дсп</w:t>
      </w:r>
      <w:proofErr w:type="spellEnd"/>
      <w:r w:rsidRPr="00E42132">
        <w:rPr>
          <w:rFonts w:ascii="Liberation Serif" w:hAnsi="Liberation Serif"/>
          <w:sz w:val="28"/>
          <w:szCs w:val="28"/>
        </w:rPr>
        <w:t xml:space="preserve"> (15589.25 </w:t>
      </w:r>
      <w:proofErr w:type="spellStart"/>
      <w:r w:rsidRPr="00E42132">
        <w:rPr>
          <w:rFonts w:ascii="Liberation Serif" w:hAnsi="Liberation Serif"/>
          <w:sz w:val="28"/>
          <w:szCs w:val="28"/>
        </w:rPr>
        <w:t>кв.м</w:t>
      </w:r>
      <w:proofErr w:type="spellEnd"/>
      <w:r w:rsidRPr="00E42132">
        <w:rPr>
          <w:rFonts w:ascii="Liberation Serif" w:hAnsi="Liberation Serif"/>
          <w:sz w:val="28"/>
          <w:szCs w:val="28"/>
        </w:rPr>
        <w:t>.).</w:t>
      </w:r>
    </w:p>
    <w:p w:rsidR="00E42132" w:rsidRPr="00E42132" w:rsidRDefault="00E42132" w:rsidP="00015581">
      <w:pPr>
        <w:autoSpaceDE w:val="0"/>
        <w:autoSpaceDN w:val="0"/>
        <w:adjustRightInd w:val="0"/>
        <w:jc w:val="both"/>
        <w:rPr>
          <w:rFonts w:ascii="Liberation Serif" w:hAnsi="Liberation Serif"/>
          <w:sz w:val="28"/>
          <w:szCs w:val="28"/>
        </w:rPr>
      </w:pPr>
      <w:r w:rsidRPr="00E42132">
        <w:rPr>
          <w:rFonts w:ascii="Liberation Serif" w:hAnsi="Liberation Serif"/>
          <w:sz w:val="28"/>
          <w:szCs w:val="28"/>
        </w:rPr>
        <w:t>Охранная зона пункта государственной геодезической сети.</w:t>
      </w:r>
    </w:p>
    <w:p w:rsidR="00E42132" w:rsidRPr="00E42132" w:rsidRDefault="00E42132" w:rsidP="00015581">
      <w:pPr>
        <w:autoSpaceDE w:val="0"/>
        <w:autoSpaceDN w:val="0"/>
        <w:adjustRightInd w:val="0"/>
        <w:ind w:left="-567" w:firstLine="567"/>
        <w:jc w:val="both"/>
        <w:rPr>
          <w:rFonts w:ascii="Liberation Serif" w:hAnsi="Liberation Serif"/>
          <w:sz w:val="28"/>
          <w:szCs w:val="28"/>
        </w:rPr>
      </w:pPr>
      <w:r w:rsidRPr="00E42132">
        <w:rPr>
          <w:rFonts w:ascii="Liberation Serif" w:hAnsi="Liberation Serif"/>
          <w:bCs/>
          <w:sz w:val="28"/>
          <w:szCs w:val="28"/>
        </w:rPr>
        <w:t xml:space="preserve">Содержание ограничений использования земельного участка в </w:t>
      </w:r>
      <w:proofErr w:type="spellStart"/>
      <w:r w:rsidRPr="00E42132">
        <w:rPr>
          <w:rFonts w:ascii="Liberation Serif" w:hAnsi="Liberation Serif"/>
          <w:bCs/>
          <w:sz w:val="28"/>
          <w:szCs w:val="28"/>
        </w:rPr>
        <w:t>приаэродромной</w:t>
      </w:r>
      <w:proofErr w:type="spellEnd"/>
      <w:r w:rsidRPr="00E42132">
        <w:rPr>
          <w:rFonts w:ascii="Liberation Serif" w:hAnsi="Liberation Serif"/>
          <w:bCs/>
          <w:sz w:val="28"/>
          <w:szCs w:val="28"/>
        </w:rPr>
        <w:t xml:space="preserve"> территории аэродрома Екатеринбург (Арамиль):</w:t>
      </w:r>
    </w:p>
    <w:p w:rsid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sz w:val="28"/>
          <w:szCs w:val="28"/>
        </w:rPr>
        <w:t xml:space="preserve">- Ограничения использования земельного участка содержатся в Федеральном законе от 19.03.1997 г. </w:t>
      </w:r>
      <w:r>
        <w:rPr>
          <w:rFonts w:ascii="Liberation Serif" w:hAnsi="Liberation Serif"/>
          <w:sz w:val="28"/>
          <w:szCs w:val="28"/>
        </w:rPr>
        <w:t>№</w:t>
      </w:r>
      <w:r w:rsidRPr="00E42132">
        <w:rPr>
          <w:rFonts w:ascii="Liberation Serif" w:hAnsi="Liberation Serif"/>
          <w:sz w:val="28"/>
          <w:szCs w:val="28"/>
        </w:rPr>
        <w:t xml:space="preserve"> 60-ФЗ </w:t>
      </w:r>
      <w:r>
        <w:rPr>
          <w:rFonts w:ascii="Liberation Serif" w:hAnsi="Liberation Serif"/>
          <w:sz w:val="28"/>
          <w:szCs w:val="28"/>
        </w:rPr>
        <w:t>«</w:t>
      </w:r>
      <w:r w:rsidRPr="00E42132">
        <w:rPr>
          <w:rFonts w:ascii="Liberation Serif" w:hAnsi="Liberation Serif"/>
          <w:sz w:val="28"/>
          <w:szCs w:val="28"/>
        </w:rPr>
        <w:t>Воздушный кодекс РФ</w:t>
      </w:r>
      <w:r>
        <w:rPr>
          <w:rFonts w:ascii="Liberation Serif" w:hAnsi="Liberation Serif"/>
          <w:sz w:val="28"/>
          <w:szCs w:val="28"/>
        </w:rPr>
        <w:t>».</w:t>
      </w:r>
    </w:p>
    <w:p w:rsidR="00E42132" w:rsidRP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b/>
          <w:bCs/>
          <w:sz w:val="28"/>
          <w:szCs w:val="28"/>
        </w:rPr>
        <w:t>Содержание ограничений использования земельного участка охранной зоны пунктов государственной геодезической сети:</w:t>
      </w:r>
    </w:p>
    <w:p w:rsidR="00D37C9F" w:rsidRPr="00242943" w:rsidRDefault="00E42132" w:rsidP="00242943">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sz w:val="28"/>
          <w:szCs w:val="28"/>
        </w:rPr>
        <w:t>- Ограничения использования земельного участка в охранной зоне объекта геодезической сети содержатся в Правилах установления охранных зон пунктов государственной геодезической сети, государственной нивелирной сети и государственной гравиметрической сети, утвержденных Постановление Правительства РФ от 12.10.2016 № 1037.</w:t>
      </w:r>
    </w:p>
    <w:p w:rsidR="00E42132" w:rsidRDefault="00D37C9F" w:rsidP="00D37C9F">
      <w:pPr>
        <w:autoSpaceDE w:val="0"/>
        <w:autoSpaceDN w:val="0"/>
        <w:adjustRightInd w:val="0"/>
        <w:ind w:left="-567" w:firstLine="567"/>
        <w:jc w:val="both"/>
        <w:rPr>
          <w:rFonts w:ascii="Liberation Serif" w:hAnsi="Liberation Serif"/>
          <w:b/>
          <w:bCs/>
          <w:sz w:val="28"/>
          <w:szCs w:val="28"/>
        </w:rPr>
      </w:pPr>
      <w:r>
        <w:rPr>
          <w:rFonts w:ascii="Liberation Serif" w:hAnsi="Liberation Serif"/>
          <w:b/>
          <w:bCs/>
          <w:sz w:val="28"/>
          <w:szCs w:val="28"/>
        </w:rPr>
        <w:t xml:space="preserve">  </w:t>
      </w:r>
      <w:r w:rsidR="00E42132" w:rsidRPr="00E42132">
        <w:rPr>
          <w:rFonts w:ascii="Liberation Serif" w:hAnsi="Liberation Serif"/>
          <w:b/>
          <w:bCs/>
          <w:sz w:val="28"/>
          <w:szCs w:val="28"/>
        </w:rPr>
        <w:t>Иные сведения:</w:t>
      </w:r>
      <w:r>
        <w:rPr>
          <w:rFonts w:ascii="Liberation Serif" w:hAnsi="Liberation Serif"/>
          <w:b/>
          <w:bCs/>
          <w:sz w:val="28"/>
          <w:szCs w:val="28"/>
        </w:rPr>
        <w:t xml:space="preserve"> </w:t>
      </w:r>
      <w:r>
        <w:rPr>
          <w:rFonts w:ascii="Liberation Serif" w:hAnsi="Liberation Serif"/>
          <w:sz w:val="28"/>
          <w:szCs w:val="28"/>
        </w:rPr>
        <w:t>с</w:t>
      </w:r>
      <w:r w:rsidR="00E42132" w:rsidRPr="00E42132">
        <w:rPr>
          <w:rFonts w:ascii="Liberation Serif" w:hAnsi="Liberation Serif"/>
          <w:sz w:val="28"/>
          <w:szCs w:val="28"/>
        </w:rPr>
        <w:t>облюдать специальные требования, установленные нормативно-техническими документами в зоне охраны сетей инженерно-технического обеспечения.</w:t>
      </w:r>
    </w:p>
    <w:p w:rsidR="00E42132" w:rsidRDefault="00E42132" w:rsidP="00D64410">
      <w:pPr>
        <w:autoSpaceDE w:val="0"/>
        <w:autoSpaceDN w:val="0"/>
        <w:adjustRightInd w:val="0"/>
        <w:ind w:left="-567" w:firstLine="709"/>
        <w:jc w:val="both"/>
        <w:rPr>
          <w:rFonts w:ascii="Liberation Serif" w:hAnsi="Liberation Serif"/>
          <w:sz w:val="28"/>
          <w:szCs w:val="28"/>
        </w:rPr>
      </w:pPr>
      <w:r w:rsidRPr="00E42132">
        <w:rPr>
          <w:rFonts w:ascii="Liberation Serif" w:hAnsi="Liberation Serif"/>
          <w:sz w:val="28"/>
          <w:szCs w:val="28"/>
        </w:rPr>
        <w:t xml:space="preserve">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w:t>
      </w:r>
      <w:r w:rsidRPr="00E42132">
        <w:rPr>
          <w:rFonts w:ascii="Liberation Serif" w:hAnsi="Liberation Serif"/>
          <w:sz w:val="28"/>
          <w:szCs w:val="28"/>
        </w:rPr>
        <w:lastRenderedPageBreak/>
        <w:t>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E42132" w:rsidRDefault="00E42132" w:rsidP="00D64410">
      <w:pPr>
        <w:autoSpaceDE w:val="0"/>
        <w:autoSpaceDN w:val="0"/>
        <w:adjustRightInd w:val="0"/>
        <w:ind w:left="-567" w:firstLine="709"/>
        <w:jc w:val="both"/>
        <w:rPr>
          <w:rFonts w:ascii="Liberation Serif" w:hAnsi="Liberation Serif"/>
          <w:bCs/>
          <w:sz w:val="28"/>
          <w:szCs w:val="28"/>
        </w:rPr>
      </w:pPr>
      <w:r>
        <w:rPr>
          <w:rFonts w:ascii="Liberation Serif" w:hAnsi="Liberation Serif"/>
          <w:bCs/>
          <w:sz w:val="28"/>
          <w:szCs w:val="28"/>
        </w:rPr>
        <w:t>Реквизиты нормативных правовы</w:t>
      </w:r>
      <w:r w:rsidR="0092686B">
        <w:rPr>
          <w:rFonts w:ascii="Liberation Serif" w:hAnsi="Liberation Serif"/>
          <w:bCs/>
          <w:sz w:val="28"/>
          <w:szCs w:val="28"/>
        </w:rPr>
        <w:t>х актов</w:t>
      </w:r>
      <w:r>
        <w:rPr>
          <w:rFonts w:ascii="Liberation Serif" w:hAnsi="Liberation Serif"/>
          <w:bCs/>
          <w:sz w:val="28"/>
          <w:szCs w:val="28"/>
        </w:rPr>
        <w:t xml:space="preserve"> субъекта Российской Федерации, муниципальных правовых актов, устанавливающих требования к благоустройству территории:</w:t>
      </w:r>
    </w:p>
    <w:p w:rsidR="00E42132" w:rsidRPr="00E42132" w:rsidRDefault="00E42132" w:rsidP="00D64410">
      <w:pPr>
        <w:autoSpaceDE w:val="0"/>
        <w:autoSpaceDN w:val="0"/>
        <w:adjustRightInd w:val="0"/>
        <w:ind w:left="-567" w:firstLine="709"/>
        <w:jc w:val="both"/>
        <w:rPr>
          <w:rFonts w:ascii="Liberation Serif" w:hAnsi="Liberation Serif"/>
          <w:bCs/>
          <w:sz w:val="28"/>
          <w:szCs w:val="28"/>
        </w:rPr>
      </w:pPr>
      <w:r w:rsidRPr="00E42132">
        <w:rPr>
          <w:rFonts w:ascii="Liberation Serif" w:hAnsi="Liberation Serif"/>
          <w:bCs/>
          <w:sz w:val="28"/>
          <w:szCs w:val="28"/>
        </w:rPr>
        <w:t>1)</w:t>
      </w:r>
      <w:r>
        <w:rPr>
          <w:rFonts w:ascii="Liberation Serif" w:hAnsi="Liberation Serif"/>
          <w:bCs/>
          <w:sz w:val="28"/>
          <w:szCs w:val="28"/>
        </w:rPr>
        <w:t xml:space="preserve"> </w:t>
      </w:r>
      <w:r w:rsidRPr="00E42132">
        <w:rPr>
          <w:rFonts w:ascii="Liberation Serif" w:hAnsi="Liberation Serif"/>
          <w:bCs/>
          <w:sz w:val="28"/>
          <w:szCs w:val="28"/>
        </w:rPr>
        <w:t>Решение Екатеринбургской городской Думы № 29/61 от 26.06.2012 «Об утверждении Правил благоустройства территории муниципального образования «город Екатеринбург»</w:t>
      </w:r>
      <w:r>
        <w:rPr>
          <w:rFonts w:ascii="Liberation Serif" w:hAnsi="Liberation Serif"/>
          <w:bCs/>
          <w:sz w:val="28"/>
          <w:szCs w:val="28"/>
        </w:rPr>
        <w:t>;</w:t>
      </w:r>
    </w:p>
    <w:p w:rsidR="00E42132" w:rsidRPr="00E42132" w:rsidRDefault="00E42132" w:rsidP="00D64410">
      <w:pPr>
        <w:autoSpaceDE w:val="0"/>
        <w:autoSpaceDN w:val="0"/>
        <w:adjustRightInd w:val="0"/>
        <w:ind w:left="-567" w:firstLine="709"/>
        <w:jc w:val="both"/>
        <w:rPr>
          <w:rFonts w:ascii="Liberation Serif" w:hAnsi="Liberation Serif"/>
          <w:bCs/>
          <w:sz w:val="28"/>
          <w:szCs w:val="28"/>
        </w:rPr>
      </w:pPr>
      <w:r>
        <w:rPr>
          <w:rFonts w:ascii="Liberation Serif" w:hAnsi="Liberation Serif"/>
          <w:bCs/>
          <w:sz w:val="28"/>
          <w:szCs w:val="28"/>
        </w:rPr>
        <w:t xml:space="preserve">2) </w:t>
      </w:r>
      <w:r w:rsidRPr="00E42132">
        <w:rPr>
          <w:rFonts w:ascii="Liberation Serif" w:hAnsi="Liberation Serif"/>
          <w:bCs/>
          <w:sz w:val="28"/>
          <w:szCs w:val="28"/>
        </w:rPr>
        <w:t>Постановление Администрации города Екатеринбурга от 23.08.2016</w:t>
      </w:r>
      <w:r w:rsidRPr="00E42132">
        <w:rPr>
          <w:rFonts w:ascii="Liberation Serif" w:hAnsi="Liberation Serif"/>
          <w:bCs/>
          <w:sz w:val="28"/>
          <w:szCs w:val="28"/>
        </w:rPr>
        <w:tab/>
      </w:r>
      <w:r>
        <w:rPr>
          <w:rFonts w:ascii="Liberation Serif" w:hAnsi="Liberation Serif"/>
          <w:bCs/>
          <w:sz w:val="28"/>
          <w:szCs w:val="28"/>
        </w:rPr>
        <w:t>№</w:t>
      </w:r>
      <w:r w:rsidRPr="00E42132">
        <w:rPr>
          <w:rFonts w:ascii="Liberation Serif" w:hAnsi="Liberation Serif"/>
          <w:bCs/>
          <w:sz w:val="28"/>
          <w:szCs w:val="28"/>
        </w:rPr>
        <w:tab/>
        <w:t>1694</w:t>
      </w:r>
      <w:r>
        <w:rPr>
          <w:rFonts w:ascii="Liberation Serif" w:hAnsi="Liberation Serif"/>
          <w:bCs/>
          <w:sz w:val="28"/>
          <w:szCs w:val="28"/>
        </w:rPr>
        <w:t xml:space="preserve"> </w:t>
      </w:r>
      <w:r w:rsidRPr="00E42132">
        <w:rPr>
          <w:rFonts w:ascii="Liberation Serif" w:hAnsi="Liberation Serif"/>
          <w:bCs/>
          <w:sz w:val="28"/>
          <w:szCs w:val="28"/>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r>
        <w:rPr>
          <w:rFonts w:ascii="Liberation Serif" w:hAnsi="Liberation Serif"/>
          <w:bCs/>
          <w:sz w:val="28"/>
          <w:szCs w:val="28"/>
        </w:rPr>
        <w:t>;</w:t>
      </w:r>
    </w:p>
    <w:p w:rsidR="00E42132" w:rsidRPr="00242943" w:rsidRDefault="00E42132" w:rsidP="00242943">
      <w:pPr>
        <w:autoSpaceDE w:val="0"/>
        <w:autoSpaceDN w:val="0"/>
        <w:adjustRightInd w:val="0"/>
        <w:ind w:left="-567" w:firstLine="709"/>
        <w:jc w:val="both"/>
        <w:rPr>
          <w:rFonts w:ascii="Liberation Serif" w:hAnsi="Liberation Serif"/>
          <w:bCs/>
          <w:sz w:val="28"/>
          <w:szCs w:val="28"/>
        </w:rPr>
      </w:pPr>
      <w:r>
        <w:rPr>
          <w:rFonts w:ascii="Liberation Serif" w:hAnsi="Liberation Serif"/>
          <w:bCs/>
          <w:sz w:val="28"/>
          <w:szCs w:val="28"/>
        </w:rPr>
        <w:t xml:space="preserve">3) </w:t>
      </w:r>
      <w:r w:rsidRPr="00E42132">
        <w:rPr>
          <w:rFonts w:ascii="Liberation Serif" w:hAnsi="Liberation Serif"/>
          <w:bCs/>
          <w:sz w:val="28"/>
          <w:szCs w:val="28"/>
        </w:rPr>
        <w:t>Порядок сноса зеленых насаждений установлен Решением Екатеринбургской городской Думы от 21.12.2010 № 87/34 «Об утверждении Правил создания, содержания и охраны зеленых насаждений на территории муниципального образования «город Екатеринбург».</w:t>
      </w:r>
    </w:p>
    <w:p w:rsidR="001D2679" w:rsidRPr="001D2679" w:rsidRDefault="001D2679" w:rsidP="00D64410">
      <w:pPr>
        <w:ind w:left="-567" w:firstLine="709"/>
        <w:jc w:val="both"/>
        <w:rPr>
          <w:rFonts w:ascii="Liberation Serif" w:eastAsia="Calibri" w:hAnsi="Liberation Serif"/>
          <w:sz w:val="28"/>
          <w:szCs w:val="28"/>
        </w:rPr>
      </w:pPr>
      <w:r w:rsidRPr="001D2679">
        <w:rPr>
          <w:rFonts w:ascii="Liberation Serif" w:eastAsia="Calibri" w:hAnsi="Liberation Serif"/>
          <w:sz w:val="28"/>
          <w:szCs w:val="28"/>
        </w:rPr>
        <w:t xml:space="preserve">Ознакомиться с градостроительным планом земельного участка можно в период приема заявок на сайте </w:t>
      </w:r>
      <w:hyperlink r:id="rId8" w:history="1">
        <w:r w:rsidRPr="001D2679">
          <w:rPr>
            <w:rStyle w:val="a6"/>
            <w:rFonts w:ascii="Liberation Serif" w:eastAsia="Calibri" w:hAnsi="Liberation Serif"/>
            <w:sz w:val="28"/>
            <w:szCs w:val="28"/>
          </w:rPr>
          <w:t>https://torgi.gov.ru/</w:t>
        </w:r>
      </w:hyperlink>
      <w:r w:rsidRPr="001D2679">
        <w:rPr>
          <w:rFonts w:ascii="Liberation Serif" w:eastAsia="Calibri" w:hAnsi="Liberation Serif"/>
          <w:sz w:val="28"/>
          <w:szCs w:val="28"/>
        </w:rPr>
        <w:t xml:space="preserve"> (см. вкладка «Документы»), на сайте </w:t>
      </w:r>
      <w:hyperlink r:id="rId9" w:history="1">
        <w:r w:rsidRPr="001D2679">
          <w:rPr>
            <w:rStyle w:val="a6"/>
            <w:rFonts w:ascii="Liberation Serif" w:eastAsia="Calibri" w:hAnsi="Liberation Serif"/>
            <w:sz w:val="28"/>
            <w:szCs w:val="28"/>
          </w:rPr>
          <w:t>http://fiso96.ru/</w:t>
        </w:r>
      </w:hyperlink>
      <w:r w:rsidRPr="001D2679">
        <w:rPr>
          <w:rFonts w:ascii="Liberation Serif" w:eastAsia="Calibri" w:hAnsi="Liberation Serif"/>
          <w:sz w:val="28"/>
          <w:szCs w:val="28"/>
        </w:rPr>
        <w:t xml:space="preserve"> (см.  раздел Земельные участки – вкладка «Право на заключение договоров аренды земельных участков», а также по адресу: </w:t>
      </w:r>
      <w:r>
        <w:rPr>
          <w:rFonts w:ascii="Liberation Serif" w:eastAsia="Calibri" w:hAnsi="Liberation Serif"/>
          <w:sz w:val="28"/>
          <w:szCs w:val="28"/>
        </w:rPr>
        <w:br/>
      </w:r>
      <w:r w:rsidRPr="001D2679">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A37B89" w:rsidRDefault="00D80F8B" w:rsidP="00D64410">
      <w:pPr>
        <w:ind w:left="-567" w:firstLine="709"/>
        <w:jc w:val="both"/>
        <w:rPr>
          <w:rFonts w:ascii="Liberation Serif" w:hAnsi="Liberation Serif"/>
          <w:sz w:val="28"/>
          <w:szCs w:val="28"/>
        </w:rPr>
      </w:pPr>
      <w:r w:rsidRPr="008C563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9D2333" w:rsidRPr="00E34789" w:rsidRDefault="007C133A" w:rsidP="00D64410">
      <w:pPr>
        <w:ind w:left="-567" w:firstLine="709"/>
        <w:jc w:val="both"/>
        <w:rPr>
          <w:rFonts w:ascii="Liberation Serif" w:hAnsi="Liberation Serif"/>
          <w:b/>
          <w:color w:val="000000"/>
          <w:sz w:val="28"/>
          <w:szCs w:val="28"/>
          <w:lang w:bidi="ru-RU"/>
        </w:rPr>
      </w:pPr>
      <w:r w:rsidRPr="00E34789">
        <w:rPr>
          <w:rFonts w:ascii="Liberation Serif" w:eastAsia="Calibri" w:hAnsi="Liberation Serif"/>
          <w:b/>
          <w:sz w:val="28"/>
          <w:szCs w:val="28"/>
        </w:rPr>
        <w:t xml:space="preserve">1) </w:t>
      </w:r>
      <w:r w:rsidR="00960D9B" w:rsidRPr="00E34789">
        <w:rPr>
          <w:rFonts w:ascii="Liberation Serif" w:eastAsia="Calibri" w:hAnsi="Liberation Serif"/>
          <w:b/>
          <w:sz w:val="28"/>
          <w:szCs w:val="28"/>
        </w:rPr>
        <w:t xml:space="preserve">Комитет благоустройства Администрации города Екатеринбурга </w:t>
      </w:r>
      <w:r w:rsidR="00E34789">
        <w:rPr>
          <w:rFonts w:ascii="Liberation Serif" w:eastAsia="Calibri" w:hAnsi="Liberation Serif"/>
          <w:b/>
          <w:sz w:val="28"/>
          <w:szCs w:val="28"/>
        </w:rPr>
        <w:br/>
      </w:r>
      <w:r w:rsidR="00960D9B" w:rsidRPr="00E34789">
        <w:rPr>
          <w:rFonts w:ascii="Liberation Serif" w:eastAsia="Calibri" w:hAnsi="Liberation Serif"/>
          <w:b/>
          <w:sz w:val="28"/>
          <w:szCs w:val="28"/>
        </w:rPr>
        <w:t xml:space="preserve">№ </w:t>
      </w:r>
      <w:r w:rsidR="002A0161" w:rsidRPr="00E34789">
        <w:rPr>
          <w:rFonts w:ascii="Liberation Serif" w:eastAsia="Calibri" w:hAnsi="Liberation Serif"/>
          <w:b/>
          <w:sz w:val="28"/>
          <w:szCs w:val="28"/>
        </w:rPr>
        <w:t>25.2-08/304</w:t>
      </w:r>
      <w:r w:rsidR="00960D9B" w:rsidRPr="00E34789">
        <w:rPr>
          <w:rFonts w:ascii="Liberation Serif" w:eastAsia="Calibri" w:hAnsi="Liberation Serif"/>
          <w:b/>
          <w:sz w:val="28"/>
          <w:szCs w:val="28"/>
        </w:rPr>
        <w:t xml:space="preserve"> от </w:t>
      </w:r>
      <w:r w:rsidR="002A0161" w:rsidRPr="00E34789">
        <w:rPr>
          <w:rFonts w:ascii="Liberation Serif" w:eastAsia="Calibri" w:hAnsi="Liberation Serif"/>
          <w:b/>
          <w:sz w:val="28"/>
          <w:szCs w:val="28"/>
        </w:rPr>
        <w:t>22</w:t>
      </w:r>
      <w:r w:rsidR="00960D9B" w:rsidRPr="00E34789">
        <w:rPr>
          <w:rFonts w:ascii="Liberation Serif" w:eastAsia="Calibri" w:hAnsi="Liberation Serif"/>
          <w:b/>
          <w:sz w:val="28"/>
          <w:szCs w:val="28"/>
        </w:rPr>
        <w:t>.</w:t>
      </w:r>
      <w:r w:rsidR="002A0161" w:rsidRPr="00E34789">
        <w:rPr>
          <w:rFonts w:ascii="Liberation Serif" w:eastAsia="Calibri" w:hAnsi="Liberation Serif"/>
          <w:b/>
          <w:sz w:val="28"/>
          <w:szCs w:val="28"/>
        </w:rPr>
        <w:t>10</w:t>
      </w:r>
      <w:r w:rsidR="00960D9B" w:rsidRPr="00E34789">
        <w:rPr>
          <w:rFonts w:ascii="Liberation Serif" w:eastAsia="Calibri" w:hAnsi="Liberation Serif"/>
          <w:b/>
          <w:sz w:val="28"/>
          <w:szCs w:val="28"/>
        </w:rPr>
        <w:t>.20</w:t>
      </w:r>
      <w:r w:rsidR="00275937" w:rsidRPr="00E34789">
        <w:rPr>
          <w:rFonts w:ascii="Liberation Serif" w:eastAsia="Calibri" w:hAnsi="Liberation Serif"/>
          <w:b/>
          <w:sz w:val="28"/>
          <w:szCs w:val="28"/>
        </w:rPr>
        <w:t>20</w:t>
      </w:r>
      <w:r w:rsidR="00243647" w:rsidRPr="00E34789">
        <w:rPr>
          <w:rFonts w:ascii="Liberation Serif" w:eastAsia="Calibri" w:hAnsi="Liberation Serif"/>
          <w:b/>
          <w:sz w:val="28"/>
          <w:szCs w:val="28"/>
        </w:rPr>
        <w:t xml:space="preserve"> г.</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w:t>
      </w:r>
      <w:r w:rsidRPr="009D2333">
        <w:rPr>
          <w:rFonts w:ascii="Liberation Serif" w:hAnsi="Liberation Serif"/>
          <w:sz w:val="28"/>
          <w:szCs w:val="28"/>
        </w:rPr>
        <w:tab/>
        <w:t>Въезды на участок запроектировать с существующего проезда с улицы Амундсена. Ширину въезда принять не менее 6,0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Обеспечить треугольник видимости. Исключить сквозной проезд по территории земельных участков.</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2. При необходимости проезда через участки иных лиц оформить сервитут для организации проезда.</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3. 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4.</w:t>
      </w:r>
      <w:r w:rsidRPr="009D2333">
        <w:rPr>
          <w:rFonts w:ascii="Liberation Serif" w:hAnsi="Liberation Serif"/>
          <w:sz w:val="28"/>
          <w:szCs w:val="28"/>
        </w:rPr>
        <w:tab/>
        <w:t xml:space="preserve">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w:t>
      </w:r>
      <w:r w:rsidRPr="009D2333">
        <w:rPr>
          <w:rFonts w:ascii="Liberation Serif" w:hAnsi="Liberation Serif"/>
          <w:sz w:val="28"/>
          <w:szCs w:val="28"/>
        </w:rPr>
        <w:lastRenderedPageBreak/>
        <w:t>Планировка и застройка городских и сельских поселений», пункт 12.14, согласно технически</w:t>
      </w:r>
      <w:r w:rsidR="001155B5">
        <w:rPr>
          <w:rFonts w:ascii="Liberation Serif" w:hAnsi="Liberation Serif"/>
          <w:sz w:val="28"/>
          <w:szCs w:val="28"/>
        </w:rPr>
        <w:t>м</w:t>
      </w:r>
      <w:r w:rsidRPr="009D2333">
        <w:rPr>
          <w:rFonts w:ascii="Liberation Serif" w:hAnsi="Liberation Serif"/>
          <w:sz w:val="28"/>
          <w:szCs w:val="28"/>
        </w:rPr>
        <w:t xml:space="preserve"> условий МБУ «ВОИС», ул. </w:t>
      </w:r>
      <w:proofErr w:type="spellStart"/>
      <w:r w:rsidRPr="009D2333">
        <w:rPr>
          <w:rFonts w:ascii="Liberation Serif" w:hAnsi="Liberation Serif"/>
          <w:sz w:val="28"/>
          <w:szCs w:val="28"/>
        </w:rPr>
        <w:t>Чистопольская</w:t>
      </w:r>
      <w:proofErr w:type="spellEnd"/>
      <w:r w:rsidRPr="009D2333">
        <w:rPr>
          <w:rFonts w:ascii="Liberation Serif" w:hAnsi="Liberation Serif"/>
          <w:sz w:val="28"/>
          <w:szCs w:val="28"/>
        </w:rPr>
        <w:t>, д. 7, тел. 347-66-34.</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5.</w:t>
      </w:r>
      <w:r w:rsidRPr="009D2333">
        <w:rPr>
          <w:rFonts w:ascii="Liberation Serif" w:hAnsi="Liberation Serif"/>
          <w:sz w:val="28"/>
          <w:szCs w:val="28"/>
        </w:rPr>
        <w:tab/>
        <w:t>При необходимости переустройства сети уличного освещения запросить технические требования у МБУ «</w:t>
      </w:r>
      <w:proofErr w:type="spellStart"/>
      <w:r w:rsidRPr="009D2333">
        <w:rPr>
          <w:rFonts w:ascii="Liberation Serif" w:hAnsi="Liberation Serif"/>
          <w:sz w:val="28"/>
          <w:szCs w:val="28"/>
        </w:rPr>
        <w:t>Горсвет</w:t>
      </w:r>
      <w:proofErr w:type="spellEnd"/>
      <w:r w:rsidRPr="009D2333">
        <w:rPr>
          <w:rFonts w:ascii="Liberation Serif" w:hAnsi="Liberation Serif"/>
          <w:sz w:val="28"/>
          <w:szCs w:val="28"/>
        </w:rPr>
        <w:t>», ул. Зоологическая, д. 5, тел. 240-51-22.</w:t>
      </w:r>
    </w:p>
    <w:p w:rsid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6.</w:t>
      </w:r>
      <w:r w:rsidRPr="009D2333">
        <w:rPr>
          <w:rFonts w:ascii="Liberation Serif" w:hAnsi="Liberation Serif"/>
          <w:sz w:val="28"/>
          <w:szCs w:val="28"/>
        </w:rPr>
        <w:tab/>
        <w:t>Количество парковочных мест определить расчетом в соответствии нормативами градостроительного проектирования городского округа-муниципального образования «город Екатеринбург», утвержденными Решением ЕГД № 61/44 от 22.12.2015 «Об утверждении Нормативов градостроительного проектирования городского округа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размещении парковочных мест учесть требования СП 396.1325800.2018 «Улицы и дороги населенных пунктов. Правила градостроительного проектирования» и СП 42.13330.2016 «Градостроительство. Планировка и застройка городских и сельских поселений».</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7.</w:t>
      </w:r>
      <w:r w:rsidRPr="009D2333">
        <w:rPr>
          <w:rFonts w:ascii="Liberation Serif" w:hAnsi="Liberation Serif"/>
          <w:sz w:val="28"/>
          <w:szCs w:val="28"/>
        </w:rPr>
        <w:tab/>
        <w:t xml:space="preserve">Запроектировать контейнерные площадки либо </w:t>
      </w:r>
      <w:proofErr w:type="spellStart"/>
      <w:r w:rsidRPr="009D2333">
        <w:rPr>
          <w:rFonts w:ascii="Liberation Serif" w:hAnsi="Liberation Serif"/>
          <w:sz w:val="28"/>
          <w:szCs w:val="28"/>
        </w:rPr>
        <w:t>мусорокамеры</w:t>
      </w:r>
      <w:proofErr w:type="spellEnd"/>
      <w:r w:rsidRPr="009D2333">
        <w:rPr>
          <w:rFonts w:ascii="Liberation Serif"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w:t>
      </w:r>
      <w:r>
        <w:rPr>
          <w:rFonts w:ascii="Liberation Serif" w:hAnsi="Liberation Serif"/>
          <w:sz w:val="28"/>
          <w:szCs w:val="28"/>
        </w:rPr>
        <w:t>№</w:t>
      </w:r>
      <w:r w:rsidRPr="009D2333">
        <w:rPr>
          <w:rFonts w:ascii="Liberation Serif" w:hAnsi="Liberation Serif"/>
          <w:sz w:val="28"/>
          <w:szCs w:val="28"/>
        </w:rPr>
        <w:t xml:space="preserve"> 190-ФЗ. Количество контейнеров по расчету.</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8.</w:t>
      </w:r>
      <w:r w:rsidRPr="009D2333">
        <w:rPr>
          <w:rFonts w:ascii="Liberation Serif" w:hAnsi="Liberation Serif"/>
          <w:sz w:val="28"/>
          <w:szCs w:val="28"/>
        </w:rPr>
        <w:tab/>
        <w:t>Места (площадки) накопления твердых коммунальных отходов, в соответствии с Постановлением Администрации города Екатеринбурга от 03.12.2018 г</w:t>
      </w:r>
      <w:r>
        <w:rPr>
          <w:rFonts w:ascii="Liberation Serif" w:hAnsi="Liberation Serif"/>
          <w:sz w:val="28"/>
          <w:szCs w:val="28"/>
        </w:rPr>
        <w:t>.</w:t>
      </w:r>
      <w:r w:rsidRPr="009D2333">
        <w:rPr>
          <w:rFonts w:ascii="Liberation Serif" w:hAnsi="Liberation Serif"/>
          <w:sz w:val="28"/>
          <w:szCs w:val="28"/>
        </w:rPr>
        <w:t xml:space="preserve"> № 2949, согласовать с Администрацией района, в котором размещен объект застройки.</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9.</w:t>
      </w:r>
      <w:r w:rsidRPr="009D2333">
        <w:rPr>
          <w:rFonts w:ascii="Liberation Serif" w:hAnsi="Liberation Serif"/>
          <w:sz w:val="28"/>
          <w:szCs w:val="28"/>
        </w:rPr>
        <w:tab/>
        <w:t>При проектировании обеспечить сохранение существующих зеленых насаждений.</w:t>
      </w:r>
    </w:p>
    <w:p w:rsidR="009D2333" w:rsidRPr="009D2333" w:rsidRDefault="009D2333" w:rsidP="00C82012">
      <w:pPr>
        <w:ind w:left="-567" w:firstLine="709"/>
        <w:jc w:val="both"/>
        <w:rPr>
          <w:rFonts w:ascii="Liberation Serif" w:hAnsi="Liberation Serif"/>
          <w:sz w:val="28"/>
          <w:szCs w:val="28"/>
        </w:rPr>
      </w:pPr>
      <w:r w:rsidRPr="009D2333">
        <w:rPr>
          <w:rFonts w:ascii="Liberation Serif" w:hAnsi="Liberation Serif"/>
          <w:sz w:val="28"/>
          <w:szCs w:val="28"/>
        </w:rPr>
        <w:t>10.</w:t>
      </w:r>
      <w:r w:rsidRPr="009D2333">
        <w:rPr>
          <w:rFonts w:ascii="Liberation Serif" w:hAnsi="Liberation Serif"/>
          <w:sz w:val="28"/>
          <w:szCs w:val="28"/>
        </w:rPr>
        <w:tab/>
        <w:t>Запроектировать мероприятия по обеспечению жизнедеятельности инвалидов</w:t>
      </w:r>
      <w:r>
        <w:rPr>
          <w:rFonts w:ascii="Liberation Serif" w:hAnsi="Liberation Serif"/>
          <w:sz w:val="28"/>
          <w:szCs w:val="28"/>
        </w:rPr>
        <w:t xml:space="preserve"> </w:t>
      </w:r>
      <w:r w:rsidRPr="009D2333">
        <w:rPr>
          <w:rFonts w:ascii="Liberation Serif" w:hAnsi="Liberation Serif"/>
          <w:sz w:val="28"/>
          <w:szCs w:val="28"/>
        </w:rPr>
        <w:t xml:space="preserve">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w:t>
      </w:r>
      <w:r>
        <w:rPr>
          <w:rFonts w:ascii="Liberation Serif" w:hAnsi="Liberation Serif"/>
          <w:sz w:val="28"/>
          <w:szCs w:val="28"/>
        </w:rPr>
        <w:t>№</w:t>
      </w:r>
      <w:r w:rsidRPr="009D2333">
        <w:rPr>
          <w:rFonts w:ascii="Liberation Serif" w:hAnsi="Liberation Serif"/>
          <w:sz w:val="28"/>
          <w:szCs w:val="28"/>
        </w:rPr>
        <w:t xml:space="preserve"> 605 «Об утверждении свода правил</w:t>
      </w:r>
      <w:r w:rsidRPr="009D2333">
        <w:rPr>
          <w:rFonts w:ascii="Liberation Serif" w:hAnsi="Liberation Serif"/>
          <w:sz w:val="28"/>
          <w:szCs w:val="28"/>
        </w:rPr>
        <w:tab/>
        <w:t>«СНиП 35-01-2001 «Доступность зданий и сооружений</w:t>
      </w:r>
      <w:r>
        <w:rPr>
          <w:rFonts w:ascii="Liberation Serif" w:hAnsi="Liberation Serif"/>
          <w:sz w:val="28"/>
          <w:szCs w:val="28"/>
        </w:rPr>
        <w:t xml:space="preserve"> </w:t>
      </w:r>
      <w:r w:rsidRPr="009D2333">
        <w:rPr>
          <w:rFonts w:ascii="Liberation Serif" w:hAnsi="Liberation Serif"/>
          <w:sz w:val="28"/>
          <w:szCs w:val="28"/>
        </w:rPr>
        <w:t>для маломобильных групп населения» (СП 59.13330.2016)».</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11.</w:t>
      </w:r>
      <w:r w:rsidRPr="009D2333">
        <w:rPr>
          <w:rFonts w:ascii="Liberation Serif" w:hAnsi="Liberation Serif"/>
          <w:sz w:val="28"/>
          <w:szCs w:val="28"/>
        </w:rPr>
        <w:tab/>
        <w:t xml:space="preserve">При благоустройстве территории использовать для тротуаров бетонную </w:t>
      </w:r>
      <w:proofErr w:type="spellStart"/>
      <w:r w:rsidRPr="009D2333">
        <w:rPr>
          <w:rFonts w:ascii="Liberation Serif" w:hAnsi="Liberation Serif"/>
          <w:sz w:val="28"/>
          <w:szCs w:val="28"/>
        </w:rPr>
        <w:t>вибропрессованную</w:t>
      </w:r>
      <w:proofErr w:type="spellEnd"/>
      <w:r w:rsidRPr="009D2333">
        <w:rPr>
          <w:rFonts w:ascii="Liberation Serif" w:hAnsi="Liberation Serif"/>
          <w:sz w:val="28"/>
          <w:szCs w:val="28"/>
        </w:rPr>
        <w:t xml:space="preserve"> плитку (или гранитную) размером не менее 300x300x80 мм либо асфальтобетон, бортовой камень проезжих частей - гранитный.</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12.</w:t>
      </w:r>
      <w:r w:rsidRPr="009D2333">
        <w:rPr>
          <w:rFonts w:ascii="Liberation Serif" w:hAnsi="Liberation Serif"/>
          <w:sz w:val="28"/>
          <w:szCs w:val="28"/>
        </w:rPr>
        <w:tab/>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13.</w:t>
      </w:r>
      <w:r w:rsidRPr="009D2333">
        <w:rPr>
          <w:rFonts w:ascii="Liberation Serif" w:hAnsi="Liberation Serif"/>
          <w:sz w:val="28"/>
          <w:szCs w:val="28"/>
        </w:rPr>
        <w:tab/>
        <w:t>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14.</w:t>
      </w:r>
      <w:r w:rsidRPr="009D2333">
        <w:rPr>
          <w:rFonts w:ascii="Liberation Serif" w:hAnsi="Liberation Serif"/>
          <w:sz w:val="28"/>
          <w:szCs w:val="28"/>
        </w:rPr>
        <w:tab/>
        <w:t>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lastRenderedPageBreak/>
        <w:t>15.</w:t>
      </w:r>
      <w:r w:rsidRPr="009D2333">
        <w:rPr>
          <w:rFonts w:ascii="Liberation Serif" w:hAnsi="Liberation Serif"/>
          <w:sz w:val="28"/>
          <w:szCs w:val="28"/>
        </w:rPr>
        <w:tab/>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9D2333" w:rsidRPr="009D2333" w:rsidRDefault="009D2333" w:rsidP="00D64410">
      <w:pPr>
        <w:ind w:left="-567" w:firstLine="709"/>
        <w:jc w:val="both"/>
        <w:rPr>
          <w:rFonts w:ascii="Liberation Serif" w:hAnsi="Liberation Serif"/>
          <w:sz w:val="28"/>
          <w:szCs w:val="28"/>
        </w:rPr>
      </w:pPr>
      <w:r w:rsidRPr="009D2333">
        <w:rPr>
          <w:rFonts w:ascii="Liberation Serif" w:hAnsi="Liberation Serif"/>
          <w:sz w:val="28"/>
          <w:szCs w:val="28"/>
        </w:rPr>
        <w:t>16.</w:t>
      </w:r>
      <w:r w:rsidRPr="009D2333">
        <w:rPr>
          <w:rFonts w:ascii="Liberation Serif" w:hAnsi="Liberation Serif"/>
          <w:sz w:val="28"/>
          <w:szCs w:val="28"/>
        </w:rPr>
        <w:tab/>
        <w:t>Срок действия технических условий - 3 года.</w:t>
      </w:r>
    </w:p>
    <w:p w:rsidR="00637769" w:rsidRPr="00E34789" w:rsidRDefault="00637769" w:rsidP="00D64410">
      <w:pPr>
        <w:pStyle w:val="20"/>
        <w:shd w:val="clear" w:color="auto" w:fill="auto"/>
        <w:spacing w:before="0" w:after="0" w:line="240" w:lineRule="auto"/>
        <w:ind w:left="-567" w:firstLine="709"/>
        <w:jc w:val="both"/>
        <w:rPr>
          <w:rFonts w:ascii="Liberation Serif" w:hAnsi="Liberation Serif"/>
          <w:b/>
          <w:sz w:val="28"/>
          <w:szCs w:val="28"/>
        </w:rPr>
      </w:pPr>
      <w:r w:rsidRPr="00E34789">
        <w:rPr>
          <w:rFonts w:ascii="Liberation Serif" w:hAnsi="Liberation Serif"/>
          <w:b/>
          <w:sz w:val="28"/>
          <w:szCs w:val="28"/>
        </w:rPr>
        <w:t>2</w:t>
      </w:r>
      <w:r w:rsidR="002D5337" w:rsidRPr="00E34789">
        <w:rPr>
          <w:rFonts w:ascii="Liberation Serif" w:hAnsi="Liberation Serif"/>
          <w:b/>
          <w:sz w:val="28"/>
          <w:szCs w:val="28"/>
        </w:rPr>
        <w:t xml:space="preserve">) МУП «Водоканал» – № </w:t>
      </w:r>
      <w:r w:rsidRPr="00E34789">
        <w:rPr>
          <w:rFonts w:ascii="Liberation Serif" w:hAnsi="Liberation Serif"/>
          <w:b/>
          <w:sz w:val="28"/>
          <w:szCs w:val="28"/>
        </w:rPr>
        <w:t>05-11/33-17731-596</w:t>
      </w:r>
      <w:r w:rsidR="002D5337" w:rsidRPr="00E34789">
        <w:rPr>
          <w:rFonts w:ascii="Liberation Serif" w:hAnsi="Liberation Serif"/>
          <w:b/>
          <w:sz w:val="28"/>
          <w:szCs w:val="28"/>
        </w:rPr>
        <w:t xml:space="preserve"> от </w:t>
      </w:r>
      <w:r w:rsidRPr="00E34789">
        <w:rPr>
          <w:rFonts w:ascii="Liberation Serif" w:hAnsi="Liberation Serif"/>
          <w:b/>
          <w:sz w:val="28"/>
          <w:szCs w:val="28"/>
        </w:rPr>
        <w:t>07</w:t>
      </w:r>
      <w:r w:rsidR="002D5337" w:rsidRPr="00E34789">
        <w:rPr>
          <w:rFonts w:ascii="Liberation Serif" w:hAnsi="Liberation Serif"/>
          <w:b/>
          <w:sz w:val="28"/>
          <w:szCs w:val="28"/>
        </w:rPr>
        <w:t>.</w:t>
      </w:r>
      <w:r w:rsidRPr="00E34789">
        <w:rPr>
          <w:rFonts w:ascii="Liberation Serif" w:hAnsi="Liberation Serif"/>
          <w:b/>
          <w:sz w:val="28"/>
          <w:szCs w:val="28"/>
        </w:rPr>
        <w:t>10</w:t>
      </w:r>
      <w:r w:rsidR="002D5337" w:rsidRPr="00E34789">
        <w:rPr>
          <w:rFonts w:ascii="Liberation Serif" w:hAnsi="Liberation Serif"/>
          <w:b/>
          <w:sz w:val="28"/>
          <w:szCs w:val="28"/>
        </w:rPr>
        <w:t>.2020 г.</w:t>
      </w:r>
    </w:p>
    <w:p w:rsidR="00637769" w:rsidRPr="00637769" w:rsidRDefault="00637769" w:rsidP="00D64410">
      <w:pPr>
        <w:pStyle w:val="20"/>
        <w:spacing w:before="0" w:after="0" w:line="240" w:lineRule="auto"/>
        <w:ind w:left="-567" w:firstLine="709"/>
        <w:jc w:val="both"/>
        <w:rPr>
          <w:rFonts w:ascii="Liberation Serif" w:hAnsi="Liberation Serif"/>
          <w:sz w:val="28"/>
          <w:szCs w:val="28"/>
        </w:rPr>
      </w:pPr>
      <w:r w:rsidRPr="00637769">
        <w:rPr>
          <w:rFonts w:ascii="Liberation Serif" w:hAnsi="Liberation Serif"/>
          <w:sz w:val="28"/>
          <w:szCs w:val="28"/>
        </w:rPr>
        <w:t>Расход воды</w:t>
      </w:r>
      <w:r w:rsidR="00A95894">
        <w:rPr>
          <w:rFonts w:ascii="Liberation Serif" w:hAnsi="Liberation Serif"/>
          <w:sz w:val="28"/>
          <w:szCs w:val="28"/>
        </w:rPr>
        <w:t xml:space="preserve"> </w:t>
      </w:r>
      <w:r w:rsidRPr="00637769">
        <w:rPr>
          <w:rFonts w:ascii="Liberation Serif" w:hAnsi="Liberation Serif"/>
          <w:sz w:val="28"/>
          <w:szCs w:val="28"/>
        </w:rPr>
        <w:t>(</w:t>
      </w:r>
      <w:proofErr w:type="spellStart"/>
      <w:r w:rsidRPr="00637769">
        <w:rPr>
          <w:rFonts w:ascii="Liberation Serif" w:hAnsi="Liberation Serif"/>
          <w:sz w:val="28"/>
          <w:szCs w:val="28"/>
        </w:rPr>
        <w:t>мЗ</w:t>
      </w:r>
      <w:proofErr w:type="spellEnd"/>
      <w:r w:rsidRPr="00637769">
        <w:rPr>
          <w:rFonts w:ascii="Liberation Serif" w:hAnsi="Liberation Serif"/>
          <w:sz w:val="28"/>
          <w:szCs w:val="28"/>
        </w:rPr>
        <w:t>/</w:t>
      </w:r>
      <w:proofErr w:type="spellStart"/>
      <w:r w:rsidRPr="00637769">
        <w:rPr>
          <w:rFonts w:ascii="Liberation Serif" w:hAnsi="Liberation Serif"/>
          <w:sz w:val="28"/>
          <w:szCs w:val="28"/>
        </w:rPr>
        <w:t>сут</w:t>
      </w:r>
      <w:proofErr w:type="spellEnd"/>
      <w:r w:rsidRPr="00637769">
        <w:rPr>
          <w:rFonts w:ascii="Liberation Serif" w:hAnsi="Liberation Serif"/>
          <w:sz w:val="28"/>
          <w:szCs w:val="28"/>
        </w:rPr>
        <w:t xml:space="preserve">): </w:t>
      </w:r>
      <w:r w:rsidRPr="00637769">
        <w:rPr>
          <w:rFonts w:ascii="Liberation Serif" w:hAnsi="Liberation Serif"/>
          <w:bCs/>
          <w:sz w:val="28"/>
          <w:szCs w:val="28"/>
        </w:rPr>
        <w:t xml:space="preserve">общий </w:t>
      </w:r>
      <w:r w:rsidR="00E66420">
        <w:rPr>
          <w:rFonts w:ascii="Liberation Serif" w:hAnsi="Liberation Serif"/>
          <w:bCs/>
          <w:sz w:val="28"/>
          <w:szCs w:val="28"/>
        </w:rPr>
        <w:t>–</w:t>
      </w:r>
      <w:r w:rsidR="00A95894" w:rsidRPr="00A95894">
        <w:rPr>
          <w:rFonts w:ascii="Liberation Serif" w:hAnsi="Liberation Serif"/>
          <w:bCs/>
          <w:sz w:val="28"/>
          <w:szCs w:val="28"/>
        </w:rPr>
        <w:t xml:space="preserve"> </w:t>
      </w:r>
      <w:r w:rsidRPr="00637769">
        <w:rPr>
          <w:rFonts w:ascii="Liberation Serif" w:hAnsi="Liberation Serif"/>
          <w:bCs/>
          <w:sz w:val="28"/>
          <w:szCs w:val="28"/>
        </w:rPr>
        <w:t>10</w:t>
      </w:r>
      <w:r w:rsidR="00E66420">
        <w:rPr>
          <w:rFonts w:ascii="Liberation Serif" w:hAnsi="Liberation Serif"/>
          <w:bCs/>
          <w:sz w:val="28"/>
          <w:szCs w:val="28"/>
        </w:rPr>
        <w:t>.</w:t>
      </w:r>
    </w:p>
    <w:p w:rsidR="00A95894" w:rsidRDefault="00637769" w:rsidP="00D64410">
      <w:pPr>
        <w:pStyle w:val="20"/>
        <w:spacing w:before="0" w:after="0" w:line="240" w:lineRule="auto"/>
        <w:ind w:left="-567" w:firstLine="709"/>
        <w:jc w:val="both"/>
        <w:rPr>
          <w:rFonts w:ascii="Liberation Serif" w:hAnsi="Liberation Serif"/>
          <w:sz w:val="28"/>
          <w:szCs w:val="28"/>
        </w:rPr>
      </w:pPr>
      <w:r w:rsidRPr="00637769">
        <w:rPr>
          <w:rFonts w:ascii="Liberation Serif" w:hAnsi="Liberation Serif"/>
          <w:sz w:val="28"/>
          <w:szCs w:val="28"/>
        </w:rPr>
        <w:t xml:space="preserve">Пожаротушение (л/сек): </w:t>
      </w:r>
      <w:r w:rsidRPr="00637769">
        <w:rPr>
          <w:rFonts w:ascii="Liberation Serif" w:hAnsi="Liberation Serif"/>
          <w:bCs/>
          <w:sz w:val="28"/>
          <w:szCs w:val="28"/>
        </w:rPr>
        <w:t xml:space="preserve">наружное </w:t>
      </w:r>
      <w:r w:rsidRPr="00637769">
        <w:rPr>
          <w:rFonts w:ascii="Liberation Serif" w:hAnsi="Liberation Serif"/>
          <w:sz w:val="28"/>
          <w:szCs w:val="28"/>
        </w:rPr>
        <w:t>- 4 внутреннее - 2</w:t>
      </w:r>
      <w:r w:rsidRPr="00637769">
        <w:rPr>
          <w:rFonts w:ascii="Liberation Serif" w:hAnsi="Liberation Serif"/>
          <w:sz w:val="28"/>
          <w:szCs w:val="28"/>
          <w:lang w:val="en-US"/>
        </w:rPr>
        <w:t>x</w:t>
      </w:r>
      <w:r w:rsidRPr="00637769">
        <w:rPr>
          <w:rFonts w:ascii="Liberation Serif" w:hAnsi="Liberation Serif"/>
          <w:sz w:val="28"/>
          <w:szCs w:val="28"/>
        </w:rPr>
        <w:t>5</w:t>
      </w:r>
      <w:r w:rsidR="00E66420">
        <w:rPr>
          <w:rFonts w:ascii="Liberation Serif" w:hAnsi="Liberation Serif"/>
          <w:sz w:val="28"/>
          <w:szCs w:val="28"/>
        </w:rPr>
        <w:t>.</w:t>
      </w:r>
    </w:p>
    <w:p w:rsidR="00A95894" w:rsidRDefault="00637769" w:rsidP="00D64410">
      <w:pPr>
        <w:pStyle w:val="20"/>
        <w:spacing w:before="0" w:after="0" w:line="240" w:lineRule="auto"/>
        <w:ind w:left="-567" w:firstLine="709"/>
        <w:jc w:val="both"/>
        <w:rPr>
          <w:rFonts w:ascii="Liberation Serif" w:hAnsi="Liberation Serif"/>
          <w:sz w:val="28"/>
          <w:szCs w:val="28"/>
        </w:rPr>
      </w:pPr>
      <w:r w:rsidRPr="00637769">
        <w:rPr>
          <w:rFonts w:ascii="Liberation Serif" w:hAnsi="Liberation Serif"/>
          <w:sz w:val="28"/>
          <w:szCs w:val="28"/>
        </w:rPr>
        <w:t>Количество стоков</w:t>
      </w:r>
      <w:r w:rsidR="00A95894">
        <w:rPr>
          <w:rFonts w:ascii="Liberation Serif" w:hAnsi="Liberation Serif"/>
          <w:sz w:val="28"/>
          <w:szCs w:val="28"/>
        </w:rPr>
        <w:t xml:space="preserve"> </w:t>
      </w:r>
      <w:r w:rsidRPr="00637769">
        <w:rPr>
          <w:rFonts w:ascii="Liberation Serif" w:hAnsi="Liberation Serif"/>
          <w:sz w:val="28"/>
          <w:szCs w:val="28"/>
        </w:rPr>
        <w:t>(</w:t>
      </w:r>
      <w:proofErr w:type="spellStart"/>
      <w:r w:rsidRPr="00637769">
        <w:rPr>
          <w:rFonts w:ascii="Liberation Serif" w:hAnsi="Liberation Serif"/>
          <w:sz w:val="28"/>
          <w:szCs w:val="28"/>
        </w:rPr>
        <w:t>мЗ</w:t>
      </w:r>
      <w:proofErr w:type="spellEnd"/>
      <w:r w:rsidRPr="00637769">
        <w:rPr>
          <w:rFonts w:ascii="Liberation Serif" w:hAnsi="Liberation Serif"/>
          <w:sz w:val="28"/>
          <w:szCs w:val="28"/>
        </w:rPr>
        <w:t>/</w:t>
      </w:r>
      <w:proofErr w:type="spellStart"/>
      <w:r w:rsidRPr="00637769">
        <w:rPr>
          <w:rFonts w:ascii="Liberation Serif" w:hAnsi="Liberation Serif"/>
          <w:sz w:val="28"/>
          <w:szCs w:val="28"/>
        </w:rPr>
        <w:t>сут</w:t>
      </w:r>
      <w:proofErr w:type="spellEnd"/>
      <w:r w:rsidRPr="00637769">
        <w:rPr>
          <w:rFonts w:ascii="Liberation Serif" w:hAnsi="Liberation Serif"/>
          <w:sz w:val="28"/>
          <w:szCs w:val="28"/>
        </w:rPr>
        <w:t xml:space="preserve">): хозяйственно-бытовые </w:t>
      </w:r>
      <w:r w:rsidR="00E66420">
        <w:rPr>
          <w:rFonts w:ascii="Liberation Serif" w:hAnsi="Liberation Serif"/>
          <w:sz w:val="28"/>
          <w:szCs w:val="28"/>
        </w:rPr>
        <w:t>–</w:t>
      </w:r>
      <w:r w:rsidRPr="00637769">
        <w:rPr>
          <w:rFonts w:ascii="Liberation Serif" w:hAnsi="Liberation Serif"/>
          <w:sz w:val="28"/>
          <w:szCs w:val="28"/>
        </w:rPr>
        <w:t xml:space="preserve"> 10</w:t>
      </w:r>
      <w:r w:rsidR="00E66420">
        <w:rPr>
          <w:rFonts w:ascii="Liberation Serif" w:hAnsi="Liberation Serif"/>
          <w:sz w:val="28"/>
          <w:szCs w:val="28"/>
        </w:rPr>
        <w:t>.</w:t>
      </w:r>
    </w:p>
    <w:p w:rsidR="00637769" w:rsidRPr="00637769" w:rsidRDefault="00637769" w:rsidP="00D64410">
      <w:pPr>
        <w:pStyle w:val="20"/>
        <w:spacing w:before="0" w:after="0" w:line="240" w:lineRule="auto"/>
        <w:ind w:left="-567" w:firstLine="709"/>
        <w:jc w:val="both"/>
        <w:rPr>
          <w:rFonts w:ascii="Liberation Serif" w:hAnsi="Liberation Serif"/>
          <w:sz w:val="28"/>
          <w:szCs w:val="28"/>
        </w:rPr>
      </w:pPr>
      <w:r w:rsidRPr="00637769">
        <w:rPr>
          <w:rFonts w:ascii="Liberation Serif" w:hAnsi="Liberation Serif"/>
          <w:sz w:val="28"/>
          <w:szCs w:val="28"/>
        </w:rPr>
        <w:t xml:space="preserve">МУП </w:t>
      </w:r>
      <w:r w:rsidR="00A95894">
        <w:rPr>
          <w:rFonts w:ascii="Liberation Serif" w:hAnsi="Liberation Serif"/>
          <w:sz w:val="28"/>
          <w:szCs w:val="28"/>
        </w:rPr>
        <w:t>«</w:t>
      </w:r>
      <w:r w:rsidRPr="00637769">
        <w:rPr>
          <w:rFonts w:ascii="Liberation Serif" w:hAnsi="Liberation Serif"/>
          <w:sz w:val="28"/>
          <w:szCs w:val="28"/>
        </w:rPr>
        <w:t>Водоканал</w:t>
      </w:r>
      <w:r w:rsidR="00A95894">
        <w:rPr>
          <w:rFonts w:ascii="Liberation Serif" w:hAnsi="Liberation Serif"/>
          <w:sz w:val="28"/>
          <w:szCs w:val="28"/>
        </w:rPr>
        <w:t>»</w:t>
      </w:r>
      <w:r w:rsidRPr="00637769">
        <w:rPr>
          <w:rFonts w:ascii="Liberation Serif" w:hAnsi="Liberation Serif"/>
          <w:sz w:val="28"/>
          <w:szCs w:val="28"/>
        </w:rPr>
        <w:t xml:space="preserve"> определило отсутствие технической возможности подключения в соответствии с требованиями п.</w:t>
      </w:r>
      <w:r w:rsidR="00242943">
        <w:rPr>
          <w:rFonts w:ascii="Liberation Serif" w:hAnsi="Liberation Serif"/>
          <w:sz w:val="28"/>
          <w:szCs w:val="28"/>
        </w:rPr>
        <w:t xml:space="preserve"> </w:t>
      </w:r>
      <w:r w:rsidRPr="00637769">
        <w:rPr>
          <w:rFonts w:ascii="Liberation Serif" w:hAnsi="Liberation Serif"/>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242943">
        <w:rPr>
          <w:rFonts w:ascii="Liberation Serif" w:hAnsi="Liberation Serif"/>
          <w:sz w:val="28"/>
          <w:szCs w:val="28"/>
        </w:rPr>
        <w:t xml:space="preserve"> </w:t>
      </w:r>
      <w:r w:rsidRPr="00637769">
        <w:rPr>
          <w:rFonts w:ascii="Liberation Serif" w:hAnsi="Liberation Serif"/>
          <w:sz w:val="28"/>
          <w:szCs w:val="28"/>
        </w:rPr>
        <w:t>г. № 83</w:t>
      </w:r>
      <w:r w:rsidR="00E66420">
        <w:rPr>
          <w:rFonts w:ascii="Liberation Serif" w:hAnsi="Liberation Serif"/>
          <w:sz w:val="28"/>
          <w:szCs w:val="28"/>
        </w:rPr>
        <w:t>.</w:t>
      </w:r>
    </w:p>
    <w:p w:rsidR="00A95894" w:rsidRPr="00E34789" w:rsidRDefault="00637769" w:rsidP="00D64410">
      <w:pPr>
        <w:autoSpaceDE w:val="0"/>
        <w:autoSpaceDN w:val="0"/>
        <w:adjustRightInd w:val="0"/>
        <w:ind w:left="-567" w:firstLine="709"/>
        <w:jc w:val="both"/>
        <w:rPr>
          <w:rFonts w:ascii="Liberation Serif" w:hAnsi="Liberation Serif"/>
          <w:b/>
          <w:sz w:val="28"/>
          <w:szCs w:val="28"/>
        </w:rPr>
      </w:pPr>
      <w:r w:rsidRPr="00E34789">
        <w:rPr>
          <w:rFonts w:ascii="Liberation Serif" w:hAnsi="Liberation Serif"/>
          <w:b/>
          <w:sz w:val="28"/>
          <w:szCs w:val="28"/>
        </w:rPr>
        <w:t>3</w:t>
      </w:r>
      <w:r w:rsidR="005566DA" w:rsidRPr="00E34789">
        <w:rPr>
          <w:rFonts w:ascii="Liberation Serif" w:hAnsi="Liberation Serif"/>
          <w:b/>
          <w:sz w:val="28"/>
          <w:szCs w:val="28"/>
        </w:rPr>
        <w:t>) АО «</w:t>
      </w:r>
      <w:proofErr w:type="spellStart"/>
      <w:r w:rsidR="005566DA" w:rsidRPr="00E34789">
        <w:rPr>
          <w:rFonts w:ascii="Liberation Serif" w:hAnsi="Liberation Serif"/>
          <w:b/>
          <w:sz w:val="28"/>
          <w:szCs w:val="28"/>
        </w:rPr>
        <w:t>Екатеринбурггаз</w:t>
      </w:r>
      <w:proofErr w:type="spellEnd"/>
      <w:r w:rsidR="005566DA" w:rsidRPr="00E34789">
        <w:rPr>
          <w:rFonts w:ascii="Liberation Serif" w:hAnsi="Liberation Serif"/>
          <w:b/>
          <w:sz w:val="28"/>
          <w:szCs w:val="28"/>
        </w:rPr>
        <w:t xml:space="preserve">» – № </w:t>
      </w:r>
      <w:r w:rsidR="00A95894" w:rsidRPr="00E34789">
        <w:rPr>
          <w:rFonts w:ascii="Liberation Serif" w:hAnsi="Liberation Serif"/>
          <w:b/>
          <w:sz w:val="28"/>
          <w:szCs w:val="28"/>
        </w:rPr>
        <w:t>12013</w:t>
      </w:r>
      <w:r w:rsidR="005566DA" w:rsidRPr="00E34789">
        <w:rPr>
          <w:rFonts w:ascii="Liberation Serif" w:hAnsi="Liberation Serif"/>
          <w:b/>
          <w:sz w:val="28"/>
          <w:szCs w:val="28"/>
        </w:rPr>
        <w:t xml:space="preserve"> от 0</w:t>
      </w:r>
      <w:r w:rsidR="00A95894" w:rsidRPr="00E34789">
        <w:rPr>
          <w:rFonts w:ascii="Liberation Serif" w:hAnsi="Liberation Serif"/>
          <w:b/>
          <w:sz w:val="28"/>
          <w:szCs w:val="28"/>
        </w:rPr>
        <w:t>8</w:t>
      </w:r>
      <w:r w:rsidR="005566DA" w:rsidRPr="00E34789">
        <w:rPr>
          <w:rFonts w:ascii="Liberation Serif" w:hAnsi="Liberation Serif"/>
          <w:b/>
          <w:sz w:val="28"/>
          <w:szCs w:val="28"/>
        </w:rPr>
        <w:t>.</w:t>
      </w:r>
      <w:r w:rsidR="00A95894" w:rsidRPr="00E34789">
        <w:rPr>
          <w:rFonts w:ascii="Liberation Serif" w:hAnsi="Liberation Serif"/>
          <w:b/>
          <w:sz w:val="28"/>
          <w:szCs w:val="28"/>
        </w:rPr>
        <w:t>1</w:t>
      </w:r>
      <w:r w:rsidR="005566DA" w:rsidRPr="00E34789">
        <w:rPr>
          <w:rFonts w:ascii="Liberation Serif" w:hAnsi="Liberation Serif"/>
          <w:b/>
          <w:sz w:val="28"/>
          <w:szCs w:val="28"/>
        </w:rPr>
        <w:t>0.2020 г.</w:t>
      </w:r>
    </w:p>
    <w:p w:rsidR="00A95894" w:rsidRPr="00A95894" w:rsidRDefault="005566DA"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 xml:space="preserve"> </w:t>
      </w:r>
      <w:r w:rsidR="00A95894" w:rsidRPr="00A95894">
        <w:rPr>
          <w:rFonts w:ascii="Liberation Serif" w:hAnsi="Liberation Serif"/>
          <w:sz w:val="28"/>
          <w:szCs w:val="28"/>
        </w:rPr>
        <w:t xml:space="preserve">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A95894">
        <w:rPr>
          <w:rFonts w:ascii="Liberation Serif" w:hAnsi="Liberation Serif"/>
          <w:sz w:val="28"/>
          <w:szCs w:val="28"/>
        </w:rPr>
        <w:t>№</w:t>
      </w:r>
      <w:r w:rsidR="00A95894" w:rsidRPr="00A95894">
        <w:rPr>
          <w:rFonts w:ascii="Liberation Serif" w:hAnsi="Liberation Serif"/>
          <w:sz w:val="28"/>
          <w:szCs w:val="28"/>
        </w:rPr>
        <w:t xml:space="preserve"> 713, с приложением документов в соответствии с типовой формой.</w:t>
      </w:r>
    </w:p>
    <w:p w:rsidR="00A95894" w:rsidRPr="00A95894" w:rsidRDefault="00A95894" w:rsidP="00D64410">
      <w:pPr>
        <w:autoSpaceDE w:val="0"/>
        <w:autoSpaceDN w:val="0"/>
        <w:adjustRightInd w:val="0"/>
        <w:ind w:left="-567" w:firstLine="709"/>
        <w:jc w:val="both"/>
        <w:rPr>
          <w:rFonts w:ascii="Liberation Serif" w:hAnsi="Liberation Serif"/>
          <w:sz w:val="28"/>
          <w:szCs w:val="28"/>
        </w:rPr>
      </w:pPr>
      <w:r w:rsidRPr="00A95894">
        <w:rPr>
          <w:rFonts w:ascii="Liberation Serif" w:hAnsi="Liberation Serif"/>
          <w:sz w:val="28"/>
          <w:szCs w:val="28"/>
        </w:rPr>
        <w:t>Заявки о заключении договора о подключении принимаются в Центре обслуживания клиентов АО «</w:t>
      </w:r>
      <w:proofErr w:type="spellStart"/>
      <w:r w:rsidRPr="00A95894">
        <w:rPr>
          <w:rFonts w:ascii="Liberation Serif" w:hAnsi="Liberation Serif"/>
          <w:sz w:val="28"/>
          <w:szCs w:val="28"/>
        </w:rPr>
        <w:t>Екатеринбурггаз</w:t>
      </w:r>
      <w:proofErr w:type="spellEnd"/>
      <w:r w:rsidRPr="00A95894">
        <w:rPr>
          <w:rFonts w:ascii="Liberation Serif" w:hAnsi="Liberation Serif"/>
          <w:sz w:val="28"/>
          <w:szCs w:val="28"/>
        </w:rPr>
        <w:t xml:space="preserve">», расположенном по адресу: </w:t>
      </w:r>
      <w:r>
        <w:rPr>
          <w:rFonts w:ascii="Liberation Serif" w:hAnsi="Liberation Serif"/>
          <w:sz w:val="28"/>
          <w:szCs w:val="28"/>
        </w:rPr>
        <w:br/>
      </w:r>
      <w:r w:rsidRPr="00A95894">
        <w:rPr>
          <w:rFonts w:ascii="Liberation Serif" w:hAnsi="Liberation Serif"/>
          <w:sz w:val="28"/>
          <w:szCs w:val="28"/>
        </w:rPr>
        <w:t>ул. Белинского, 37 (тел. 272-37-77).</w:t>
      </w:r>
    </w:p>
    <w:p w:rsidR="00A95894" w:rsidRPr="00A95894" w:rsidRDefault="00A95894" w:rsidP="00D64410">
      <w:pPr>
        <w:autoSpaceDE w:val="0"/>
        <w:autoSpaceDN w:val="0"/>
        <w:adjustRightInd w:val="0"/>
        <w:ind w:left="-567" w:firstLine="709"/>
        <w:jc w:val="both"/>
        <w:rPr>
          <w:rFonts w:ascii="Liberation Serif" w:hAnsi="Liberation Serif"/>
          <w:sz w:val="28"/>
          <w:szCs w:val="28"/>
        </w:rPr>
      </w:pPr>
      <w:r w:rsidRPr="00A95894">
        <w:rPr>
          <w:rFonts w:ascii="Liberation Serif" w:hAnsi="Liberation Serif"/>
          <w:sz w:val="28"/>
          <w:szCs w:val="28"/>
        </w:rPr>
        <w:t>После предоставления полного пакета документов, АО «</w:t>
      </w:r>
      <w:proofErr w:type="spellStart"/>
      <w:r w:rsidRPr="00A95894">
        <w:rPr>
          <w:rFonts w:ascii="Liberation Serif" w:hAnsi="Liberation Serif"/>
          <w:sz w:val="28"/>
          <w:szCs w:val="28"/>
        </w:rPr>
        <w:t>Екатеринбурггаз</w:t>
      </w:r>
      <w:proofErr w:type="spellEnd"/>
      <w:r w:rsidRPr="00A95894">
        <w:rPr>
          <w:rFonts w:ascii="Liberation Serif" w:hAnsi="Liberation Serif"/>
          <w:sz w:val="28"/>
          <w:szCs w:val="28"/>
        </w:rPr>
        <w:t>» подготовит в адрес правообладателя земельного участка технические условия и договор на подключение объектов капитального строительства к газораспределительным сетям.</w:t>
      </w:r>
    </w:p>
    <w:p w:rsidR="00A95894" w:rsidRDefault="00A95894" w:rsidP="00D64410">
      <w:pPr>
        <w:autoSpaceDE w:val="0"/>
        <w:autoSpaceDN w:val="0"/>
        <w:adjustRightInd w:val="0"/>
        <w:ind w:left="-567" w:firstLine="709"/>
        <w:jc w:val="both"/>
        <w:rPr>
          <w:rFonts w:ascii="Liberation Serif" w:hAnsi="Liberation Serif"/>
          <w:sz w:val="28"/>
          <w:szCs w:val="28"/>
        </w:rPr>
      </w:pPr>
      <w:r w:rsidRPr="00A95894">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A95894" w:rsidRPr="00A95894" w:rsidRDefault="00A95894" w:rsidP="00D64410">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П</w:t>
      </w:r>
      <w:r w:rsidRPr="00A95894">
        <w:rPr>
          <w:rFonts w:ascii="Liberation Serif" w:hAnsi="Liberation Serif"/>
          <w:sz w:val="28"/>
          <w:szCs w:val="28"/>
        </w:rPr>
        <w:t>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A95894" w:rsidRPr="00E34789" w:rsidRDefault="00E34789" w:rsidP="00D64410">
      <w:pPr>
        <w:pStyle w:val="780"/>
        <w:shd w:val="clear" w:color="auto" w:fill="auto"/>
        <w:spacing w:before="0" w:after="0" w:line="240" w:lineRule="auto"/>
        <w:ind w:left="-567" w:firstLine="709"/>
        <w:jc w:val="both"/>
        <w:rPr>
          <w:rFonts w:ascii="Liberation Serif" w:hAnsi="Liberation Serif"/>
          <w:b/>
          <w:sz w:val="28"/>
          <w:szCs w:val="28"/>
        </w:rPr>
      </w:pPr>
      <w:r w:rsidRPr="00E34789">
        <w:rPr>
          <w:rFonts w:ascii="Liberation Serif" w:hAnsi="Liberation Serif"/>
          <w:b/>
          <w:sz w:val="28"/>
          <w:szCs w:val="28"/>
        </w:rPr>
        <w:t>4</w:t>
      </w:r>
      <w:r w:rsidR="005566DA" w:rsidRPr="00E34789">
        <w:rPr>
          <w:rFonts w:ascii="Liberation Serif" w:hAnsi="Liberation Serif"/>
          <w:b/>
          <w:sz w:val="28"/>
          <w:szCs w:val="28"/>
        </w:rPr>
        <w:t xml:space="preserve">) МБУ «ВОИС» – № </w:t>
      </w:r>
      <w:r w:rsidR="00A95894" w:rsidRPr="00E34789">
        <w:rPr>
          <w:rFonts w:ascii="Liberation Serif" w:hAnsi="Liberation Serif"/>
          <w:b/>
          <w:sz w:val="28"/>
          <w:szCs w:val="28"/>
        </w:rPr>
        <w:t>340/2020</w:t>
      </w:r>
      <w:r w:rsidR="005566DA" w:rsidRPr="00E34789">
        <w:rPr>
          <w:rFonts w:ascii="Liberation Serif" w:hAnsi="Liberation Serif"/>
          <w:b/>
          <w:sz w:val="28"/>
          <w:szCs w:val="28"/>
        </w:rPr>
        <w:t xml:space="preserve"> от </w:t>
      </w:r>
      <w:r w:rsidR="00A95894" w:rsidRPr="00E34789">
        <w:rPr>
          <w:rFonts w:ascii="Liberation Serif" w:hAnsi="Liberation Serif"/>
          <w:b/>
          <w:sz w:val="28"/>
          <w:szCs w:val="28"/>
        </w:rPr>
        <w:t>28.10</w:t>
      </w:r>
      <w:r w:rsidR="005566DA" w:rsidRPr="00E34789">
        <w:rPr>
          <w:rFonts w:ascii="Liberation Serif" w:hAnsi="Liberation Serif"/>
          <w:b/>
          <w:sz w:val="28"/>
          <w:szCs w:val="28"/>
        </w:rPr>
        <w:t>.20</w:t>
      </w:r>
      <w:r w:rsidR="00E51BF2" w:rsidRPr="00E34789">
        <w:rPr>
          <w:rFonts w:ascii="Liberation Serif" w:hAnsi="Liberation Serif"/>
          <w:b/>
          <w:sz w:val="28"/>
          <w:szCs w:val="28"/>
        </w:rPr>
        <w:t>20</w:t>
      </w:r>
      <w:r w:rsidR="005566DA" w:rsidRPr="00E34789">
        <w:rPr>
          <w:rFonts w:ascii="Liberation Serif" w:hAnsi="Liberation Serif"/>
          <w:b/>
          <w:sz w:val="28"/>
          <w:szCs w:val="28"/>
        </w:rPr>
        <w:t xml:space="preserve"> г.</w:t>
      </w:r>
    </w:p>
    <w:p w:rsidR="00242943" w:rsidRDefault="00242943" w:rsidP="00D64410">
      <w:pPr>
        <w:pStyle w:val="780"/>
        <w:spacing w:before="0" w:after="0" w:line="240" w:lineRule="auto"/>
        <w:ind w:left="-567" w:firstLine="709"/>
        <w:jc w:val="both"/>
        <w:rPr>
          <w:rFonts w:ascii="Liberation Serif" w:hAnsi="Liberation Serif"/>
          <w:sz w:val="28"/>
          <w:szCs w:val="28"/>
        </w:rPr>
      </w:pPr>
      <w:r>
        <w:rPr>
          <w:rFonts w:ascii="Liberation Serif" w:hAnsi="Liberation Serif"/>
          <w:sz w:val="28"/>
          <w:szCs w:val="28"/>
        </w:rPr>
        <w:t>Отвод дождевых, талых</w:t>
      </w:r>
      <w:r w:rsidR="00351466">
        <w:rPr>
          <w:rFonts w:ascii="Liberation Serif" w:hAnsi="Liberation Serif"/>
          <w:sz w:val="28"/>
          <w:szCs w:val="28"/>
        </w:rPr>
        <w:t>, поливомоечных и дренажных вод (м3/</w:t>
      </w:r>
      <w:proofErr w:type="spellStart"/>
      <w:r w:rsidR="00351466">
        <w:rPr>
          <w:rFonts w:ascii="Liberation Serif" w:hAnsi="Liberation Serif"/>
          <w:sz w:val="28"/>
          <w:szCs w:val="28"/>
        </w:rPr>
        <w:t>сут</w:t>
      </w:r>
      <w:proofErr w:type="spellEnd"/>
      <w:r w:rsidR="00351466">
        <w:rPr>
          <w:rFonts w:ascii="Liberation Serif" w:hAnsi="Liberation Serif"/>
          <w:sz w:val="28"/>
          <w:szCs w:val="28"/>
        </w:rPr>
        <w:t xml:space="preserve">.) рассчитать проектом. </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 xml:space="preserve">Точка подключения: отвод дождевых, талых, поливомоечных и дренажных вод с проектируемой территории выполнить в соответствии с СП42.13330.2016, СП32.13330.2018 в существующий смотровой колодец сети дождевой канализации </w:t>
      </w:r>
      <w:r w:rsidRPr="00A95894">
        <w:rPr>
          <w:rFonts w:ascii="Liberation Serif" w:hAnsi="Liberation Serif"/>
          <w:sz w:val="28"/>
          <w:szCs w:val="28"/>
        </w:rPr>
        <w:lastRenderedPageBreak/>
        <w:t>(1500</w:t>
      </w:r>
      <w:r w:rsidR="001155B5">
        <w:rPr>
          <w:rFonts w:ascii="Liberation Serif" w:hAnsi="Liberation Serif"/>
          <w:sz w:val="28"/>
          <w:szCs w:val="28"/>
        </w:rPr>
        <w:t xml:space="preserve"> </w:t>
      </w:r>
      <w:r w:rsidRPr="00A95894">
        <w:rPr>
          <w:rFonts w:ascii="Liberation Serif" w:hAnsi="Liberation Serif"/>
          <w:sz w:val="28"/>
          <w:szCs w:val="28"/>
        </w:rPr>
        <w:t>мм по ул. Объездная дорога;</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Материал труб: определить проектом;</w:t>
      </w:r>
    </w:p>
    <w:p w:rsidR="00A95894" w:rsidRPr="00A95894" w:rsidRDefault="00A95894" w:rsidP="001155B5">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Колодцы (водоприемные, смотровые):</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-Предусмотреть из сборных железобетонных изделий в соответствии с ГОСТ 8020-2016. Стыковые соединения элементов колодца выполнить соединением</w:t>
      </w:r>
      <w:r w:rsidR="001155B5">
        <w:rPr>
          <w:rFonts w:ascii="Liberation Serif" w:hAnsi="Liberation Serif"/>
          <w:sz w:val="28"/>
          <w:szCs w:val="28"/>
        </w:rPr>
        <w:t>,</w:t>
      </w:r>
      <w:r w:rsidRPr="00A95894">
        <w:rPr>
          <w:rFonts w:ascii="Liberation Serif" w:hAnsi="Liberation Serif"/>
          <w:sz w:val="28"/>
          <w:szCs w:val="28"/>
        </w:rPr>
        <w:t xml:space="preserve"> исключающим сдвиг сборных стеновых элементов;</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-При строительстве в мокрых грунтах, предусмотреть водонепроницаемые колодцы с применением полимерных материалов;</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-При подключении вновь строящейся сети предусмотреть реконструкцию существующего колодца;</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Плиты перекрытия: ПД-10.6, ПД-ЛТ;</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Люки, решетки: анкерное крепление к плите перекрытия, шарнирным креплением, запорным устройством основной крышки;</w:t>
      </w:r>
    </w:p>
    <w:p w:rsidR="00A95894" w:rsidRPr="00A95894"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Дополнительная информация:</w:t>
      </w:r>
    </w:p>
    <w:p w:rsidR="005566DA" w:rsidRDefault="00A95894" w:rsidP="00D64410">
      <w:pPr>
        <w:pStyle w:val="780"/>
        <w:spacing w:before="0" w:after="0" w:line="240" w:lineRule="auto"/>
        <w:ind w:left="-567" w:firstLine="709"/>
        <w:jc w:val="both"/>
        <w:rPr>
          <w:rFonts w:ascii="Liberation Serif" w:hAnsi="Liberation Serif"/>
          <w:sz w:val="28"/>
          <w:szCs w:val="28"/>
        </w:rPr>
      </w:pPr>
      <w:r w:rsidRPr="00A95894">
        <w:rPr>
          <w:rFonts w:ascii="Liberation Serif" w:hAnsi="Liberation Serif"/>
          <w:sz w:val="28"/>
          <w:szCs w:val="28"/>
        </w:rPr>
        <w:t>-Проектное решение предоставить в двух экземплярах для согласования с МБУ</w:t>
      </w:r>
      <w:r w:rsidR="00E34789">
        <w:rPr>
          <w:rFonts w:ascii="Liberation Serif" w:hAnsi="Liberation Serif"/>
          <w:sz w:val="28"/>
          <w:szCs w:val="28"/>
        </w:rPr>
        <w:t xml:space="preserve"> </w:t>
      </w:r>
      <w:r w:rsidRPr="00A95894">
        <w:rPr>
          <w:rFonts w:ascii="Liberation Serif" w:hAnsi="Liberation Serif"/>
          <w:sz w:val="28"/>
          <w:szCs w:val="28"/>
        </w:rPr>
        <w:t>«</w:t>
      </w:r>
      <w:r w:rsidR="00E34789">
        <w:rPr>
          <w:rFonts w:ascii="Liberation Serif" w:hAnsi="Liberation Serif"/>
          <w:sz w:val="28"/>
          <w:szCs w:val="28"/>
        </w:rPr>
        <w:t>ВОИС</w:t>
      </w:r>
      <w:r w:rsidRPr="00A95894">
        <w:rPr>
          <w:rFonts w:ascii="Liberation Serif" w:hAnsi="Liberation Serif"/>
          <w:sz w:val="28"/>
          <w:szCs w:val="28"/>
        </w:rPr>
        <w:t>».</w:t>
      </w:r>
    </w:p>
    <w:p w:rsidR="00E34789" w:rsidRPr="00E34789" w:rsidRDefault="00E34789" w:rsidP="00D64410">
      <w:pPr>
        <w:pStyle w:val="780"/>
        <w:spacing w:before="0" w:after="0" w:line="240" w:lineRule="auto"/>
        <w:ind w:left="-567" w:firstLine="709"/>
        <w:jc w:val="both"/>
        <w:rPr>
          <w:rFonts w:ascii="Liberation Serif" w:hAnsi="Liberation Serif"/>
          <w:sz w:val="28"/>
          <w:szCs w:val="28"/>
        </w:rPr>
      </w:pPr>
      <w:r w:rsidRPr="00E34789">
        <w:rPr>
          <w:rFonts w:ascii="Liberation Serif" w:hAnsi="Liberation Serif"/>
          <w:sz w:val="28"/>
          <w:szCs w:val="28"/>
        </w:rPr>
        <w:t>-При сдаче объекта в эксплуатацию оформить с МБУ «ВОИС» акт разграничения балансовой принадлежности водоотводящих сетей в точке подключения в городскую систему дождевой канализации;</w:t>
      </w:r>
    </w:p>
    <w:p w:rsidR="00E34789" w:rsidRPr="00E34789" w:rsidRDefault="00E34789" w:rsidP="00D64410">
      <w:pPr>
        <w:pStyle w:val="780"/>
        <w:spacing w:before="0" w:after="0" w:line="240" w:lineRule="auto"/>
        <w:ind w:left="-567" w:firstLine="709"/>
        <w:jc w:val="both"/>
        <w:rPr>
          <w:rFonts w:ascii="Liberation Serif" w:hAnsi="Liberation Serif"/>
          <w:sz w:val="28"/>
          <w:szCs w:val="28"/>
        </w:rPr>
      </w:pPr>
      <w:r w:rsidRPr="00E34789">
        <w:rPr>
          <w:rFonts w:ascii="Liberation Serif" w:hAnsi="Liberation Serif"/>
          <w:sz w:val="28"/>
          <w:szCs w:val="28"/>
        </w:rPr>
        <w:t>Срок подачи ресурса: 28.10.2020</w:t>
      </w:r>
    </w:p>
    <w:p w:rsidR="00E34789" w:rsidRPr="00E34789" w:rsidRDefault="00E34789" w:rsidP="00D64410">
      <w:pPr>
        <w:pStyle w:val="780"/>
        <w:spacing w:before="0" w:after="0" w:line="240" w:lineRule="auto"/>
        <w:ind w:left="-567" w:firstLine="709"/>
        <w:jc w:val="both"/>
        <w:rPr>
          <w:rFonts w:ascii="Liberation Serif" w:hAnsi="Liberation Serif"/>
          <w:sz w:val="28"/>
          <w:szCs w:val="28"/>
        </w:rPr>
      </w:pPr>
      <w:r w:rsidRPr="00E34789">
        <w:rPr>
          <w:rFonts w:ascii="Liberation Serif" w:hAnsi="Liberation Serif"/>
          <w:sz w:val="28"/>
          <w:szCs w:val="28"/>
        </w:rPr>
        <w:t>Специальные технические требования: Срок действия настоящих технических условий - 3 года.</w:t>
      </w:r>
    </w:p>
    <w:p w:rsidR="002F04EA" w:rsidRDefault="00E34789" w:rsidP="00D64410">
      <w:pPr>
        <w:ind w:left="-567" w:firstLine="709"/>
        <w:jc w:val="both"/>
        <w:rPr>
          <w:rFonts w:ascii="Liberation Serif" w:hAnsi="Liberation Serif"/>
          <w:b/>
          <w:sz w:val="28"/>
          <w:szCs w:val="28"/>
        </w:rPr>
      </w:pPr>
      <w:r w:rsidRPr="00E34789">
        <w:rPr>
          <w:rFonts w:ascii="Liberation Serif" w:hAnsi="Liberation Serif"/>
          <w:b/>
          <w:sz w:val="28"/>
          <w:szCs w:val="28"/>
        </w:rPr>
        <w:t>5</w:t>
      </w:r>
      <w:r w:rsidR="005566DA" w:rsidRPr="00E34789">
        <w:rPr>
          <w:rFonts w:ascii="Liberation Serif" w:hAnsi="Liberation Serif"/>
          <w:b/>
          <w:sz w:val="28"/>
          <w:szCs w:val="28"/>
        </w:rPr>
        <w:t xml:space="preserve">) </w:t>
      </w:r>
      <w:r w:rsidR="002F04EA">
        <w:rPr>
          <w:rFonts w:ascii="Liberation Serif" w:hAnsi="Liberation Serif"/>
          <w:b/>
          <w:sz w:val="28"/>
          <w:szCs w:val="28"/>
        </w:rPr>
        <w:t>АО</w:t>
      </w:r>
      <w:r w:rsidR="005566DA" w:rsidRPr="00E34789">
        <w:rPr>
          <w:rFonts w:ascii="Liberation Serif" w:hAnsi="Liberation Serif"/>
          <w:b/>
          <w:sz w:val="28"/>
          <w:szCs w:val="28"/>
        </w:rPr>
        <w:t xml:space="preserve"> «</w:t>
      </w:r>
      <w:r w:rsidR="002F04EA">
        <w:rPr>
          <w:rFonts w:ascii="Liberation Serif" w:hAnsi="Liberation Serif"/>
          <w:b/>
          <w:sz w:val="28"/>
          <w:szCs w:val="28"/>
        </w:rPr>
        <w:t>Екатеринбургская электросетевая компания</w:t>
      </w:r>
      <w:r w:rsidR="005566DA" w:rsidRPr="00E34789">
        <w:rPr>
          <w:rFonts w:ascii="Liberation Serif" w:hAnsi="Liberation Serif"/>
          <w:b/>
          <w:sz w:val="28"/>
          <w:szCs w:val="28"/>
        </w:rPr>
        <w:t xml:space="preserve">» – № </w:t>
      </w:r>
      <w:r w:rsidR="002F04EA">
        <w:rPr>
          <w:rFonts w:ascii="Liberation Serif" w:hAnsi="Liberation Serif"/>
          <w:b/>
          <w:sz w:val="28"/>
          <w:szCs w:val="28"/>
        </w:rPr>
        <w:t>218-224-1007-2020</w:t>
      </w:r>
      <w:r w:rsidR="005566DA" w:rsidRPr="00E34789">
        <w:rPr>
          <w:rFonts w:ascii="Liberation Serif" w:hAnsi="Liberation Serif"/>
          <w:b/>
          <w:sz w:val="28"/>
          <w:szCs w:val="28"/>
        </w:rPr>
        <w:t xml:space="preserve"> от </w:t>
      </w:r>
      <w:r w:rsidR="002F04EA">
        <w:rPr>
          <w:rFonts w:ascii="Liberation Serif" w:hAnsi="Liberation Serif"/>
          <w:b/>
          <w:sz w:val="28"/>
          <w:szCs w:val="28"/>
        </w:rPr>
        <w:t>07</w:t>
      </w:r>
      <w:r w:rsidR="005566DA" w:rsidRPr="00E34789">
        <w:rPr>
          <w:rFonts w:ascii="Liberation Serif" w:hAnsi="Liberation Serif"/>
          <w:b/>
          <w:sz w:val="28"/>
          <w:szCs w:val="28"/>
        </w:rPr>
        <w:t>.</w:t>
      </w:r>
      <w:r w:rsidR="002F04EA">
        <w:rPr>
          <w:rFonts w:ascii="Liberation Serif" w:hAnsi="Liberation Serif"/>
          <w:b/>
          <w:sz w:val="28"/>
          <w:szCs w:val="28"/>
        </w:rPr>
        <w:t>1</w:t>
      </w:r>
      <w:r w:rsidR="00EC5E58" w:rsidRPr="00E34789">
        <w:rPr>
          <w:rFonts w:ascii="Liberation Serif" w:hAnsi="Liberation Serif"/>
          <w:b/>
          <w:sz w:val="28"/>
          <w:szCs w:val="28"/>
        </w:rPr>
        <w:t>0</w:t>
      </w:r>
      <w:r w:rsidR="005566DA" w:rsidRPr="00E34789">
        <w:rPr>
          <w:rFonts w:ascii="Liberation Serif" w:hAnsi="Liberation Serif"/>
          <w:b/>
          <w:sz w:val="28"/>
          <w:szCs w:val="28"/>
        </w:rPr>
        <w:t>.20</w:t>
      </w:r>
      <w:r w:rsidR="00EC5E58" w:rsidRPr="00E34789">
        <w:rPr>
          <w:rFonts w:ascii="Liberation Serif" w:hAnsi="Liberation Serif"/>
          <w:b/>
          <w:sz w:val="28"/>
          <w:szCs w:val="28"/>
        </w:rPr>
        <w:t>20</w:t>
      </w:r>
      <w:r w:rsidR="005566DA" w:rsidRPr="00E34789">
        <w:rPr>
          <w:rFonts w:ascii="Liberation Serif" w:hAnsi="Liberation Serif"/>
          <w:b/>
          <w:sz w:val="28"/>
          <w:szCs w:val="28"/>
        </w:rPr>
        <w:t xml:space="preserve"> г.</w:t>
      </w:r>
    </w:p>
    <w:p w:rsid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Максимальная мощность:</w:t>
      </w:r>
      <w:r>
        <w:rPr>
          <w:rFonts w:ascii="Liberation Serif" w:hAnsi="Liberation Serif"/>
          <w:sz w:val="28"/>
          <w:szCs w:val="28"/>
        </w:rPr>
        <w:t xml:space="preserve"> </w:t>
      </w:r>
      <w:r w:rsidRPr="00DF44F2">
        <w:rPr>
          <w:rFonts w:ascii="Liberation Serif" w:hAnsi="Liberation Serif"/>
          <w:sz w:val="28"/>
          <w:szCs w:val="28"/>
        </w:rPr>
        <w:t xml:space="preserve">100 кВт </w:t>
      </w:r>
    </w:p>
    <w:p w:rsid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Категория нагрузки:</w:t>
      </w:r>
      <w:r>
        <w:rPr>
          <w:rFonts w:ascii="Liberation Serif" w:hAnsi="Liberation Serif"/>
          <w:sz w:val="28"/>
          <w:szCs w:val="28"/>
        </w:rPr>
        <w:t xml:space="preserve"> </w:t>
      </w:r>
      <w:r w:rsidRPr="00DF44F2">
        <w:rPr>
          <w:rFonts w:ascii="Liberation Serif" w:hAnsi="Liberation Serif"/>
          <w:sz w:val="28"/>
          <w:szCs w:val="28"/>
        </w:rPr>
        <w:t xml:space="preserve">третья </w:t>
      </w:r>
    </w:p>
    <w:p w:rsidR="00DF44F2" w:rsidRP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Год ввода в эксплуатацию: не заявлен</w:t>
      </w:r>
    </w:p>
    <w:p w:rsidR="00DF44F2" w:rsidRP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Источник питания:</w:t>
      </w:r>
      <w:r>
        <w:rPr>
          <w:rFonts w:ascii="Liberation Serif" w:hAnsi="Liberation Serif"/>
          <w:sz w:val="28"/>
          <w:szCs w:val="28"/>
        </w:rPr>
        <w:t xml:space="preserve"> </w:t>
      </w:r>
      <w:r w:rsidRPr="00DF44F2">
        <w:rPr>
          <w:rFonts w:ascii="Liberation Serif" w:hAnsi="Liberation Serif"/>
          <w:sz w:val="28"/>
          <w:szCs w:val="28"/>
        </w:rPr>
        <w:t xml:space="preserve">ТП 12351 (руб.№ 8) с заменой существующего </w:t>
      </w:r>
      <w:proofErr w:type="spellStart"/>
      <w:r w:rsidRPr="00DF44F2">
        <w:rPr>
          <w:rFonts w:ascii="Liberation Serif" w:hAnsi="Liberation Serif"/>
          <w:sz w:val="28"/>
          <w:szCs w:val="28"/>
        </w:rPr>
        <w:t>тр-ра</w:t>
      </w:r>
      <w:proofErr w:type="spellEnd"/>
      <w:r w:rsidRPr="00DF44F2">
        <w:rPr>
          <w:rFonts w:ascii="Liberation Serif" w:hAnsi="Liberation Serif"/>
          <w:sz w:val="28"/>
          <w:szCs w:val="28"/>
        </w:rPr>
        <w:t xml:space="preserve"> 1x250 </w:t>
      </w:r>
      <w:proofErr w:type="spellStart"/>
      <w:r w:rsidRPr="00DF44F2">
        <w:rPr>
          <w:rFonts w:ascii="Liberation Serif" w:hAnsi="Liberation Serif"/>
          <w:sz w:val="28"/>
          <w:szCs w:val="28"/>
        </w:rPr>
        <w:t>кВА</w:t>
      </w:r>
      <w:proofErr w:type="spellEnd"/>
      <w:r w:rsidRPr="00DF44F2">
        <w:rPr>
          <w:rFonts w:ascii="Liberation Serif" w:hAnsi="Liberation Serif"/>
          <w:sz w:val="28"/>
          <w:szCs w:val="28"/>
        </w:rPr>
        <w:t xml:space="preserve"> трансформатора на трансформатор 1x400 </w:t>
      </w:r>
      <w:proofErr w:type="spellStart"/>
      <w:r w:rsidRPr="00DF44F2">
        <w:rPr>
          <w:rFonts w:ascii="Liberation Serif" w:hAnsi="Liberation Serif"/>
          <w:sz w:val="28"/>
          <w:szCs w:val="28"/>
        </w:rPr>
        <w:t>кВА</w:t>
      </w:r>
      <w:proofErr w:type="spellEnd"/>
      <w:r w:rsidRPr="00DF44F2">
        <w:rPr>
          <w:rFonts w:ascii="Liberation Serif" w:hAnsi="Liberation Serif"/>
          <w:sz w:val="28"/>
          <w:szCs w:val="28"/>
        </w:rPr>
        <w:t>.</w:t>
      </w:r>
    </w:p>
    <w:p w:rsidR="00DF44F2" w:rsidRP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 xml:space="preserve">Схему питания объекта выполнить: кабельной ЛЭП 0.4 </w:t>
      </w:r>
      <w:proofErr w:type="spellStart"/>
      <w:r w:rsidRPr="00DF44F2">
        <w:rPr>
          <w:rFonts w:ascii="Liberation Serif" w:hAnsi="Liberation Serif"/>
          <w:sz w:val="28"/>
          <w:szCs w:val="28"/>
        </w:rPr>
        <w:t>кВ</w:t>
      </w:r>
      <w:proofErr w:type="spellEnd"/>
      <w:r w:rsidRPr="00DF44F2">
        <w:rPr>
          <w:rFonts w:ascii="Liberation Serif" w:hAnsi="Liberation Serif"/>
          <w:sz w:val="28"/>
          <w:szCs w:val="28"/>
        </w:rPr>
        <w:t xml:space="preserve"> от ТП 12351. в соответствии с ПУЭ.</w:t>
      </w:r>
    </w:p>
    <w:p w:rsidR="00DF44F2" w:rsidRP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Дополнения и уточнения:</w:t>
      </w:r>
      <w:r>
        <w:rPr>
          <w:rFonts w:ascii="Liberation Serif" w:hAnsi="Liberation Serif"/>
          <w:sz w:val="28"/>
          <w:szCs w:val="28"/>
        </w:rPr>
        <w:t xml:space="preserve"> </w:t>
      </w:r>
    </w:p>
    <w:p w:rsidR="00DF44F2" w:rsidRPr="00DF44F2" w:rsidRDefault="00DF44F2" w:rsidP="001155B5">
      <w:pPr>
        <w:ind w:left="-567" w:firstLine="709"/>
        <w:jc w:val="both"/>
        <w:rPr>
          <w:rFonts w:ascii="Liberation Serif" w:hAnsi="Liberation Serif"/>
          <w:sz w:val="28"/>
          <w:szCs w:val="28"/>
        </w:rPr>
      </w:pPr>
      <w:r w:rsidRPr="00DF44F2">
        <w:rPr>
          <w:rFonts w:ascii="Liberation Serif" w:hAnsi="Liberation Serif"/>
          <w:sz w:val="28"/>
          <w:szCs w:val="28"/>
        </w:rPr>
        <w:t>При прохождении на участке строительства объекта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Вам необходимо решить с отделом технологического присоединения и переустройства сетей АО «ЕЭСК» (ул. Б. Ельцина, 1, тел. 8 800 2501 220 - центр обслуживания клиентов).</w:t>
      </w:r>
    </w:p>
    <w:p w:rsidR="00DF44F2" w:rsidRPr="00DF44F2"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Данная информация не является основанием для технологического присоединения и (или) проектирования электросетевых, энергопринимающих объектов.</w:t>
      </w:r>
    </w:p>
    <w:p w:rsidR="00251506" w:rsidRDefault="00DF44F2" w:rsidP="00D64410">
      <w:pPr>
        <w:ind w:left="-567" w:firstLine="709"/>
        <w:jc w:val="both"/>
        <w:rPr>
          <w:rFonts w:ascii="Liberation Serif" w:hAnsi="Liberation Serif"/>
          <w:sz w:val="28"/>
          <w:szCs w:val="28"/>
        </w:rPr>
      </w:pPr>
      <w:r w:rsidRPr="00DF44F2">
        <w:rPr>
          <w:rFonts w:ascii="Liberation Serif" w:hAnsi="Liberation Serif"/>
          <w:sz w:val="28"/>
          <w:szCs w:val="28"/>
        </w:rPr>
        <w:t xml:space="preserve">Разработка проекта договора об осуществлении технологического присоединения </w:t>
      </w:r>
      <w:r>
        <w:rPr>
          <w:rFonts w:ascii="Liberation Serif" w:hAnsi="Liberation Serif"/>
          <w:sz w:val="28"/>
          <w:szCs w:val="28"/>
        </w:rPr>
        <w:t>и</w:t>
      </w:r>
      <w:r w:rsidRPr="00DF44F2">
        <w:rPr>
          <w:rFonts w:ascii="Liberation Serif" w:hAnsi="Liberation Serif"/>
          <w:sz w:val="28"/>
          <w:szCs w:val="28"/>
        </w:rPr>
        <w:t xml:space="preserve"> технических условий на технологическое присоединение объекта, а также определение срока осуществления технологического </w:t>
      </w:r>
      <w:r w:rsidRPr="00DF44F2">
        <w:rPr>
          <w:rFonts w:ascii="Liberation Serif" w:hAnsi="Liberation Serif"/>
          <w:sz w:val="28"/>
          <w:szCs w:val="28"/>
        </w:rPr>
        <w:lastRenderedPageBreak/>
        <w:t xml:space="preserve">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w:t>
      </w:r>
      <w:r w:rsidR="00251506" w:rsidRPr="00DF44F2">
        <w:rPr>
          <w:rFonts w:ascii="Liberation Serif" w:hAnsi="Liberation Serif"/>
          <w:sz w:val="28"/>
          <w:szCs w:val="28"/>
        </w:rPr>
        <w:t>Срок действия технических условий: 07.10.2021 г.</w:t>
      </w:r>
    </w:p>
    <w:p w:rsidR="00251506" w:rsidRPr="00DF44F2" w:rsidRDefault="00D64410" w:rsidP="00D64410">
      <w:pPr>
        <w:ind w:left="-567" w:firstLine="709"/>
        <w:jc w:val="both"/>
        <w:rPr>
          <w:rFonts w:ascii="Liberation Serif" w:hAnsi="Liberation Serif"/>
          <w:sz w:val="28"/>
          <w:szCs w:val="28"/>
        </w:rPr>
      </w:pPr>
      <w:r>
        <w:rPr>
          <w:rFonts w:ascii="Liberation Serif" w:eastAsia="Calibri" w:hAnsi="Liberation Serif"/>
          <w:sz w:val="28"/>
          <w:szCs w:val="28"/>
        </w:rPr>
        <w:t>Ознакомиться со с</w:t>
      </w:r>
      <w:r w:rsidRPr="008C563D">
        <w:rPr>
          <w:rFonts w:ascii="Liberation Serif" w:eastAsia="Calibri" w:hAnsi="Liberation Serif"/>
          <w:sz w:val="28"/>
          <w:szCs w:val="28"/>
        </w:rPr>
        <w:t>ведения</w:t>
      </w:r>
      <w:r>
        <w:rPr>
          <w:rFonts w:ascii="Liberation Serif" w:eastAsia="Calibri" w:hAnsi="Liberation Serif"/>
          <w:sz w:val="28"/>
          <w:szCs w:val="28"/>
        </w:rPr>
        <w:t>ми</w:t>
      </w:r>
      <w:r w:rsidRPr="008C563D">
        <w:rPr>
          <w:rFonts w:ascii="Liberation Serif" w:eastAsia="Calibri" w:hAnsi="Liberation Serif"/>
          <w:sz w:val="28"/>
          <w:szCs w:val="28"/>
        </w:rPr>
        <w:t xml:space="preserve"> о технических </w:t>
      </w:r>
      <w:r w:rsidRPr="00D64410">
        <w:rPr>
          <w:rFonts w:ascii="Liberation Serif" w:eastAsia="Calibri" w:hAnsi="Liberation Serif"/>
          <w:sz w:val="28"/>
          <w:szCs w:val="28"/>
        </w:rPr>
        <w:t>условиях подключения объекта капитального строительства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5566DA" w:rsidRPr="00EC5E58" w:rsidRDefault="005566DA" w:rsidP="00D64410">
      <w:pPr>
        <w:ind w:left="-567" w:firstLine="709"/>
        <w:jc w:val="both"/>
        <w:rPr>
          <w:rFonts w:ascii="Liberation Serif" w:hAnsi="Liberation Serif"/>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.5. Начальная цена предмета аукциона (размер ежегодной арендной платы) </w:t>
      </w:r>
      <w:r w:rsidR="00490E70">
        <w:rPr>
          <w:rFonts w:ascii="Liberation Serif" w:hAnsi="Liberation Serif"/>
          <w:sz w:val="28"/>
          <w:szCs w:val="28"/>
        </w:rPr>
        <w:t>–</w:t>
      </w:r>
      <w:r w:rsidRPr="00EC5E58">
        <w:rPr>
          <w:rFonts w:ascii="Liberation Serif" w:hAnsi="Liberation Serif"/>
          <w:sz w:val="28"/>
          <w:szCs w:val="28"/>
        </w:rPr>
        <w:t xml:space="preserve"> </w:t>
      </w:r>
      <w:r w:rsidR="00A467D0" w:rsidRPr="00A467D0">
        <w:rPr>
          <w:rFonts w:ascii="Liberation Serif" w:hAnsi="Liberation Serif"/>
          <w:bCs/>
          <w:sz w:val="28"/>
          <w:szCs w:val="28"/>
        </w:rPr>
        <w:t>444 00</w:t>
      </w:r>
      <w:r w:rsidR="00A467D0" w:rsidRPr="00251506">
        <w:rPr>
          <w:rFonts w:ascii="Liberation Serif" w:hAnsi="Liberation Serif"/>
          <w:bCs/>
          <w:sz w:val="28"/>
          <w:szCs w:val="28"/>
        </w:rPr>
        <w:t>0</w:t>
      </w:r>
      <w:r w:rsidRPr="00EC5E58">
        <w:rPr>
          <w:rFonts w:ascii="Liberation Serif" w:hAnsi="Liberation Serif"/>
          <w:bCs/>
          <w:sz w:val="28"/>
          <w:szCs w:val="28"/>
        </w:rPr>
        <w:t xml:space="preserve"> (</w:t>
      </w:r>
      <w:r w:rsidR="00251506">
        <w:rPr>
          <w:rFonts w:ascii="Liberation Serif" w:hAnsi="Liberation Serif"/>
          <w:bCs/>
          <w:sz w:val="28"/>
          <w:szCs w:val="28"/>
        </w:rPr>
        <w:t>четыреста сорок четыре тысячи</w:t>
      </w:r>
      <w:r w:rsidRPr="00EC5E58">
        <w:rPr>
          <w:rFonts w:ascii="Liberation Serif" w:hAnsi="Liberation Serif"/>
          <w:bCs/>
          <w:sz w:val="28"/>
          <w:szCs w:val="28"/>
        </w:rPr>
        <w:t>)</w:t>
      </w:r>
      <w:r w:rsidRPr="00EC5E58">
        <w:rPr>
          <w:rFonts w:ascii="Liberation Serif" w:hAnsi="Liberation Serif"/>
          <w:sz w:val="28"/>
          <w:szCs w:val="28"/>
        </w:rPr>
        <w:t xml:space="preserve"> </w:t>
      </w:r>
      <w:r w:rsidRPr="00EC5E58">
        <w:rPr>
          <w:rFonts w:ascii="Liberation Serif" w:hAnsi="Liberation Serif"/>
          <w:bCs/>
          <w:sz w:val="28"/>
          <w:szCs w:val="28"/>
        </w:rPr>
        <w:t>рублей 00 копеек</w:t>
      </w:r>
      <w:r w:rsidRPr="00EC5E58">
        <w:rPr>
          <w:rFonts w:ascii="Liberation Serif" w:hAnsi="Liberation Serif"/>
          <w:sz w:val="28"/>
          <w:szCs w:val="28"/>
        </w:rPr>
        <w:t xml:space="preserve">, </w:t>
      </w:r>
      <w:r w:rsidRPr="00EC5E58">
        <w:rPr>
          <w:rFonts w:ascii="Liberation Serif" w:hAnsi="Liberation Serif"/>
          <w:bCs/>
          <w:sz w:val="28"/>
          <w:szCs w:val="28"/>
        </w:rPr>
        <w:t>без учета НДС</w:t>
      </w:r>
      <w:r w:rsidRPr="00EC5E58">
        <w:rPr>
          <w:rFonts w:ascii="Liberation Serif" w:hAnsi="Liberation Serif"/>
          <w:sz w:val="28"/>
          <w:szCs w:val="28"/>
        </w:rPr>
        <w:t xml:space="preserve">. </w:t>
      </w:r>
    </w:p>
    <w:p w:rsidR="005566DA" w:rsidRPr="00EC5E58" w:rsidRDefault="005566DA" w:rsidP="00D64410">
      <w:pPr>
        <w:ind w:left="-567" w:firstLine="709"/>
        <w:jc w:val="both"/>
        <w:rPr>
          <w:rFonts w:ascii="Liberation Serif" w:eastAsia="Calibri" w:hAnsi="Liberation Serif"/>
          <w:bCs/>
          <w:sz w:val="28"/>
          <w:szCs w:val="28"/>
        </w:rPr>
      </w:pPr>
      <w:r w:rsidRPr="00EC5E58">
        <w:rPr>
          <w:rFonts w:ascii="Liberation Serif" w:eastAsia="Calibri" w:hAnsi="Liberation Serif"/>
          <w:sz w:val="28"/>
          <w:szCs w:val="28"/>
        </w:rPr>
        <w:t>3.</w:t>
      </w:r>
      <w:r w:rsidR="00490E70">
        <w:rPr>
          <w:rFonts w:ascii="Liberation Serif" w:eastAsia="Calibri" w:hAnsi="Liberation Serif"/>
          <w:sz w:val="28"/>
          <w:szCs w:val="28"/>
        </w:rPr>
        <w:t>1</w:t>
      </w:r>
      <w:r w:rsidRPr="00EC5E58">
        <w:rPr>
          <w:rFonts w:ascii="Liberation Serif" w:eastAsia="Calibri" w:hAnsi="Liberation Serif"/>
          <w:sz w:val="28"/>
          <w:szCs w:val="28"/>
        </w:rPr>
        <w:t xml:space="preserve">.6. «Шаг аукциона» – </w:t>
      </w:r>
      <w:r w:rsidR="00251506">
        <w:rPr>
          <w:rFonts w:ascii="Liberation Serif" w:eastAsia="Calibri" w:hAnsi="Liberation Serif"/>
          <w:sz w:val="28"/>
          <w:szCs w:val="28"/>
        </w:rPr>
        <w:t>13 320</w:t>
      </w:r>
      <w:r w:rsidRPr="00EC5E58">
        <w:rPr>
          <w:rFonts w:ascii="Liberation Serif" w:eastAsia="Calibri" w:hAnsi="Liberation Serif"/>
          <w:bCs/>
          <w:sz w:val="28"/>
          <w:szCs w:val="28"/>
        </w:rPr>
        <w:t xml:space="preserve"> </w:t>
      </w:r>
      <w:r w:rsidR="00251506">
        <w:rPr>
          <w:rFonts w:ascii="Liberation Serif" w:eastAsia="Calibri" w:hAnsi="Liberation Serif"/>
          <w:bCs/>
          <w:sz w:val="28"/>
          <w:szCs w:val="28"/>
        </w:rPr>
        <w:t>(тринадцать тысяч триста двадцать</w:t>
      </w:r>
      <w:r w:rsidRPr="00EC5E58">
        <w:rPr>
          <w:rFonts w:ascii="Liberation Serif" w:eastAsia="Calibri" w:hAnsi="Liberation Serif"/>
          <w:bCs/>
          <w:sz w:val="28"/>
          <w:szCs w:val="28"/>
        </w:rPr>
        <w:t>) рублей 00 копеек.</w:t>
      </w:r>
    </w:p>
    <w:p w:rsidR="00251506" w:rsidRDefault="005566DA" w:rsidP="00D64410">
      <w:pPr>
        <w:ind w:left="-567" w:firstLine="709"/>
        <w:jc w:val="both"/>
        <w:rPr>
          <w:rFonts w:ascii="Liberation Serif" w:hAnsi="Liberation Serif"/>
          <w:b/>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.7. Сумма задатка – </w:t>
      </w:r>
      <w:r w:rsidR="00251506" w:rsidRPr="00A467D0">
        <w:rPr>
          <w:rFonts w:ascii="Liberation Serif" w:hAnsi="Liberation Serif"/>
          <w:bCs/>
          <w:sz w:val="28"/>
          <w:szCs w:val="28"/>
        </w:rPr>
        <w:t>444 00</w:t>
      </w:r>
      <w:r w:rsidR="00251506" w:rsidRPr="00251506">
        <w:rPr>
          <w:rFonts w:ascii="Liberation Serif" w:hAnsi="Liberation Serif"/>
          <w:bCs/>
          <w:sz w:val="28"/>
          <w:szCs w:val="28"/>
        </w:rPr>
        <w:t>0</w:t>
      </w:r>
      <w:r w:rsidR="00251506" w:rsidRPr="00EC5E58">
        <w:rPr>
          <w:rFonts w:ascii="Liberation Serif" w:hAnsi="Liberation Serif"/>
          <w:bCs/>
          <w:sz w:val="28"/>
          <w:szCs w:val="28"/>
        </w:rPr>
        <w:t xml:space="preserve"> (</w:t>
      </w:r>
      <w:r w:rsidR="00251506">
        <w:rPr>
          <w:rFonts w:ascii="Liberation Serif" w:hAnsi="Liberation Serif"/>
          <w:bCs/>
          <w:sz w:val="28"/>
          <w:szCs w:val="28"/>
        </w:rPr>
        <w:t>четыреста сорок четыре тысячи</w:t>
      </w:r>
      <w:r w:rsidR="00251506" w:rsidRPr="00EC5E58">
        <w:rPr>
          <w:rFonts w:ascii="Liberation Serif" w:hAnsi="Liberation Serif"/>
          <w:bCs/>
          <w:sz w:val="28"/>
          <w:szCs w:val="28"/>
        </w:rPr>
        <w:t>)</w:t>
      </w:r>
      <w:r w:rsidR="00251506" w:rsidRPr="00EC5E58">
        <w:rPr>
          <w:rFonts w:ascii="Liberation Serif" w:hAnsi="Liberation Serif"/>
          <w:sz w:val="28"/>
          <w:szCs w:val="28"/>
        </w:rPr>
        <w:t xml:space="preserve"> </w:t>
      </w:r>
      <w:r w:rsidR="00251506" w:rsidRPr="00EC5E58">
        <w:rPr>
          <w:rFonts w:ascii="Liberation Serif" w:hAnsi="Liberation Serif"/>
          <w:bCs/>
          <w:sz w:val="28"/>
          <w:szCs w:val="28"/>
        </w:rPr>
        <w:t>рублей 00 копеек</w:t>
      </w:r>
      <w:r w:rsidR="00251506" w:rsidRPr="00EC5E58">
        <w:rPr>
          <w:rFonts w:ascii="Liberation Serif" w:hAnsi="Liberation Serif"/>
          <w:sz w:val="28"/>
          <w:szCs w:val="28"/>
        </w:rPr>
        <w:t xml:space="preserve">, </w:t>
      </w:r>
      <w:r w:rsidR="00251506" w:rsidRPr="00EC5E58">
        <w:rPr>
          <w:rFonts w:ascii="Liberation Serif" w:hAnsi="Liberation Serif"/>
          <w:bCs/>
          <w:sz w:val="28"/>
          <w:szCs w:val="28"/>
        </w:rPr>
        <w:t>без учета НДС</w:t>
      </w:r>
      <w:r w:rsidR="00D64410">
        <w:rPr>
          <w:rFonts w:ascii="Liberation Serif" w:hAnsi="Liberation Serif"/>
          <w:b/>
          <w:sz w:val="28"/>
          <w:szCs w:val="28"/>
        </w:rPr>
        <w:t>.</w:t>
      </w:r>
    </w:p>
    <w:p w:rsidR="00D64410" w:rsidRDefault="00D64410" w:rsidP="00D64410">
      <w:pPr>
        <w:ind w:left="-567" w:firstLine="709"/>
        <w:jc w:val="both"/>
        <w:rPr>
          <w:rFonts w:ascii="Liberation Serif" w:hAnsi="Liberation Serif"/>
          <w:b/>
          <w:sz w:val="28"/>
          <w:szCs w:val="28"/>
        </w:rPr>
      </w:pPr>
    </w:p>
    <w:p w:rsidR="00EA1AD7" w:rsidRPr="00EC5E58" w:rsidRDefault="00EA1AD7" w:rsidP="00D64410">
      <w:pPr>
        <w:ind w:left="-567" w:firstLine="709"/>
        <w:jc w:val="both"/>
        <w:rPr>
          <w:rFonts w:ascii="Liberation Serif" w:hAnsi="Liberation Serif"/>
          <w:b/>
          <w:sz w:val="28"/>
          <w:szCs w:val="28"/>
        </w:rPr>
      </w:pPr>
      <w:r w:rsidRPr="00EC5E58">
        <w:rPr>
          <w:rFonts w:ascii="Liberation Serif" w:hAnsi="Liberation Serif"/>
          <w:b/>
          <w:sz w:val="28"/>
          <w:szCs w:val="28"/>
        </w:rPr>
        <w:t>3.</w:t>
      </w:r>
      <w:r w:rsidR="00165305" w:rsidRPr="00EC5E58">
        <w:rPr>
          <w:rFonts w:ascii="Liberation Serif" w:hAnsi="Liberation Serif"/>
          <w:b/>
          <w:sz w:val="28"/>
          <w:szCs w:val="28"/>
        </w:rPr>
        <w:t>2</w:t>
      </w:r>
      <w:r w:rsidRPr="00EC5E58">
        <w:rPr>
          <w:rFonts w:ascii="Liberation Serif" w:hAnsi="Liberation Serif"/>
          <w:b/>
          <w:sz w:val="28"/>
          <w:szCs w:val="28"/>
        </w:rPr>
        <w:t>. Аукцион № 2:</w:t>
      </w:r>
    </w:p>
    <w:p w:rsidR="003968C6" w:rsidRDefault="00EA1AD7" w:rsidP="00D64410">
      <w:pPr>
        <w:ind w:left="-567" w:firstLine="709"/>
        <w:jc w:val="both"/>
        <w:rPr>
          <w:rFonts w:ascii="Liberation Serif" w:hAnsi="Liberation Serif"/>
          <w:bCs/>
          <w:sz w:val="28"/>
          <w:szCs w:val="28"/>
        </w:rPr>
      </w:pPr>
      <w:r w:rsidRPr="00EC5E58">
        <w:rPr>
          <w:rFonts w:ascii="Liberation Serif" w:hAnsi="Liberation Serif"/>
          <w:sz w:val="28"/>
          <w:szCs w:val="28"/>
        </w:rPr>
        <w:t xml:space="preserve">3.2.1. Предмет аукциона: </w:t>
      </w:r>
      <w:r w:rsidR="00165305" w:rsidRPr="00EC5E5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C87F00">
        <w:rPr>
          <w:rFonts w:ascii="Liberation Serif" w:hAnsi="Liberation Serif"/>
          <w:bCs/>
          <w:sz w:val="28"/>
          <w:szCs w:val="28"/>
        </w:rPr>
        <w:t>0607005:197</w:t>
      </w:r>
      <w:r w:rsidR="00165305" w:rsidRPr="00EC5E58">
        <w:rPr>
          <w:rFonts w:ascii="Liberation Serif" w:hAnsi="Liberation Serif"/>
          <w:bCs/>
          <w:sz w:val="28"/>
          <w:szCs w:val="28"/>
        </w:rPr>
        <w:t xml:space="preserve">, местоположение: Свердловская область, г. Екатеринбург, </w:t>
      </w:r>
      <w:r w:rsidR="00C87F00">
        <w:rPr>
          <w:rFonts w:ascii="Liberation Serif" w:hAnsi="Liberation Serif"/>
          <w:bCs/>
          <w:sz w:val="28"/>
          <w:szCs w:val="28"/>
        </w:rPr>
        <w:t>п. Исток, ул. Привольная</w:t>
      </w:r>
      <w:r w:rsidR="00165305" w:rsidRPr="00EC5E58">
        <w:rPr>
          <w:rFonts w:ascii="Liberation Serif" w:hAnsi="Liberation Serif"/>
          <w:bCs/>
          <w:sz w:val="28"/>
          <w:szCs w:val="28"/>
        </w:rPr>
        <w:t>, разрешенное использование –</w:t>
      </w:r>
      <w:r w:rsidR="00C87F00">
        <w:rPr>
          <w:rFonts w:ascii="Liberation Serif" w:hAnsi="Liberation Serif"/>
          <w:bCs/>
          <w:sz w:val="28"/>
          <w:szCs w:val="28"/>
        </w:rPr>
        <w:t xml:space="preserve"> 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 для индивидуальной жилой застройки</w:t>
      </w:r>
      <w:r w:rsidR="00165305" w:rsidRPr="00EC5E58">
        <w:rPr>
          <w:rFonts w:ascii="Liberation Serif" w:hAnsi="Liberation Serif"/>
          <w:bCs/>
          <w:sz w:val="28"/>
          <w:szCs w:val="28"/>
        </w:rPr>
        <w:t xml:space="preserve">, общей площадью </w:t>
      </w:r>
      <w:r w:rsidR="001A5D20">
        <w:rPr>
          <w:rFonts w:ascii="Liberation Serif" w:hAnsi="Liberation Serif"/>
          <w:bCs/>
          <w:sz w:val="28"/>
          <w:szCs w:val="28"/>
        </w:rPr>
        <w:t>953</w:t>
      </w:r>
      <w:r w:rsidR="000F6992">
        <w:rPr>
          <w:rFonts w:ascii="Liberation Serif" w:hAnsi="Liberation Serif"/>
          <w:bCs/>
          <w:sz w:val="28"/>
          <w:szCs w:val="28"/>
        </w:rPr>
        <w:t xml:space="preserve"> </w:t>
      </w:r>
      <w:r w:rsidR="00165305" w:rsidRPr="00EC5E58">
        <w:rPr>
          <w:rFonts w:ascii="Liberation Serif" w:hAnsi="Liberation Serif"/>
          <w:bCs/>
          <w:sz w:val="28"/>
          <w:szCs w:val="28"/>
        </w:rPr>
        <w:t>кв. метр</w:t>
      </w:r>
      <w:r w:rsidR="00086F55">
        <w:rPr>
          <w:rFonts w:ascii="Liberation Serif" w:hAnsi="Liberation Serif"/>
          <w:bCs/>
          <w:sz w:val="28"/>
          <w:szCs w:val="28"/>
        </w:rPr>
        <w:t>а</w:t>
      </w:r>
      <w:r w:rsidR="00165305" w:rsidRPr="00EC5E58">
        <w:rPr>
          <w:rFonts w:ascii="Liberation Serif" w:hAnsi="Liberation Serif"/>
          <w:bCs/>
          <w:sz w:val="28"/>
          <w:szCs w:val="28"/>
        </w:rPr>
        <w:t xml:space="preserve">, сроком </w:t>
      </w:r>
      <w:r w:rsidR="001A5D20">
        <w:rPr>
          <w:rFonts w:ascii="Liberation Serif" w:hAnsi="Liberation Serif"/>
          <w:bCs/>
          <w:sz w:val="28"/>
          <w:szCs w:val="28"/>
        </w:rPr>
        <w:t>на 30 (тридцать)</w:t>
      </w:r>
      <w:r w:rsidR="00165305" w:rsidRPr="00EC5E58">
        <w:rPr>
          <w:rFonts w:ascii="Liberation Serif" w:hAnsi="Liberation Serif"/>
          <w:bCs/>
          <w:sz w:val="28"/>
          <w:szCs w:val="28"/>
        </w:rPr>
        <w:t xml:space="preserve"> месяцев.</w:t>
      </w:r>
    </w:p>
    <w:p w:rsidR="00EA1AD7" w:rsidRPr="00EC5E58" w:rsidRDefault="00EA1AD7" w:rsidP="00D64410">
      <w:pPr>
        <w:ind w:left="-567" w:firstLine="709"/>
        <w:jc w:val="both"/>
        <w:rPr>
          <w:rFonts w:ascii="Liberation Serif" w:eastAsia="Calibri" w:hAnsi="Liberation Serif"/>
          <w:sz w:val="28"/>
          <w:szCs w:val="28"/>
        </w:rPr>
      </w:pPr>
      <w:r w:rsidRPr="00EC5E58">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D4591E">
        <w:rPr>
          <w:rFonts w:ascii="Liberation Serif" w:eastAsia="Calibri" w:hAnsi="Liberation Serif"/>
          <w:sz w:val="28"/>
          <w:szCs w:val="28"/>
        </w:rPr>
        <w:br/>
        <w:t>21.01</w:t>
      </w:r>
      <w:r w:rsidR="003968C6" w:rsidRPr="00EC5E58">
        <w:rPr>
          <w:rFonts w:ascii="Liberation Serif" w:eastAsia="Calibri" w:hAnsi="Liberation Serif"/>
          <w:sz w:val="28"/>
          <w:szCs w:val="28"/>
        </w:rPr>
        <w:t>.202</w:t>
      </w:r>
      <w:r w:rsidR="00D4591E">
        <w:rPr>
          <w:rFonts w:ascii="Liberation Serif" w:eastAsia="Calibri" w:hAnsi="Liberation Serif"/>
          <w:sz w:val="28"/>
          <w:szCs w:val="28"/>
        </w:rPr>
        <w:t xml:space="preserve">1 </w:t>
      </w:r>
      <w:r w:rsidR="00165305" w:rsidRPr="00EC5E58">
        <w:rPr>
          <w:rFonts w:ascii="Liberation Serif" w:eastAsia="Calibri" w:hAnsi="Liberation Serif"/>
          <w:sz w:val="28"/>
          <w:szCs w:val="28"/>
        </w:rPr>
        <w:t xml:space="preserve">№ </w:t>
      </w:r>
      <w:r w:rsidR="00D4591E">
        <w:rPr>
          <w:rFonts w:ascii="Liberation Serif" w:eastAsia="Calibri" w:hAnsi="Liberation Serif"/>
          <w:sz w:val="28"/>
          <w:szCs w:val="28"/>
        </w:rPr>
        <w:t>116</w:t>
      </w:r>
      <w:r w:rsidRPr="00EC5E58">
        <w:rPr>
          <w:rFonts w:ascii="Liberation Serif" w:eastAsia="Calibri" w:hAnsi="Liberation Serif"/>
          <w:sz w:val="28"/>
          <w:szCs w:val="28"/>
        </w:rPr>
        <w:t xml:space="preserve"> «О проведении аукциона, открытого по составу участников и по форме подачи заявок,</w:t>
      </w:r>
      <w:r w:rsidR="00165305" w:rsidRPr="00EC5E58">
        <w:rPr>
          <w:rFonts w:ascii="Liberation Serif" w:eastAsia="Calibri" w:hAnsi="Liberation Serif"/>
          <w:sz w:val="28"/>
          <w:szCs w:val="28"/>
        </w:rPr>
        <w:t xml:space="preserve"> на право заключения </w:t>
      </w:r>
      <w:r w:rsidR="00165305" w:rsidRPr="00EC5E58">
        <w:rPr>
          <w:rFonts w:ascii="Liberation Serif" w:hAnsi="Liberation Serif"/>
          <w:bCs/>
          <w:sz w:val="28"/>
          <w:szCs w:val="28"/>
        </w:rPr>
        <w:t xml:space="preserve">договора аренды земельного участка, расположенного </w:t>
      </w:r>
      <w:r w:rsidR="00CA0C96" w:rsidRPr="00EC5E58">
        <w:rPr>
          <w:rFonts w:ascii="Liberation Serif" w:hAnsi="Liberation Serif"/>
          <w:bCs/>
          <w:sz w:val="28"/>
          <w:szCs w:val="28"/>
        </w:rPr>
        <w:t xml:space="preserve">по адресу: г. Екатеринбург, </w:t>
      </w:r>
      <w:r w:rsidR="00D4591E">
        <w:rPr>
          <w:rFonts w:ascii="Liberation Serif" w:hAnsi="Liberation Serif"/>
          <w:bCs/>
          <w:sz w:val="28"/>
          <w:szCs w:val="28"/>
        </w:rPr>
        <w:t>п. Исток, ул. Привольная</w:t>
      </w:r>
      <w:r w:rsidRPr="00EC5E58">
        <w:rPr>
          <w:rFonts w:ascii="Liberation Serif" w:hAnsi="Liberation Serif"/>
          <w:bCs/>
          <w:sz w:val="28"/>
          <w:szCs w:val="28"/>
        </w:rPr>
        <w:t>»</w:t>
      </w:r>
      <w:r w:rsidRPr="00EC5E58">
        <w:rPr>
          <w:rFonts w:ascii="Liberation Serif" w:eastAsia="Calibri" w:hAnsi="Liberation Serif"/>
          <w:sz w:val="28"/>
          <w:szCs w:val="28"/>
        </w:rPr>
        <w:t>.</w:t>
      </w:r>
    </w:p>
    <w:p w:rsidR="00EA1AD7" w:rsidRPr="0012425C" w:rsidRDefault="00EA1AD7" w:rsidP="00D64410">
      <w:pPr>
        <w:ind w:left="-567" w:firstLine="709"/>
        <w:jc w:val="both"/>
        <w:rPr>
          <w:rFonts w:ascii="Liberation Serif" w:eastAsia="Calibri" w:hAnsi="Liberation Serif"/>
          <w:sz w:val="28"/>
          <w:szCs w:val="28"/>
        </w:rPr>
      </w:pPr>
      <w:r w:rsidRPr="00EC5E58">
        <w:rPr>
          <w:rFonts w:ascii="Liberation Serif" w:eastAsia="Calibri" w:hAnsi="Liberation Serif"/>
          <w:bCs/>
          <w:sz w:val="28"/>
          <w:szCs w:val="28"/>
        </w:rPr>
        <w:t>3.2.3.</w:t>
      </w:r>
      <w:r w:rsidRPr="00EC5E58">
        <w:rPr>
          <w:rFonts w:ascii="Liberation Serif" w:eastAsia="Calibri" w:hAnsi="Liberation Serif"/>
          <w:sz w:val="28"/>
          <w:szCs w:val="28"/>
        </w:rPr>
        <w:t xml:space="preserve"> Допустимые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p>
    <w:p w:rsidR="000F6992" w:rsidRDefault="00EA1AD7" w:rsidP="00D64410">
      <w:pPr>
        <w:autoSpaceDE w:val="0"/>
        <w:autoSpaceDN w:val="0"/>
        <w:adjustRightInd w:val="0"/>
        <w:ind w:left="-567" w:firstLine="709"/>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1. Земельн</w:t>
      </w:r>
      <w:r w:rsidR="00351466">
        <w:rPr>
          <w:rFonts w:ascii="Liberation Serif" w:hAnsi="Liberation Serif"/>
          <w:color w:val="000000"/>
          <w:sz w:val="28"/>
          <w:szCs w:val="28"/>
          <w:lang w:bidi="ru-RU"/>
        </w:rPr>
        <w:t>ый</w:t>
      </w:r>
      <w:r w:rsidRPr="00D4591E">
        <w:rPr>
          <w:rFonts w:ascii="Liberation Serif" w:hAnsi="Liberation Serif"/>
          <w:color w:val="000000"/>
          <w:sz w:val="28"/>
          <w:szCs w:val="28"/>
          <w:lang w:bidi="ru-RU"/>
        </w:rPr>
        <w:t xml:space="preserve"> участ</w:t>
      </w:r>
      <w:r w:rsidR="00351466">
        <w:rPr>
          <w:rFonts w:ascii="Liberation Serif" w:hAnsi="Liberation Serif"/>
          <w:color w:val="000000"/>
          <w:sz w:val="28"/>
          <w:szCs w:val="28"/>
          <w:lang w:bidi="ru-RU"/>
        </w:rPr>
        <w:t>ок</w:t>
      </w:r>
      <w:r w:rsidRPr="00D4591E">
        <w:rPr>
          <w:rFonts w:ascii="Liberation Serif" w:hAnsi="Liberation Serif"/>
          <w:color w:val="000000"/>
          <w:sz w:val="28"/>
          <w:szCs w:val="28"/>
          <w:lang w:bidi="ru-RU"/>
        </w:rPr>
        <w:t xml:space="preserve"> с кадастровым номер</w:t>
      </w:r>
      <w:r w:rsidR="00351466">
        <w:rPr>
          <w:rFonts w:ascii="Liberation Serif" w:hAnsi="Liberation Serif"/>
          <w:color w:val="000000"/>
          <w:sz w:val="28"/>
          <w:szCs w:val="28"/>
          <w:lang w:bidi="ru-RU"/>
        </w:rPr>
        <w:t>ом</w:t>
      </w:r>
      <w:r w:rsidRPr="00D4591E">
        <w:rPr>
          <w:rFonts w:ascii="Liberation Serif" w:hAnsi="Liberation Serif"/>
          <w:color w:val="000000"/>
          <w:sz w:val="28"/>
          <w:szCs w:val="28"/>
          <w:lang w:bidi="ru-RU"/>
        </w:rPr>
        <w:t xml:space="preserve"> 66:41:0607005:197 расположен в территориальной зоне Ж-2 (зона индивидуальной жилой застройки городского типа).</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2. Назначение объекта капитального строительства: индивидуальный жилой дом.</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lastRenderedPageBreak/>
        <w:t>3. Предельное количество этажей – 3.</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4. Предельная высота зданий, строений, сооружений - 12 метров.</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5. Максимальный процент застройки в границах земельного участка - 30%.</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 xml:space="preserve">6.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Pr="00D4591E">
        <w:rPr>
          <w:rFonts w:ascii="Liberation Serif" w:hAnsi="Liberation Serif"/>
          <w:color w:val="000000"/>
          <w:sz w:val="28"/>
          <w:szCs w:val="28"/>
          <w:lang w:bidi="ru-RU"/>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D4591E">
        <w:rPr>
          <w:rFonts w:ascii="Liberation Serif" w:hAnsi="Liberation Serif"/>
          <w:color w:val="000000"/>
          <w:sz w:val="28"/>
          <w:szCs w:val="28"/>
          <w:lang w:bidi="ru-RU"/>
        </w:rPr>
        <w:br/>
        <w:t>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p>
    <w:p w:rsidR="00D4591E"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7.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0F6992" w:rsidRPr="00D4591E" w:rsidRDefault="00D4591E" w:rsidP="00D4591E">
      <w:pPr>
        <w:autoSpaceDE w:val="0"/>
        <w:autoSpaceDN w:val="0"/>
        <w:adjustRightInd w:val="0"/>
        <w:ind w:left="-567" w:firstLine="709"/>
        <w:jc w:val="both"/>
        <w:rPr>
          <w:rFonts w:ascii="Liberation Serif" w:hAnsi="Liberation Serif"/>
          <w:color w:val="000000"/>
          <w:sz w:val="28"/>
          <w:szCs w:val="28"/>
          <w:lang w:bidi="ru-RU"/>
        </w:rPr>
      </w:pPr>
      <w:r w:rsidRPr="00D4591E">
        <w:rPr>
          <w:rFonts w:ascii="Liberation Serif" w:hAnsi="Liberation Serif"/>
          <w:color w:val="000000"/>
          <w:sz w:val="28"/>
          <w:szCs w:val="28"/>
          <w:lang w:bidi="ru-RU"/>
        </w:rPr>
        <w:t>8.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A1AD7" w:rsidRPr="004A79E1" w:rsidRDefault="00EA1AD7"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1D3A9B" w:rsidRPr="009D6072" w:rsidRDefault="00B86E06" w:rsidP="007D4682">
      <w:pPr>
        <w:ind w:left="-567" w:firstLine="709"/>
        <w:jc w:val="both"/>
        <w:rPr>
          <w:rFonts w:ascii="Liberation Serif" w:hAnsi="Liberation Serif"/>
          <w:b/>
          <w:sz w:val="28"/>
          <w:szCs w:val="28"/>
        </w:rPr>
      </w:pPr>
      <w:r w:rsidRPr="009D6072">
        <w:rPr>
          <w:rFonts w:ascii="Liberation Serif" w:hAnsi="Liberation Serif"/>
          <w:b/>
          <w:sz w:val="28"/>
          <w:szCs w:val="28"/>
        </w:rPr>
        <w:t>1</w:t>
      </w:r>
      <w:r w:rsidR="00EA1AD7" w:rsidRPr="009D6072">
        <w:rPr>
          <w:rFonts w:ascii="Liberation Serif" w:hAnsi="Liberation Serif"/>
          <w:b/>
          <w:sz w:val="28"/>
          <w:szCs w:val="28"/>
        </w:rPr>
        <w:t xml:space="preserve">) </w:t>
      </w:r>
      <w:r w:rsidR="00C821F5" w:rsidRPr="009D6072">
        <w:rPr>
          <w:rFonts w:ascii="Liberation Serif" w:hAnsi="Liberation Serif"/>
          <w:b/>
          <w:sz w:val="28"/>
          <w:szCs w:val="28"/>
        </w:rPr>
        <w:t xml:space="preserve">АО «ЕЭСК» – № </w:t>
      </w:r>
      <w:r w:rsidRPr="009D6072">
        <w:rPr>
          <w:rFonts w:ascii="Liberation Serif" w:hAnsi="Liberation Serif"/>
          <w:b/>
          <w:sz w:val="28"/>
          <w:szCs w:val="28"/>
        </w:rPr>
        <w:t>218-401-13-2020</w:t>
      </w:r>
      <w:r w:rsidR="00C821F5" w:rsidRPr="009D6072">
        <w:rPr>
          <w:rFonts w:ascii="Liberation Serif" w:hAnsi="Liberation Serif"/>
          <w:b/>
          <w:sz w:val="28"/>
          <w:szCs w:val="28"/>
        </w:rPr>
        <w:t xml:space="preserve"> от </w:t>
      </w:r>
      <w:r w:rsidRPr="009D6072">
        <w:rPr>
          <w:rFonts w:ascii="Liberation Serif" w:hAnsi="Liberation Serif"/>
          <w:b/>
          <w:sz w:val="28"/>
          <w:szCs w:val="28"/>
        </w:rPr>
        <w:t>17.07</w:t>
      </w:r>
      <w:r w:rsidR="00C821F5" w:rsidRPr="009D6072">
        <w:rPr>
          <w:rFonts w:ascii="Liberation Serif" w:hAnsi="Liberation Serif"/>
          <w:b/>
          <w:sz w:val="28"/>
          <w:szCs w:val="28"/>
        </w:rPr>
        <w:t>.2020 г.</w:t>
      </w:r>
    </w:p>
    <w:p w:rsidR="007D4682" w:rsidRDefault="001D3A9B" w:rsidP="001D3A9B">
      <w:pPr>
        <w:ind w:left="-567" w:firstLine="709"/>
        <w:jc w:val="both"/>
        <w:rPr>
          <w:rFonts w:ascii="Liberation Serif" w:hAnsi="Liberation Serif"/>
          <w:sz w:val="28"/>
          <w:szCs w:val="28"/>
        </w:rPr>
      </w:pPr>
      <w:r w:rsidRPr="001D3A9B">
        <w:rPr>
          <w:rFonts w:ascii="Liberation Serif" w:hAnsi="Liberation Serif"/>
          <w:sz w:val="28"/>
          <w:szCs w:val="28"/>
        </w:rPr>
        <w:t xml:space="preserve">Максимальная мощность: </w:t>
      </w:r>
      <w:r w:rsidR="007D4682">
        <w:rPr>
          <w:rFonts w:ascii="Liberation Serif" w:hAnsi="Liberation Serif"/>
          <w:sz w:val="28"/>
          <w:szCs w:val="28"/>
        </w:rPr>
        <w:t>10 кВт.</w:t>
      </w:r>
    </w:p>
    <w:p w:rsidR="001D3A9B" w:rsidRPr="001D3A9B" w:rsidRDefault="001D3A9B" w:rsidP="001D3A9B">
      <w:pPr>
        <w:ind w:left="-567" w:firstLine="709"/>
        <w:jc w:val="both"/>
        <w:rPr>
          <w:rFonts w:ascii="Liberation Serif" w:hAnsi="Liberation Serif"/>
          <w:sz w:val="28"/>
          <w:szCs w:val="28"/>
        </w:rPr>
      </w:pPr>
      <w:r w:rsidRPr="001D3A9B">
        <w:rPr>
          <w:rFonts w:ascii="Liberation Serif" w:hAnsi="Liberation Serif"/>
          <w:sz w:val="28"/>
          <w:szCs w:val="28"/>
        </w:rPr>
        <w:t>Категория нагрузки:</w:t>
      </w:r>
      <w:r w:rsidR="007D4682">
        <w:rPr>
          <w:rFonts w:ascii="Liberation Serif" w:hAnsi="Liberation Serif"/>
          <w:sz w:val="28"/>
          <w:szCs w:val="28"/>
        </w:rPr>
        <w:t xml:space="preserve"> третья.</w:t>
      </w:r>
    </w:p>
    <w:p w:rsidR="007D4682" w:rsidRDefault="001D3A9B" w:rsidP="007D4682">
      <w:pPr>
        <w:ind w:left="-567" w:firstLine="709"/>
        <w:jc w:val="both"/>
        <w:rPr>
          <w:rFonts w:ascii="Liberation Serif" w:hAnsi="Liberation Serif"/>
          <w:sz w:val="28"/>
          <w:szCs w:val="28"/>
        </w:rPr>
      </w:pPr>
      <w:r w:rsidRPr="001D3A9B">
        <w:rPr>
          <w:rFonts w:ascii="Liberation Serif" w:hAnsi="Liberation Serif"/>
          <w:sz w:val="28"/>
          <w:szCs w:val="28"/>
        </w:rPr>
        <w:t xml:space="preserve">Год ввода в эксплуатацию: </w:t>
      </w:r>
      <w:r w:rsidR="007D4682" w:rsidRPr="007D4682">
        <w:rPr>
          <w:rFonts w:ascii="Liberation Serif" w:hAnsi="Liberation Serif"/>
          <w:sz w:val="28"/>
          <w:szCs w:val="28"/>
        </w:rPr>
        <w:t>IV кв.2021 г.</w:t>
      </w:r>
    </w:p>
    <w:p w:rsidR="001D3A9B" w:rsidRPr="001D3A9B" w:rsidRDefault="001D3A9B" w:rsidP="007D4682">
      <w:pPr>
        <w:ind w:left="-567" w:firstLine="709"/>
        <w:jc w:val="both"/>
        <w:rPr>
          <w:rFonts w:ascii="Liberation Serif" w:hAnsi="Liberation Serif"/>
          <w:sz w:val="28"/>
          <w:szCs w:val="28"/>
        </w:rPr>
      </w:pPr>
      <w:r w:rsidRPr="001D3A9B">
        <w:rPr>
          <w:rFonts w:ascii="Liberation Serif" w:hAnsi="Liberation Serif"/>
          <w:sz w:val="28"/>
          <w:szCs w:val="28"/>
        </w:rPr>
        <w:t>Источник питания:</w:t>
      </w:r>
      <w:r w:rsidR="007D4682" w:rsidRPr="007D4682">
        <w:rPr>
          <w:rFonts w:ascii="Liberation Serif" w:hAnsi="Liberation Serif"/>
          <w:sz w:val="28"/>
          <w:szCs w:val="28"/>
        </w:rPr>
        <w:t xml:space="preserve"> ТП 1816.</w:t>
      </w:r>
    </w:p>
    <w:p w:rsidR="007D4682" w:rsidRPr="007D4682" w:rsidRDefault="007D4682" w:rsidP="007D4682">
      <w:pPr>
        <w:ind w:left="-567" w:firstLine="709"/>
        <w:jc w:val="both"/>
        <w:rPr>
          <w:rFonts w:ascii="Liberation Serif" w:hAnsi="Liberation Serif"/>
          <w:sz w:val="28"/>
          <w:szCs w:val="28"/>
        </w:rPr>
      </w:pPr>
      <w:r w:rsidRPr="007D4682">
        <w:rPr>
          <w:rFonts w:ascii="Liberation Serif" w:hAnsi="Liberation Serif"/>
          <w:sz w:val="28"/>
          <w:szCs w:val="28"/>
        </w:rPr>
        <w:t xml:space="preserve">Схему питания объекта выполнить: ответвлением от ВЛ 0.4 </w:t>
      </w:r>
      <w:proofErr w:type="spellStart"/>
      <w:r w:rsidRPr="007D4682">
        <w:rPr>
          <w:rFonts w:ascii="Liberation Serif" w:hAnsi="Liberation Serif"/>
          <w:sz w:val="28"/>
          <w:szCs w:val="28"/>
        </w:rPr>
        <w:t>кВ</w:t>
      </w:r>
      <w:proofErr w:type="spellEnd"/>
      <w:r w:rsidRPr="007D4682">
        <w:rPr>
          <w:rFonts w:ascii="Liberation Serif" w:hAnsi="Liberation Serif"/>
          <w:sz w:val="28"/>
          <w:szCs w:val="28"/>
        </w:rPr>
        <w:t xml:space="preserve"> от ТП 1816 в соответствии с ПУЭ с устройством четырехпроводного ввода.</w:t>
      </w:r>
    </w:p>
    <w:p w:rsidR="007D4682" w:rsidRPr="007D4682" w:rsidRDefault="007D4682" w:rsidP="007D4682">
      <w:pPr>
        <w:ind w:left="-567" w:firstLine="709"/>
        <w:jc w:val="both"/>
        <w:rPr>
          <w:rFonts w:ascii="Liberation Serif" w:hAnsi="Liberation Serif"/>
          <w:sz w:val="28"/>
          <w:szCs w:val="28"/>
        </w:rPr>
      </w:pPr>
      <w:r w:rsidRPr="007D4682">
        <w:rPr>
          <w:rFonts w:ascii="Liberation Serif" w:hAnsi="Liberation Serif"/>
          <w:sz w:val="28"/>
          <w:szCs w:val="28"/>
        </w:rPr>
        <w:t>Дополнения и уточнения:</w:t>
      </w:r>
    </w:p>
    <w:p w:rsidR="007D4682" w:rsidRPr="007D4682" w:rsidRDefault="007D4682" w:rsidP="007D4682">
      <w:pPr>
        <w:ind w:left="-567" w:firstLine="709"/>
        <w:jc w:val="both"/>
        <w:rPr>
          <w:rFonts w:ascii="Liberation Serif" w:hAnsi="Liberation Serif"/>
          <w:sz w:val="28"/>
          <w:szCs w:val="28"/>
        </w:rPr>
      </w:pPr>
      <w:r>
        <w:rPr>
          <w:rFonts w:ascii="Liberation Serif" w:hAnsi="Liberation Serif"/>
          <w:sz w:val="28"/>
          <w:szCs w:val="28"/>
        </w:rPr>
        <w:t>п</w:t>
      </w:r>
      <w:r w:rsidRPr="007D4682">
        <w:rPr>
          <w:rFonts w:ascii="Liberation Serif" w:hAnsi="Liberation Serif"/>
          <w:sz w:val="28"/>
          <w:szCs w:val="28"/>
        </w:rPr>
        <w:t xml:space="preserve">ри прохождении на участке строительства с </w:t>
      </w:r>
      <w:proofErr w:type="spellStart"/>
      <w:r w:rsidRPr="007D4682">
        <w:rPr>
          <w:rFonts w:ascii="Liberation Serif" w:hAnsi="Liberation Serif"/>
          <w:sz w:val="28"/>
          <w:szCs w:val="28"/>
        </w:rPr>
        <w:t>кад</w:t>
      </w:r>
      <w:proofErr w:type="spellEnd"/>
      <w:r w:rsidRPr="007D4682">
        <w:rPr>
          <w:rFonts w:ascii="Liberation Serif" w:hAnsi="Liberation Serif"/>
          <w:sz w:val="28"/>
          <w:szCs w:val="28"/>
        </w:rPr>
        <w:t>. №</w:t>
      </w:r>
      <w:r>
        <w:rPr>
          <w:rFonts w:ascii="Liberation Serif" w:hAnsi="Liberation Serif"/>
          <w:sz w:val="28"/>
          <w:szCs w:val="28"/>
        </w:rPr>
        <w:t xml:space="preserve"> </w:t>
      </w:r>
      <w:r w:rsidRPr="007D4682">
        <w:rPr>
          <w:rFonts w:ascii="Liberation Serif" w:hAnsi="Liberation Serif"/>
          <w:sz w:val="28"/>
          <w:szCs w:val="28"/>
        </w:rPr>
        <w:t xml:space="preserve">66:41:0607005:197 </w:t>
      </w:r>
      <w:r>
        <w:rPr>
          <w:rFonts w:ascii="Liberation Serif" w:hAnsi="Liberation Serif"/>
          <w:sz w:val="28"/>
          <w:szCs w:val="28"/>
        </w:rPr>
        <w:t>в/в</w:t>
      </w:r>
      <w:r w:rsidRPr="007D4682">
        <w:rPr>
          <w:rFonts w:ascii="Liberation Serif" w:hAnsi="Liberation Serif"/>
          <w:sz w:val="28"/>
          <w:szCs w:val="28"/>
        </w:rPr>
        <w:t xml:space="preserve"> и н/в кабельных необходимо определить их </w:t>
      </w:r>
      <w:r>
        <w:rPr>
          <w:rFonts w:ascii="Liberation Serif" w:hAnsi="Liberation Serif"/>
          <w:sz w:val="28"/>
          <w:szCs w:val="28"/>
        </w:rPr>
        <w:t>п</w:t>
      </w:r>
      <w:r w:rsidRPr="007D4682">
        <w:rPr>
          <w:rFonts w:ascii="Liberation Serif" w:hAnsi="Liberation Serif"/>
          <w:sz w:val="28"/>
          <w:szCs w:val="28"/>
        </w:rPr>
        <w:t>ринадлежность, направление, марку, сечение, выполнить проект их выноски и согласовать его по принадлежности КЛ и с СТ</w:t>
      </w:r>
      <w:r>
        <w:rPr>
          <w:rFonts w:ascii="Liberation Serif" w:hAnsi="Liberation Serif"/>
          <w:sz w:val="28"/>
          <w:szCs w:val="28"/>
        </w:rPr>
        <w:t>Н</w:t>
      </w:r>
      <w:r w:rsidRPr="007D4682">
        <w:rPr>
          <w:rFonts w:ascii="Liberation Serif" w:hAnsi="Liberation Serif"/>
          <w:sz w:val="28"/>
          <w:szCs w:val="28"/>
        </w:rPr>
        <w:t xml:space="preserve"> АО «</w:t>
      </w:r>
      <w:r>
        <w:rPr>
          <w:rFonts w:ascii="Liberation Serif" w:hAnsi="Liberation Serif"/>
          <w:sz w:val="28"/>
          <w:szCs w:val="28"/>
        </w:rPr>
        <w:t>ЕЭСК»</w:t>
      </w:r>
      <w:r w:rsidRPr="007D4682">
        <w:rPr>
          <w:rFonts w:ascii="Liberation Serif" w:hAnsi="Liberation Serif"/>
          <w:sz w:val="28"/>
          <w:szCs w:val="28"/>
        </w:rPr>
        <w:t xml:space="preserve">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w:t>
      </w:r>
      <w:r>
        <w:rPr>
          <w:rFonts w:ascii="Liberation Serif" w:hAnsi="Liberation Serif"/>
          <w:sz w:val="28"/>
          <w:szCs w:val="28"/>
        </w:rPr>
        <w:t xml:space="preserve">н/в </w:t>
      </w:r>
      <w:r w:rsidRPr="007D4682">
        <w:rPr>
          <w:rFonts w:ascii="Liberation Serif" w:hAnsi="Liberation Serif"/>
          <w:sz w:val="28"/>
          <w:szCs w:val="28"/>
        </w:rPr>
        <w:t xml:space="preserve">кабельных ЛЭП необходимо решить </w:t>
      </w:r>
      <w:r>
        <w:rPr>
          <w:rFonts w:ascii="Liberation Serif" w:hAnsi="Liberation Serif"/>
          <w:sz w:val="28"/>
          <w:szCs w:val="28"/>
        </w:rPr>
        <w:t xml:space="preserve">с </w:t>
      </w:r>
      <w:r w:rsidRPr="007D4682">
        <w:rPr>
          <w:rFonts w:ascii="Liberation Serif" w:hAnsi="Liberation Serif"/>
          <w:sz w:val="28"/>
          <w:szCs w:val="28"/>
        </w:rPr>
        <w:t xml:space="preserve">отделом технологического присоединения и переустройства сетей АО «ЕЭСК» (ул. Б. Ельцина. 1. </w:t>
      </w:r>
      <w:r>
        <w:rPr>
          <w:rFonts w:ascii="Liberation Serif" w:hAnsi="Liberation Serif"/>
          <w:sz w:val="28"/>
          <w:szCs w:val="28"/>
        </w:rPr>
        <w:t>т</w:t>
      </w:r>
      <w:r w:rsidRPr="007D4682">
        <w:rPr>
          <w:rFonts w:ascii="Liberation Serif" w:hAnsi="Liberation Serif"/>
          <w:sz w:val="28"/>
          <w:szCs w:val="28"/>
        </w:rPr>
        <w:t>ел. 8 800 2501 220 - центр обслуживания клиентов).</w:t>
      </w:r>
    </w:p>
    <w:p w:rsidR="007D4682" w:rsidRPr="007D4682" w:rsidRDefault="007D4682" w:rsidP="007D4682">
      <w:pPr>
        <w:ind w:left="-567" w:firstLine="709"/>
        <w:jc w:val="both"/>
        <w:rPr>
          <w:rFonts w:ascii="Liberation Serif" w:hAnsi="Liberation Serif"/>
          <w:sz w:val="28"/>
          <w:szCs w:val="28"/>
        </w:rPr>
      </w:pPr>
      <w:r w:rsidRPr="007D4682">
        <w:rPr>
          <w:rFonts w:ascii="Liberation Serif" w:hAnsi="Liberation Serif"/>
          <w:sz w:val="28"/>
          <w:szCs w:val="28"/>
        </w:rPr>
        <w:t xml:space="preserve">Данная информация </w:t>
      </w:r>
      <w:r>
        <w:rPr>
          <w:rFonts w:ascii="Liberation Serif" w:hAnsi="Liberation Serif"/>
          <w:sz w:val="28"/>
          <w:szCs w:val="28"/>
        </w:rPr>
        <w:t>не</w:t>
      </w:r>
      <w:r w:rsidRPr="007D4682">
        <w:rPr>
          <w:rFonts w:ascii="Liberation Serif" w:hAnsi="Liberation Serif"/>
          <w:sz w:val="28"/>
          <w:szCs w:val="28"/>
        </w:rPr>
        <w:t xml:space="preserve"> является основанием для технологического присоединения и (или) проектирования электросетевых, </w:t>
      </w:r>
      <w:proofErr w:type="spellStart"/>
      <w:r w:rsidRPr="007D4682">
        <w:rPr>
          <w:rFonts w:ascii="Liberation Serif" w:hAnsi="Liberation Serif"/>
          <w:sz w:val="28"/>
          <w:szCs w:val="28"/>
        </w:rPr>
        <w:t>энергопринимаюших</w:t>
      </w:r>
      <w:proofErr w:type="spellEnd"/>
      <w:r w:rsidRPr="007D4682">
        <w:rPr>
          <w:rFonts w:ascii="Liberation Serif" w:hAnsi="Liberation Serif"/>
          <w:sz w:val="28"/>
          <w:szCs w:val="28"/>
        </w:rPr>
        <w:t xml:space="preserve"> объектов.</w:t>
      </w:r>
    </w:p>
    <w:p w:rsidR="001D3A9B" w:rsidRDefault="007D4682" w:rsidP="009D6072">
      <w:pPr>
        <w:ind w:left="-567" w:firstLine="709"/>
        <w:jc w:val="both"/>
        <w:rPr>
          <w:rFonts w:ascii="Liberation Serif" w:hAnsi="Liberation Serif"/>
          <w:sz w:val="28"/>
          <w:szCs w:val="28"/>
        </w:rPr>
      </w:pPr>
      <w:r w:rsidRPr="007D4682">
        <w:rPr>
          <w:rFonts w:ascii="Liberation Serif" w:hAnsi="Liberation Serif"/>
          <w:sz w:val="28"/>
          <w:szCs w:val="28"/>
        </w:rPr>
        <w:lastRenderedPageBreak/>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будет осуществлены в соответствии с порядком, установленным утвержденными постановлением Правительства РФ от 27.12.2004 г. № 861</w:t>
      </w:r>
      <w:r>
        <w:rPr>
          <w:rFonts w:ascii="Liberation Serif" w:hAnsi="Liberation Serif"/>
          <w:sz w:val="28"/>
          <w:szCs w:val="28"/>
        </w:rPr>
        <w:t xml:space="preserve"> Пр</w:t>
      </w:r>
      <w:r w:rsidRPr="007D4682">
        <w:rPr>
          <w:rFonts w:ascii="Liberation Serif" w:hAnsi="Liberation Serif"/>
          <w:sz w:val="28"/>
          <w:szCs w:val="28"/>
        </w:rPr>
        <w:t>авилам</w:t>
      </w:r>
      <w:r>
        <w:rPr>
          <w:rFonts w:ascii="Liberation Serif" w:hAnsi="Liberation Serif"/>
          <w:sz w:val="28"/>
          <w:szCs w:val="28"/>
        </w:rPr>
        <w:t>и</w:t>
      </w:r>
      <w:r w:rsidRPr="007D4682">
        <w:rPr>
          <w:rFonts w:ascii="Liberation Serif" w:hAnsi="Liberation Serif"/>
          <w:sz w:val="28"/>
          <w:szCs w:val="28"/>
        </w:rPr>
        <w:t xml:space="preserve"> технологического присоединения </w:t>
      </w:r>
      <w:proofErr w:type="spellStart"/>
      <w:r w:rsidRPr="007D4682">
        <w:rPr>
          <w:rFonts w:ascii="Liberation Serif" w:hAnsi="Liberation Serif"/>
          <w:sz w:val="28"/>
          <w:szCs w:val="28"/>
        </w:rPr>
        <w:t>энергопринимаюших</w:t>
      </w:r>
      <w:proofErr w:type="spellEnd"/>
      <w:r w:rsidRPr="007D4682">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w:t>
      </w:r>
      <w:r w:rsidR="009D6072">
        <w:rPr>
          <w:rFonts w:ascii="Liberation Serif" w:hAnsi="Liberation Serif"/>
          <w:sz w:val="28"/>
          <w:szCs w:val="28"/>
        </w:rPr>
        <w:t>П</w:t>
      </w:r>
      <w:r w:rsidRPr="007D4682">
        <w:rPr>
          <w:rFonts w:ascii="Liberation Serif" w:hAnsi="Liberation Serif"/>
          <w:sz w:val="28"/>
          <w:szCs w:val="28"/>
          <w:lang w:val="en-US"/>
        </w:rPr>
        <w:t>K</w:t>
      </w:r>
      <w:r w:rsidRPr="007D4682">
        <w:rPr>
          <w:rFonts w:ascii="Liberation Serif" w:hAnsi="Liberation Serif"/>
          <w:sz w:val="28"/>
          <w:szCs w:val="28"/>
        </w:rPr>
        <w:t xml:space="preserve">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w:t>
      </w:r>
      <w:r w:rsidR="009D6072" w:rsidRPr="009D6072">
        <w:rPr>
          <w:rFonts w:ascii="Liberation Serif" w:hAnsi="Liberation Serif"/>
          <w:sz w:val="28"/>
          <w:szCs w:val="28"/>
        </w:rPr>
        <w:t>Срок действия технических условий: 17.07.2021 г.</w:t>
      </w:r>
    </w:p>
    <w:p w:rsidR="009D6072" w:rsidRPr="009D6072" w:rsidRDefault="009D6072" w:rsidP="00D64410">
      <w:pPr>
        <w:ind w:left="-567" w:firstLine="709"/>
        <w:jc w:val="both"/>
        <w:rPr>
          <w:rFonts w:ascii="Liberation Serif" w:hAnsi="Liberation Serif"/>
          <w:b/>
          <w:sz w:val="28"/>
          <w:szCs w:val="28"/>
        </w:rPr>
      </w:pPr>
      <w:r w:rsidRPr="009D6072">
        <w:rPr>
          <w:rFonts w:ascii="Liberation Serif" w:hAnsi="Liberation Serif"/>
          <w:b/>
          <w:sz w:val="28"/>
          <w:szCs w:val="28"/>
        </w:rPr>
        <w:t>2</w:t>
      </w:r>
      <w:r w:rsidR="003A69F0" w:rsidRPr="009D6072">
        <w:rPr>
          <w:rFonts w:ascii="Liberation Serif" w:hAnsi="Liberation Serif"/>
          <w:b/>
          <w:sz w:val="28"/>
          <w:szCs w:val="28"/>
        </w:rPr>
        <w:t xml:space="preserve">) </w:t>
      </w:r>
      <w:r w:rsidR="00EA1AD7" w:rsidRPr="009D6072">
        <w:rPr>
          <w:rFonts w:ascii="Liberation Serif" w:hAnsi="Liberation Serif"/>
          <w:b/>
          <w:sz w:val="28"/>
          <w:szCs w:val="28"/>
        </w:rPr>
        <w:t xml:space="preserve">МУП «Водоканал» – № </w:t>
      </w:r>
      <w:r w:rsidRPr="009D6072">
        <w:rPr>
          <w:rFonts w:ascii="Liberation Serif" w:hAnsi="Liberation Serif"/>
          <w:b/>
          <w:sz w:val="28"/>
          <w:szCs w:val="28"/>
        </w:rPr>
        <w:t>05-11/33-17561-391</w:t>
      </w:r>
      <w:r w:rsidR="00FD6AF1" w:rsidRPr="009D6072">
        <w:rPr>
          <w:rFonts w:ascii="Liberation Serif" w:hAnsi="Liberation Serif"/>
          <w:b/>
          <w:sz w:val="28"/>
          <w:szCs w:val="28"/>
        </w:rPr>
        <w:t xml:space="preserve"> от </w:t>
      </w:r>
      <w:r w:rsidRPr="009D6072">
        <w:rPr>
          <w:rFonts w:ascii="Liberation Serif" w:hAnsi="Liberation Serif"/>
          <w:b/>
          <w:sz w:val="28"/>
          <w:szCs w:val="28"/>
        </w:rPr>
        <w:t>20.07</w:t>
      </w:r>
      <w:r w:rsidR="00FD6AF1" w:rsidRPr="009D6072">
        <w:rPr>
          <w:rFonts w:ascii="Liberation Serif" w:hAnsi="Liberation Serif"/>
          <w:b/>
          <w:sz w:val="28"/>
          <w:szCs w:val="28"/>
        </w:rPr>
        <w:t>.20</w:t>
      </w:r>
      <w:r w:rsidR="00471226" w:rsidRPr="009D6072">
        <w:rPr>
          <w:rFonts w:ascii="Liberation Serif" w:hAnsi="Liberation Serif"/>
          <w:b/>
          <w:sz w:val="28"/>
          <w:szCs w:val="28"/>
        </w:rPr>
        <w:t>20</w:t>
      </w:r>
      <w:r w:rsidR="00EA1AD7" w:rsidRPr="009D6072">
        <w:rPr>
          <w:rFonts w:ascii="Liberation Serif" w:hAnsi="Liberation Serif"/>
          <w:b/>
          <w:sz w:val="28"/>
          <w:szCs w:val="28"/>
        </w:rPr>
        <w:t xml:space="preserve"> г.</w:t>
      </w:r>
    </w:p>
    <w:p w:rsidR="00C820C0" w:rsidRDefault="009D6072" w:rsidP="009D6072">
      <w:pPr>
        <w:ind w:left="-567" w:firstLine="709"/>
        <w:jc w:val="both"/>
        <w:rPr>
          <w:rFonts w:ascii="Liberation Serif" w:hAnsi="Liberation Serif"/>
          <w:color w:val="000000"/>
          <w:sz w:val="28"/>
          <w:szCs w:val="28"/>
          <w:lang w:bidi="ru-RU"/>
        </w:rPr>
      </w:pPr>
      <w:r w:rsidRPr="009D6072">
        <w:rPr>
          <w:rFonts w:ascii="Liberation Serif" w:hAnsi="Liberation Serif"/>
          <w:color w:val="000000"/>
          <w:sz w:val="28"/>
          <w:szCs w:val="28"/>
          <w:lang w:bidi="ru-RU"/>
        </w:rPr>
        <w:t>Расход воды(</w:t>
      </w:r>
      <w:proofErr w:type="spellStart"/>
      <w:r w:rsidRPr="009D6072">
        <w:rPr>
          <w:rFonts w:ascii="Liberation Serif" w:hAnsi="Liberation Serif"/>
          <w:color w:val="000000"/>
          <w:sz w:val="28"/>
          <w:szCs w:val="28"/>
          <w:lang w:bidi="ru-RU"/>
        </w:rPr>
        <w:t>мЗ</w:t>
      </w:r>
      <w:proofErr w:type="spellEnd"/>
      <w:r w:rsidRPr="009D6072">
        <w:rPr>
          <w:rFonts w:ascii="Liberation Serif" w:hAnsi="Liberation Serif"/>
          <w:color w:val="000000"/>
          <w:sz w:val="28"/>
          <w:szCs w:val="28"/>
          <w:lang w:bidi="ru-RU"/>
        </w:rPr>
        <w:t>/</w:t>
      </w:r>
      <w:proofErr w:type="spellStart"/>
      <w:r w:rsidRPr="009D6072">
        <w:rPr>
          <w:rFonts w:ascii="Liberation Serif" w:hAnsi="Liberation Serif"/>
          <w:color w:val="000000"/>
          <w:sz w:val="28"/>
          <w:szCs w:val="28"/>
          <w:lang w:bidi="ru-RU"/>
        </w:rPr>
        <w:t>сут</w:t>
      </w:r>
      <w:proofErr w:type="spellEnd"/>
      <w:r w:rsidRPr="009D6072">
        <w:rPr>
          <w:rFonts w:ascii="Liberation Serif" w:hAnsi="Liberation Serif"/>
          <w:color w:val="000000"/>
          <w:sz w:val="28"/>
          <w:szCs w:val="28"/>
          <w:lang w:bidi="ru-RU"/>
        </w:rPr>
        <w:t xml:space="preserve">): общий -1 </w:t>
      </w:r>
    </w:p>
    <w:p w:rsidR="00C820C0" w:rsidRDefault="009D6072" w:rsidP="009D6072">
      <w:pPr>
        <w:ind w:left="-567" w:firstLine="709"/>
        <w:jc w:val="both"/>
        <w:rPr>
          <w:rFonts w:ascii="Liberation Serif" w:hAnsi="Liberation Serif"/>
          <w:color w:val="000000"/>
          <w:sz w:val="28"/>
          <w:szCs w:val="28"/>
          <w:lang w:bidi="ru-RU"/>
        </w:rPr>
      </w:pPr>
      <w:r w:rsidRPr="009D6072">
        <w:rPr>
          <w:rFonts w:ascii="Liberation Serif" w:hAnsi="Liberation Serif"/>
          <w:color w:val="000000"/>
          <w:sz w:val="28"/>
          <w:szCs w:val="28"/>
          <w:lang w:bidi="ru-RU"/>
        </w:rPr>
        <w:t>Количество стоков(</w:t>
      </w:r>
      <w:proofErr w:type="spellStart"/>
      <w:r w:rsidRPr="009D6072">
        <w:rPr>
          <w:rFonts w:ascii="Liberation Serif" w:hAnsi="Liberation Serif"/>
          <w:color w:val="000000"/>
          <w:sz w:val="28"/>
          <w:szCs w:val="28"/>
          <w:lang w:bidi="ru-RU"/>
        </w:rPr>
        <w:t>мЗ</w:t>
      </w:r>
      <w:proofErr w:type="spellEnd"/>
      <w:r w:rsidRPr="009D6072">
        <w:rPr>
          <w:rFonts w:ascii="Liberation Serif" w:hAnsi="Liberation Serif"/>
          <w:color w:val="000000"/>
          <w:sz w:val="28"/>
          <w:szCs w:val="28"/>
          <w:lang w:bidi="ru-RU"/>
        </w:rPr>
        <w:t>/</w:t>
      </w:r>
      <w:proofErr w:type="spellStart"/>
      <w:r w:rsidRPr="009D6072">
        <w:rPr>
          <w:rFonts w:ascii="Liberation Serif" w:hAnsi="Liberation Serif"/>
          <w:color w:val="000000"/>
          <w:sz w:val="28"/>
          <w:szCs w:val="28"/>
          <w:lang w:bidi="ru-RU"/>
        </w:rPr>
        <w:t>сут</w:t>
      </w:r>
      <w:proofErr w:type="spellEnd"/>
      <w:r w:rsidRPr="009D6072">
        <w:rPr>
          <w:rFonts w:ascii="Liberation Serif" w:hAnsi="Liberation Serif"/>
          <w:color w:val="000000"/>
          <w:sz w:val="28"/>
          <w:szCs w:val="28"/>
          <w:lang w:bidi="ru-RU"/>
        </w:rPr>
        <w:t xml:space="preserve">): хозяйственно-бытовые - 1 </w:t>
      </w:r>
    </w:p>
    <w:p w:rsidR="009D6072" w:rsidRPr="009D6072" w:rsidRDefault="009D6072" w:rsidP="009D6072">
      <w:pPr>
        <w:ind w:left="-567" w:firstLine="709"/>
        <w:jc w:val="both"/>
        <w:rPr>
          <w:rFonts w:ascii="Liberation Serif" w:hAnsi="Liberation Serif"/>
          <w:color w:val="000000"/>
          <w:sz w:val="28"/>
          <w:szCs w:val="28"/>
          <w:lang w:bidi="ru-RU"/>
        </w:rPr>
      </w:pPr>
      <w:r w:rsidRPr="009D6072">
        <w:rPr>
          <w:rFonts w:ascii="Liberation Serif" w:hAnsi="Liberation Serif"/>
          <w:color w:val="000000"/>
          <w:sz w:val="28"/>
          <w:szCs w:val="28"/>
          <w:lang w:bidi="ru-RU"/>
        </w:rPr>
        <w:t xml:space="preserve">Возможная точка подключения к сетям водоснабжения </w:t>
      </w:r>
      <w:r w:rsidR="00C820C0">
        <w:rPr>
          <w:rFonts w:ascii="Liberation Serif" w:hAnsi="Liberation Serif"/>
          <w:color w:val="000000"/>
          <w:sz w:val="28"/>
          <w:szCs w:val="28"/>
          <w:lang w:bidi="ru-RU"/>
        </w:rPr>
        <w:t>–</w:t>
      </w:r>
      <w:r w:rsidRPr="009D6072">
        <w:rPr>
          <w:rFonts w:ascii="Liberation Serif" w:hAnsi="Liberation Serif"/>
          <w:color w:val="000000"/>
          <w:sz w:val="28"/>
          <w:szCs w:val="28"/>
          <w:lang w:bidi="ru-RU"/>
        </w:rPr>
        <w:t xml:space="preserve"> тупиковый водопровод Ду 100мм по ул.</w:t>
      </w:r>
      <w:r w:rsidR="00C820C0">
        <w:rPr>
          <w:rFonts w:ascii="Liberation Serif" w:hAnsi="Liberation Serif"/>
          <w:color w:val="000000"/>
          <w:sz w:val="28"/>
          <w:szCs w:val="28"/>
          <w:lang w:bidi="ru-RU"/>
        </w:rPr>
        <w:t xml:space="preserve"> </w:t>
      </w:r>
      <w:r w:rsidRPr="009D6072">
        <w:rPr>
          <w:rFonts w:ascii="Liberation Serif" w:hAnsi="Liberation Serif"/>
          <w:color w:val="000000"/>
          <w:sz w:val="28"/>
          <w:szCs w:val="28"/>
          <w:lang w:bidi="ru-RU"/>
        </w:rPr>
        <w:t>Привольная, балансодержатель не</w:t>
      </w:r>
      <w:r w:rsidR="00C820C0">
        <w:rPr>
          <w:rFonts w:ascii="Liberation Serif" w:hAnsi="Liberation Serif"/>
          <w:color w:val="000000"/>
          <w:sz w:val="28"/>
          <w:szCs w:val="28"/>
          <w:lang w:bidi="ru-RU"/>
        </w:rPr>
        <w:t xml:space="preserve"> </w:t>
      </w:r>
      <w:r w:rsidRPr="009D6072">
        <w:rPr>
          <w:rFonts w:ascii="Liberation Serif" w:hAnsi="Liberation Serif"/>
          <w:color w:val="000000"/>
          <w:sz w:val="28"/>
          <w:szCs w:val="28"/>
          <w:lang w:bidi="ru-RU"/>
        </w:rPr>
        <w:t>определен.</w:t>
      </w:r>
    </w:p>
    <w:p w:rsidR="009D6072" w:rsidRPr="009D6072" w:rsidRDefault="009D6072" w:rsidP="009D6072">
      <w:pPr>
        <w:ind w:left="-567" w:firstLine="709"/>
        <w:jc w:val="both"/>
        <w:rPr>
          <w:rFonts w:ascii="Liberation Serif" w:hAnsi="Liberation Serif"/>
          <w:color w:val="000000"/>
          <w:sz w:val="28"/>
          <w:szCs w:val="28"/>
          <w:lang w:bidi="ru-RU"/>
        </w:rPr>
      </w:pPr>
      <w:r w:rsidRPr="009D6072">
        <w:rPr>
          <w:rFonts w:ascii="Liberation Serif" w:hAnsi="Liberation Serif"/>
          <w:color w:val="000000"/>
          <w:sz w:val="28"/>
          <w:szCs w:val="28"/>
          <w:lang w:bidi="ru-RU"/>
        </w:rPr>
        <w:t>Руководствуясь п.</w:t>
      </w:r>
      <w:r w:rsidR="00C820C0">
        <w:rPr>
          <w:rFonts w:ascii="Liberation Serif" w:hAnsi="Liberation Serif"/>
          <w:color w:val="000000"/>
          <w:sz w:val="28"/>
          <w:szCs w:val="28"/>
          <w:lang w:bidi="ru-RU"/>
        </w:rPr>
        <w:t xml:space="preserve"> </w:t>
      </w:r>
      <w:r w:rsidRPr="009D6072">
        <w:rPr>
          <w:rFonts w:ascii="Liberation Serif" w:hAnsi="Liberation Serif"/>
          <w:color w:val="000000"/>
          <w:sz w:val="28"/>
          <w:szCs w:val="28"/>
          <w:lang w:bidi="ru-RU"/>
        </w:rPr>
        <w:t xml:space="preserve">17 </w:t>
      </w:r>
      <w:r w:rsidR="00C820C0">
        <w:rPr>
          <w:rFonts w:ascii="Liberation Serif" w:hAnsi="Liberation Serif"/>
          <w:color w:val="000000"/>
          <w:sz w:val="28"/>
          <w:szCs w:val="28"/>
          <w:lang w:bidi="ru-RU"/>
        </w:rPr>
        <w:t>«</w:t>
      </w:r>
      <w:r w:rsidRPr="009D6072">
        <w:rPr>
          <w:rFonts w:ascii="Liberation Serif" w:hAnsi="Liberation Serif"/>
          <w:color w:val="000000"/>
          <w:sz w:val="28"/>
          <w:szCs w:val="28"/>
          <w:lang w:bidi="ru-RU"/>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sidR="00C820C0">
        <w:rPr>
          <w:rFonts w:ascii="Liberation Serif" w:hAnsi="Liberation Serif"/>
          <w:color w:val="000000"/>
          <w:sz w:val="28"/>
          <w:szCs w:val="28"/>
          <w:lang w:bidi="ru-RU"/>
        </w:rPr>
        <w:t>»</w:t>
      </w:r>
      <w:r w:rsidRPr="009D6072">
        <w:rPr>
          <w:rFonts w:ascii="Liberation Serif" w:hAnsi="Liberation Serif"/>
          <w:color w:val="000000"/>
          <w:sz w:val="28"/>
          <w:szCs w:val="28"/>
          <w:lang w:bidi="ru-RU"/>
        </w:rPr>
        <w:t>, утвержденных Постановлением Правительства РФ от 13.02.2006г. № 83, подключение к централизованным системам водоснабжения возможно только по согласованию с организацией, к сетям которой непосредственно планируется подключение.</w:t>
      </w:r>
    </w:p>
    <w:p w:rsidR="009D6072" w:rsidRPr="009D6072" w:rsidRDefault="009D6072" w:rsidP="009D6072">
      <w:pPr>
        <w:ind w:left="-567" w:firstLine="709"/>
        <w:jc w:val="both"/>
        <w:rPr>
          <w:rFonts w:ascii="Liberation Serif" w:hAnsi="Liberation Serif"/>
          <w:color w:val="000000"/>
          <w:sz w:val="28"/>
          <w:szCs w:val="28"/>
          <w:lang w:bidi="ru-RU"/>
        </w:rPr>
      </w:pPr>
      <w:r w:rsidRPr="009D6072">
        <w:rPr>
          <w:rFonts w:ascii="Liberation Serif" w:hAnsi="Liberation Serif"/>
          <w:color w:val="000000"/>
          <w:sz w:val="28"/>
          <w:szCs w:val="28"/>
          <w:lang w:bidi="ru-RU"/>
        </w:rPr>
        <w:t xml:space="preserve">МУП </w:t>
      </w:r>
      <w:r w:rsidR="00C820C0">
        <w:rPr>
          <w:rFonts w:ascii="Liberation Serif" w:hAnsi="Liberation Serif"/>
          <w:color w:val="000000"/>
          <w:sz w:val="28"/>
          <w:szCs w:val="28"/>
          <w:lang w:bidi="ru-RU"/>
        </w:rPr>
        <w:t>«</w:t>
      </w:r>
      <w:r w:rsidRPr="009D6072">
        <w:rPr>
          <w:rFonts w:ascii="Liberation Serif" w:hAnsi="Liberation Serif"/>
          <w:color w:val="000000"/>
          <w:sz w:val="28"/>
          <w:szCs w:val="28"/>
          <w:lang w:bidi="ru-RU"/>
        </w:rPr>
        <w:t>Водоканал</w:t>
      </w:r>
      <w:r w:rsidR="00C820C0">
        <w:rPr>
          <w:rFonts w:ascii="Liberation Serif" w:hAnsi="Liberation Serif"/>
          <w:color w:val="000000"/>
          <w:sz w:val="28"/>
          <w:szCs w:val="28"/>
          <w:lang w:bidi="ru-RU"/>
        </w:rPr>
        <w:t>»</w:t>
      </w:r>
      <w:r w:rsidRPr="009D6072">
        <w:rPr>
          <w:rFonts w:ascii="Liberation Serif" w:hAnsi="Liberation Serif"/>
          <w:color w:val="000000"/>
          <w:sz w:val="28"/>
          <w:szCs w:val="28"/>
          <w:lang w:bidi="ru-RU"/>
        </w:rPr>
        <w:t xml:space="preserve"> определило отсутствие технической возможности подключения вышеуказанного земельного участка к централизованной системе водоотведения в соответствии с требованиями п.12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r w:rsidR="00351466">
        <w:rPr>
          <w:rFonts w:ascii="Liberation Serif" w:hAnsi="Liberation Serif"/>
          <w:color w:val="000000"/>
          <w:sz w:val="28"/>
          <w:szCs w:val="28"/>
          <w:lang w:bidi="ru-RU"/>
        </w:rPr>
        <w:t>.</w:t>
      </w:r>
    </w:p>
    <w:p w:rsidR="00C820C0" w:rsidRPr="00C820C0" w:rsidRDefault="00C820C0" w:rsidP="009D6072">
      <w:pPr>
        <w:ind w:left="-567" w:firstLine="709"/>
        <w:jc w:val="both"/>
        <w:rPr>
          <w:rFonts w:ascii="Liberation Serif" w:hAnsi="Liberation Serif"/>
          <w:b/>
          <w:sz w:val="28"/>
          <w:szCs w:val="28"/>
        </w:rPr>
      </w:pPr>
      <w:r w:rsidRPr="00C820C0">
        <w:rPr>
          <w:rFonts w:ascii="Liberation Serif" w:hAnsi="Liberation Serif"/>
          <w:b/>
          <w:sz w:val="28"/>
          <w:szCs w:val="28"/>
        </w:rPr>
        <w:t>3</w:t>
      </w:r>
      <w:r w:rsidR="00EA1AD7" w:rsidRPr="00C820C0">
        <w:rPr>
          <w:rFonts w:ascii="Liberation Serif" w:hAnsi="Liberation Serif"/>
          <w:b/>
          <w:sz w:val="28"/>
          <w:szCs w:val="28"/>
        </w:rPr>
        <w:t>) АО «</w:t>
      </w:r>
      <w:proofErr w:type="spellStart"/>
      <w:r w:rsidR="00EA1AD7" w:rsidRPr="00C820C0">
        <w:rPr>
          <w:rFonts w:ascii="Liberation Serif" w:hAnsi="Liberation Serif"/>
          <w:b/>
          <w:sz w:val="28"/>
          <w:szCs w:val="28"/>
        </w:rPr>
        <w:t>Екатеринбурггаз</w:t>
      </w:r>
      <w:proofErr w:type="spellEnd"/>
      <w:r w:rsidR="00EA1AD7" w:rsidRPr="00C820C0">
        <w:rPr>
          <w:rFonts w:ascii="Liberation Serif" w:hAnsi="Liberation Serif"/>
          <w:b/>
          <w:sz w:val="28"/>
          <w:szCs w:val="28"/>
        </w:rPr>
        <w:t xml:space="preserve">» – № </w:t>
      </w:r>
      <w:r>
        <w:rPr>
          <w:rFonts w:ascii="Liberation Serif" w:hAnsi="Liberation Serif"/>
          <w:b/>
          <w:sz w:val="28"/>
          <w:szCs w:val="28"/>
        </w:rPr>
        <w:t>8686</w:t>
      </w:r>
      <w:r w:rsidR="00D46C72" w:rsidRPr="00C820C0">
        <w:rPr>
          <w:rFonts w:ascii="Liberation Serif" w:hAnsi="Liberation Serif"/>
          <w:b/>
          <w:sz w:val="28"/>
          <w:szCs w:val="28"/>
        </w:rPr>
        <w:t xml:space="preserve"> от </w:t>
      </w:r>
      <w:r w:rsidR="00B5246A" w:rsidRPr="00C820C0">
        <w:rPr>
          <w:rFonts w:ascii="Liberation Serif" w:hAnsi="Liberation Serif"/>
          <w:b/>
          <w:sz w:val="28"/>
          <w:szCs w:val="28"/>
        </w:rPr>
        <w:t>2</w:t>
      </w:r>
      <w:r>
        <w:rPr>
          <w:rFonts w:ascii="Liberation Serif" w:hAnsi="Liberation Serif"/>
          <w:b/>
          <w:sz w:val="28"/>
          <w:szCs w:val="28"/>
        </w:rPr>
        <w:t>3.07.</w:t>
      </w:r>
      <w:r w:rsidR="00B5246A" w:rsidRPr="00C820C0">
        <w:rPr>
          <w:rFonts w:ascii="Liberation Serif" w:hAnsi="Liberation Serif"/>
          <w:b/>
          <w:sz w:val="28"/>
          <w:szCs w:val="28"/>
        </w:rPr>
        <w:t>2020</w:t>
      </w:r>
      <w:r w:rsidR="00EA1AD7" w:rsidRPr="00C820C0">
        <w:rPr>
          <w:rFonts w:ascii="Liberation Serif" w:hAnsi="Liberation Serif"/>
          <w:b/>
          <w:sz w:val="28"/>
          <w:szCs w:val="28"/>
        </w:rPr>
        <w:t xml:space="preserve"> г.</w:t>
      </w:r>
    </w:p>
    <w:p w:rsidR="00C820C0" w:rsidRPr="00C820C0" w:rsidRDefault="00EA1AD7" w:rsidP="00C820C0">
      <w:pPr>
        <w:ind w:left="-567" w:firstLine="709"/>
        <w:jc w:val="both"/>
        <w:rPr>
          <w:rFonts w:ascii="Liberation Serif" w:hAnsi="Liberation Serif"/>
          <w:sz w:val="28"/>
          <w:szCs w:val="28"/>
        </w:rPr>
      </w:pPr>
      <w:r w:rsidRPr="004A79E1">
        <w:rPr>
          <w:rFonts w:ascii="Liberation Serif" w:hAnsi="Liberation Serif"/>
          <w:sz w:val="28"/>
          <w:szCs w:val="28"/>
        </w:rPr>
        <w:t xml:space="preserve"> </w:t>
      </w:r>
      <w:r w:rsidR="00C820C0" w:rsidRPr="00C820C0">
        <w:rPr>
          <w:rFonts w:ascii="Liberation Serif" w:hAnsi="Liberation Serif"/>
          <w:sz w:val="28"/>
          <w:szCs w:val="28"/>
        </w:rPr>
        <w:t>В соответствии с Правилами №</w:t>
      </w:r>
      <w:r w:rsidR="00C820C0" w:rsidRPr="00C820C0">
        <w:rPr>
          <w:rFonts w:ascii="Liberation Serif" w:hAnsi="Liberation Serif"/>
          <w:sz w:val="28"/>
          <w:szCs w:val="28"/>
        </w:rPr>
        <w:tab/>
        <w:t>1314</w:t>
      </w:r>
      <w:r w:rsidR="00C820C0">
        <w:rPr>
          <w:rFonts w:ascii="Liberation Serif" w:hAnsi="Liberation Serif"/>
          <w:sz w:val="28"/>
          <w:szCs w:val="28"/>
        </w:rPr>
        <w:t xml:space="preserve"> </w:t>
      </w:r>
      <w:r w:rsidR="00C820C0" w:rsidRPr="00C820C0">
        <w:rPr>
          <w:rFonts w:ascii="Liberation Serif" w:hAnsi="Liberation Serif"/>
          <w:sz w:val="28"/>
          <w:szCs w:val="28"/>
        </w:rPr>
        <w:t>в</w:t>
      </w:r>
      <w:r w:rsidR="00C820C0">
        <w:rPr>
          <w:rFonts w:ascii="Liberation Serif" w:hAnsi="Liberation Serif"/>
          <w:sz w:val="28"/>
          <w:szCs w:val="28"/>
        </w:rPr>
        <w:t xml:space="preserve"> </w:t>
      </w:r>
      <w:r w:rsidR="00C820C0" w:rsidRPr="00C820C0">
        <w:rPr>
          <w:rFonts w:ascii="Liberation Serif" w:hAnsi="Liberation Serif"/>
          <w:sz w:val="28"/>
          <w:szCs w:val="28"/>
        </w:rPr>
        <w:t>целях подключения (технологического</w:t>
      </w:r>
      <w:r w:rsidR="00C820C0">
        <w:rPr>
          <w:rFonts w:ascii="Liberation Serif" w:hAnsi="Liberation Serif"/>
          <w:sz w:val="28"/>
          <w:szCs w:val="28"/>
        </w:rPr>
        <w:t xml:space="preserve"> </w:t>
      </w:r>
      <w:r w:rsidR="00C820C0" w:rsidRPr="00C820C0">
        <w:rPr>
          <w:rFonts w:ascii="Liberation Serif" w:hAnsi="Liberation Serif"/>
          <w:sz w:val="28"/>
          <w:szCs w:val="28"/>
        </w:rPr>
        <w:t xml:space="preserve">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C820C0">
        <w:rPr>
          <w:rFonts w:ascii="Liberation Serif" w:hAnsi="Liberation Serif"/>
          <w:sz w:val="28"/>
          <w:szCs w:val="28"/>
        </w:rPr>
        <w:t>№</w:t>
      </w:r>
      <w:r w:rsidR="00C820C0" w:rsidRPr="00C820C0">
        <w:rPr>
          <w:rFonts w:ascii="Liberation Serif" w:hAnsi="Liberation Serif"/>
          <w:sz w:val="28"/>
          <w:szCs w:val="28"/>
        </w:rPr>
        <w:t xml:space="preserve"> 713, с приложением документов в соответствии с типовой формой.</w:t>
      </w:r>
    </w:p>
    <w:p w:rsidR="00C820C0" w:rsidRPr="00C820C0" w:rsidRDefault="00C820C0" w:rsidP="00C820C0">
      <w:pPr>
        <w:ind w:left="-567" w:firstLine="709"/>
        <w:jc w:val="both"/>
        <w:rPr>
          <w:rFonts w:ascii="Liberation Serif" w:hAnsi="Liberation Serif"/>
          <w:sz w:val="28"/>
          <w:szCs w:val="28"/>
        </w:rPr>
      </w:pPr>
      <w:r w:rsidRPr="00C820C0">
        <w:rPr>
          <w:rFonts w:ascii="Liberation Serif" w:hAnsi="Liberation Serif"/>
          <w:sz w:val="28"/>
          <w:szCs w:val="28"/>
        </w:rPr>
        <w:t xml:space="preserve">Заявки о заключении договора о подключении принимаются в Центре обслуживания клиентов АО «Екатеринбурга», расположенном по адресу: </w:t>
      </w:r>
      <w:r>
        <w:rPr>
          <w:rFonts w:ascii="Liberation Serif" w:hAnsi="Liberation Serif"/>
          <w:sz w:val="28"/>
          <w:szCs w:val="28"/>
        </w:rPr>
        <w:br/>
      </w:r>
      <w:r w:rsidRPr="00C820C0">
        <w:rPr>
          <w:rFonts w:ascii="Liberation Serif" w:hAnsi="Liberation Serif"/>
          <w:sz w:val="28"/>
          <w:szCs w:val="28"/>
        </w:rPr>
        <w:t>ул. Белинского, 37 (тел, 272-37-77).</w:t>
      </w:r>
    </w:p>
    <w:p w:rsidR="00C820C0" w:rsidRPr="00C820C0" w:rsidRDefault="00C820C0" w:rsidP="00C820C0">
      <w:pPr>
        <w:ind w:left="-567" w:firstLine="709"/>
        <w:jc w:val="both"/>
        <w:rPr>
          <w:rFonts w:ascii="Liberation Serif" w:hAnsi="Liberation Serif"/>
          <w:sz w:val="28"/>
          <w:szCs w:val="28"/>
        </w:rPr>
      </w:pPr>
      <w:r w:rsidRPr="00C820C0">
        <w:rPr>
          <w:rFonts w:ascii="Liberation Serif" w:hAnsi="Liberation Serif"/>
          <w:sz w:val="28"/>
          <w:szCs w:val="28"/>
        </w:rPr>
        <w:t>После предоставления полного пакета документов АО «Екатеринбурга»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w:t>
      </w:r>
    </w:p>
    <w:p w:rsidR="00C820C0" w:rsidRPr="00C820C0" w:rsidRDefault="00C820C0" w:rsidP="00C820C0">
      <w:pPr>
        <w:ind w:left="-567" w:firstLine="709"/>
        <w:jc w:val="both"/>
        <w:rPr>
          <w:rFonts w:ascii="Liberation Serif" w:hAnsi="Liberation Serif"/>
          <w:sz w:val="28"/>
          <w:szCs w:val="28"/>
        </w:rPr>
      </w:pPr>
      <w:r w:rsidRPr="00C820C0">
        <w:rPr>
          <w:rFonts w:ascii="Liberation Serif" w:hAnsi="Liberation Serif"/>
          <w:sz w:val="28"/>
          <w:szCs w:val="28"/>
        </w:rPr>
        <w:lastRenderedPageBreak/>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B5246A" w:rsidRPr="00A30055" w:rsidRDefault="00C820C0" w:rsidP="00A30055">
      <w:pPr>
        <w:ind w:left="-567" w:firstLine="709"/>
        <w:jc w:val="both"/>
        <w:rPr>
          <w:rFonts w:ascii="Liberation Serif" w:hAnsi="Liberation Serif"/>
          <w:sz w:val="28"/>
          <w:szCs w:val="28"/>
        </w:rPr>
      </w:pPr>
      <w:r>
        <w:rPr>
          <w:rFonts w:ascii="Liberation Serif" w:hAnsi="Liberation Serif"/>
          <w:sz w:val="28"/>
          <w:szCs w:val="28"/>
        </w:rPr>
        <w:t>П</w:t>
      </w:r>
      <w:r w:rsidRPr="00C820C0">
        <w:rPr>
          <w:rFonts w:ascii="Liberation Serif" w:hAnsi="Liberation Serif"/>
          <w:sz w:val="28"/>
          <w:szCs w:val="28"/>
        </w:rPr>
        <w:t>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w:t>
      </w:r>
      <w:r>
        <w:rPr>
          <w:rFonts w:ascii="Liberation Serif" w:hAnsi="Liberation Serif"/>
          <w:sz w:val="28"/>
          <w:szCs w:val="28"/>
        </w:rPr>
        <w:t xml:space="preserve"> сетям. </w:t>
      </w:r>
    </w:p>
    <w:p w:rsidR="00EA1AD7" w:rsidRPr="004A79E1" w:rsidRDefault="00EA1AD7" w:rsidP="00D64410">
      <w:pPr>
        <w:ind w:left="-567" w:firstLine="709"/>
        <w:jc w:val="both"/>
        <w:rPr>
          <w:rFonts w:ascii="Liberation Serif" w:hAnsi="Liberation Serif"/>
          <w:sz w:val="28"/>
          <w:szCs w:val="28"/>
        </w:rPr>
      </w:pPr>
      <w:r w:rsidRPr="00085C4F">
        <w:rPr>
          <w:rFonts w:ascii="Liberation Serif" w:hAnsi="Liberation Serif"/>
          <w:sz w:val="28"/>
          <w:szCs w:val="28"/>
        </w:rPr>
        <w:t xml:space="preserve">3.2.5.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w:t>
      </w:r>
      <w:r w:rsidR="003B47C2">
        <w:rPr>
          <w:rFonts w:ascii="Liberation Serif" w:hAnsi="Liberation Serif"/>
          <w:sz w:val="28"/>
          <w:szCs w:val="28"/>
        </w:rPr>
        <w:t>–</w:t>
      </w:r>
      <w:r w:rsidR="00085C4F">
        <w:rPr>
          <w:rFonts w:ascii="Liberation Serif" w:hAnsi="Liberation Serif"/>
          <w:sz w:val="28"/>
          <w:szCs w:val="28"/>
        </w:rPr>
        <w:t xml:space="preserve"> </w:t>
      </w:r>
      <w:bookmarkStart w:id="0" w:name="_Hlk62568775"/>
      <w:r w:rsidR="00A30055">
        <w:rPr>
          <w:rFonts w:ascii="Liberation Serif" w:hAnsi="Liberation Serif"/>
          <w:bCs/>
          <w:sz w:val="28"/>
          <w:szCs w:val="28"/>
        </w:rPr>
        <w:t>60 000</w:t>
      </w:r>
      <w:r w:rsidRPr="00085C4F">
        <w:rPr>
          <w:rFonts w:ascii="Liberation Serif" w:hAnsi="Liberation Serif"/>
          <w:bCs/>
          <w:sz w:val="28"/>
          <w:szCs w:val="28"/>
        </w:rPr>
        <w:t xml:space="preserve"> (</w:t>
      </w:r>
      <w:r w:rsidR="00A30055">
        <w:rPr>
          <w:rFonts w:ascii="Liberation Serif" w:hAnsi="Liberation Serif"/>
          <w:bCs/>
          <w:sz w:val="28"/>
          <w:szCs w:val="28"/>
        </w:rPr>
        <w:t>шестьдесят тысяч</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bookmarkEnd w:id="0"/>
    <w:p w:rsidR="00EA1AD7" w:rsidRPr="004A79E1" w:rsidRDefault="00EA1AD7" w:rsidP="00D64410">
      <w:pPr>
        <w:ind w:left="-567" w:firstLine="709"/>
        <w:jc w:val="both"/>
        <w:rPr>
          <w:rFonts w:ascii="Liberation Serif" w:eastAsia="Calibri" w:hAnsi="Liberation Serif"/>
          <w:bCs/>
          <w:sz w:val="28"/>
          <w:szCs w:val="28"/>
        </w:rPr>
      </w:pPr>
      <w:r w:rsidRPr="004A79E1">
        <w:rPr>
          <w:rFonts w:ascii="Liberation Serif" w:eastAsia="Calibri" w:hAnsi="Liberation Serif"/>
          <w:sz w:val="28"/>
          <w:szCs w:val="28"/>
        </w:rPr>
        <w:t xml:space="preserve">3.2.6. «Шаг аукциона» – </w:t>
      </w:r>
      <w:r w:rsidR="00A30055">
        <w:rPr>
          <w:rFonts w:ascii="Liberation Serif" w:eastAsia="Calibri" w:hAnsi="Liberation Serif"/>
          <w:sz w:val="28"/>
          <w:szCs w:val="28"/>
        </w:rPr>
        <w:t>1 800</w:t>
      </w:r>
      <w:r w:rsidRPr="004A79E1">
        <w:rPr>
          <w:rFonts w:ascii="Liberation Serif" w:eastAsia="Calibri" w:hAnsi="Liberation Serif"/>
          <w:bCs/>
          <w:sz w:val="28"/>
          <w:szCs w:val="28"/>
        </w:rPr>
        <w:t xml:space="preserve"> (</w:t>
      </w:r>
      <w:r w:rsidR="00A30055">
        <w:rPr>
          <w:rFonts w:ascii="Liberation Serif" w:eastAsia="Calibri" w:hAnsi="Liberation Serif"/>
          <w:bCs/>
          <w:sz w:val="28"/>
          <w:szCs w:val="28"/>
        </w:rPr>
        <w:t>одна тысяча восемьсот</w:t>
      </w:r>
      <w:r w:rsidRPr="004A79E1">
        <w:rPr>
          <w:rFonts w:ascii="Liberation Serif" w:eastAsia="Calibri" w:hAnsi="Liberation Serif"/>
          <w:bCs/>
          <w:sz w:val="28"/>
          <w:szCs w:val="28"/>
        </w:rPr>
        <w:t>) рублей 00 копеек.</w:t>
      </w:r>
    </w:p>
    <w:p w:rsidR="003B47C2" w:rsidRPr="00A30055" w:rsidRDefault="00EA1AD7" w:rsidP="00A30055">
      <w:pPr>
        <w:ind w:left="-567" w:firstLine="709"/>
        <w:jc w:val="both"/>
        <w:rPr>
          <w:rFonts w:ascii="Liberation Serif" w:hAnsi="Liberation Serif"/>
          <w:bCs/>
          <w:sz w:val="28"/>
          <w:szCs w:val="28"/>
        </w:rPr>
      </w:pPr>
      <w:r w:rsidRPr="004A79E1">
        <w:rPr>
          <w:rFonts w:ascii="Liberation Serif" w:hAnsi="Liberation Serif"/>
          <w:sz w:val="28"/>
          <w:szCs w:val="28"/>
        </w:rPr>
        <w:t xml:space="preserve">3.2.7. Сумма задатка – </w:t>
      </w:r>
      <w:r w:rsidR="00A30055" w:rsidRPr="00A30055">
        <w:rPr>
          <w:rFonts w:ascii="Liberation Serif" w:hAnsi="Liberation Serif"/>
          <w:bCs/>
          <w:sz w:val="28"/>
          <w:szCs w:val="28"/>
        </w:rPr>
        <w:t xml:space="preserve">60 000 (шестьдесят тысяч) рублей 00 копеек, без учета НДС. </w:t>
      </w:r>
    </w:p>
    <w:p w:rsidR="00212DE1" w:rsidRPr="00513FEB" w:rsidRDefault="00212DE1" w:rsidP="00D64410">
      <w:pPr>
        <w:ind w:left="-567" w:firstLine="709"/>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Государственная собственность земельных участков не разграничена.</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Cs/>
          <w:color w:val="000000"/>
          <w:sz w:val="28"/>
          <w:szCs w:val="28"/>
        </w:rPr>
        <w:t>Аукцион</w:t>
      </w:r>
      <w:r w:rsidR="00F658E5">
        <w:rPr>
          <w:rFonts w:ascii="Liberation Serif" w:hAnsi="Liberation Serif"/>
          <w:bCs/>
          <w:color w:val="000000"/>
          <w:sz w:val="28"/>
          <w:szCs w:val="28"/>
        </w:rPr>
        <w:t>ы</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513FEB" w:rsidRDefault="00212DE1" w:rsidP="00D64410">
      <w:pPr>
        <w:pStyle w:val="a4"/>
        <w:ind w:left="-567" w:firstLine="709"/>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земельных участков, необходимые для выполнения, предусмот</w:t>
      </w:r>
      <w:r w:rsidR="00F658E5">
        <w:rPr>
          <w:rFonts w:ascii="Liberation Serif" w:hAnsi="Liberation Serif"/>
          <w:b w:val="0"/>
          <w:bCs/>
          <w:sz w:val="28"/>
          <w:szCs w:val="28"/>
        </w:rPr>
        <w:t>рены проектами договоров аренды</w:t>
      </w:r>
      <w:r w:rsidRPr="00513FEB">
        <w:rPr>
          <w:rFonts w:ascii="Liberation Serif" w:hAnsi="Liberation Serif"/>
          <w:b w:val="0"/>
          <w:bCs/>
          <w:sz w:val="28"/>
          <w:szCs w:val="28"/>
        </w:rPr>
        <w:t xml:space="preserve"> земельных участков, заключаемых с победителями (единственными участниками</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D64410">
      <w:pPr>
        <w:autoSpaceDE w:val="0"/>
        <w:autoSpaceDN w:val="0"/>
        <w:adjustRightInd w:val="0"/>
        <w:ind w:left="-567" w:firstLine="709"/>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техническими условиями, проектами договоров,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D64410">
      <w:pPr>
        <w:ind w:left="-567" w:firstLine="709"/>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F658E5">
        <w:rPr>
          <w:rFonts w:ascii="Liberation Serif" w:hAnsi="Liberation Serif"/>
          <w:sz w:val="28"/>
          <w:szCs w:val="28"/>
        </w:rPr>
        <w:t xml:space="preserve">ов </w:t>
      </w:r>
      <w:r w:rsidRPr="0043708C">
        <w:rPr>
          <w:rFonts w:ascii="Liberation Serif" w:hAnsi="Liberation Serif"/>
          <w:sz w:val="28"/>
          <w:szCs w:val="28"/>
        </w:rPr>
        <w:t>–</w:t>
      </w:r>
      <w:r w:rsidR="008D2641">
        <w:rPr>
          <w:rFonts w:ascii="Liberation Serif" w:hAnsi="Liberation Serif"/>
          <w:sz w:val="28"/>
          <w:szCs w:val="28"/>
        </w:rPr>
        <w:t xml:space="preserve"> </w:t>
      </w:r>
      <w:r w:rsidR="00B11282" w:rsidRPr="0043708C">
        <w:rPr>
          <w:rFonts w:ascii="Liberation Serif" w:hAnsi="Liberation Serif"/>
          <w:b/>
          <w:sz w:val="28"/>
          <w:szCs w:val="28"/>
        </w:rPr>
        <w:t>12</w:t>
      </w:r>
      <w:r w:rsidR="00DB6147" w:rsidRPr="0043708C">
        <w:rPr>
          <w:rFonts w:ascii="Liberation Serif" w:hAnsi="Liberation Serif"/>
          <w:b/>
          <w:sz w:val="28"/>
          <w:szCs w:val="28"/>
        </w:rPr>
        <w:t>.0</w:t>
      </w:r>
      <w:r w:rsidR="00B11282" w:rsidRPr="0043708C">
        <w:rPr>
          <w:rFonts w:ascii="Liberation Serif" w:hAnsi="Liberation Serif"/>
          <w:b/>
          <w:sz w:val="28"/>
          <w:szCs w:val="28"/>
        </w:rPr>
        <w:t>3</w:t>
      </w:r>
      <w:r w:rsidR="00DB6147" w:rsidRPr="0043708C">
        <w:rPr>
          <w:rFonts w:ascii="Liberation Serif" w:hAnsi="Liberation Serif"/>
          <w:b/>
          <w:sz w:val="28"/>
          <w:szCs w:val="28"/>
        </w:rPr>
        <w:t>.202</w:t>
      </w:r>
      <w:r w:rsidR="00B1185D" w:rsidRPr="0043708C">
        <w:rPr>
          <w:rFonts w:ascii="Liberation Serif" w:hAnsi="Liberation Serif"/>
          <w:b/>
          <w:sz w:val="28"/>
          <w:szCs w:val="28"/>
        </w:rPr>
        <w:t>1</w:t>
      </w:r>
      <w:r w:rsidRPr="00513FEB">
        <w:rPr>
          <w:rFonts w:ascii="Liberation Serif" w:hAnsi="Liberation Serif"/>
          <w:sz w:val="28"/>
          <w:szCs w:val="28"/>
        </w:rPr>
        <w:t xml:space="preserve"> г. в </w:t>
      </w:r>
      <w:r w:rsidRPr="009705DE">
        <w:rPr>
          <w:rFonts w:ascii="Liberation Serif" w:hAnsi="Liberation Serif"/>
          <w:b/>
          <w:sz w:val="28"/>
          <w:szCs w:val="28"/>
        </w:rPr>
        <w:t>1</w:t>
      </w:r>
      <w:r w:rsidR="00B1185D">
        <w:rPr>
          <w:rFonts w:ascii="Liberation Serif" w:hAnsi="Liberation Serif"/>
          <w:b/>
          <w:sz w:val="28"/>
          <w:szCs w:val="28"/>
        </w:rPr>
        <w:t>0</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505AA8"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аукционах</w:t>
      </w:r>
      <w:r w:rsidR="001155B5">
        <w:rPr>
          <w:rFonts w:ascii="Liberation Serif" w:hAnsi="Liberation Serif"/>
          <w:color w:val="000000"/>
          <w:sz w:val="28"/>
          <w:szCs w:val="28"/>
        </w:rPr>
        <w:t>:</w:t>
      </w:r>
      <w:r w:rsidRPr="00505AA8">
        <w:rPr>
          <w:rFonts w:ascii="Liberation Serif" w:hAnsi="Liberation Serif"/>
          <w:color w:val="000000"/>
          <w:sz w:val="28"/>
          <w:szCs w:val="28"/>
        </w:rPr>
        <w:t xml:space="preserve">   </w:t>
      </w:r>
      <w:proofErr w:type="gramEnd"/>
      <w:r w:rsidRPr="00505AA8">
        <w:rPr>
          <w:rFonts w:ascii="Liberation Serif" w:hAnsi="Liberation Serif"/>
          <w:color w:val="000000"/>
          <w:sz w:val="28"/>
          <w:szCs w:val="28"/>
        </w:rPr>
        <w:t xml:space="preserve">                </w:t>
      </w:r>
      <w:r w:rsidR="0043708C" w:rsidRPr="0043708C">
        <w:rPr>
          <w:rFonts w:ascii="Liberation Serif" w:hAnsi="Liberation Serif"/>
          <w:b/>
          <w:color w:val="000000"/>
          <w:sz w:val="28"/>
          <w:szCs w:val="28"/>
        </w:rPr>
        <w:t>10</w:t>
      </w:r>
      <w:r w:rsidR="00B1185D" w:rsidRPr="0043708C">
        <w:rPr>
          <w:rFonts w:ascii="Liberation Serif" w:hAnsi="Liberation Serif"/>
          <w:b/>
          <w:color w:val="000000"/>
          <w:sz w:val="28"/>
          <w:szCs w:val="28"/>
        </w:rPr>
        <w:t>.</w:t>
      </w:r>
      <w:r w:rsidR="002024D9" w:rsidRPr="0043708C">
        <w:rPr>
          <w:rFonts w:ascii="Liberation Serif" w:hAnsi="Liberation Serif"/>
          <w:b/>
          <w:color w:val="000000"/>
          <w:sz w:val="28"/>
          <w:szCs w:val="28"/>
        </w:rPr>
        <w:t>0</w:t>
      </w:r>
      <w:r w:rsidR="0043708C" w:rsidRPr="0043708C">
        <w:rPr>
          <w:rFonts w:ascii="Liberation Serif" w:hAnsi="Liberation Serif"/>
          <w:b/>
          <w:color w:val="000000"/>
          <w:sz w:val="28"/>
          <w:szCs w:val="28"/>
        </w:rPr>
        <w:t>3</w:t>
      </w:r>
      <w:r w:rsidR="00DB6147" w:rsidRPr="0043708C">
        <w:rPr>
          <w:rFonts w:ascii="Liberation Serif" w:hAnsi="Liberation Serif"/>
          <w:b/>
          <w:color w:val="000000"/>
          <w:sz w:val="28"/>
          <w:szCs w:val="28"/>
        </w:rPr>
        <w:t>.202</w:t>
      </w:r>
      <w:r w:rsidR="00B1185D" w:rsidRPr="0043708C">
        <w:rPr>
          <w:rFonts w:ascii="Liberation Serif" w:hAnsi="Liberation Serif"/>
          <w:b/>
          <w:color w:val="000000"/>
          <w:sz w:val="28"/>
          <w:szCs w:val="28"/>
        </w:rPr>
        <w:t>1</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D64410">
      <w:pPr>
        <w:ind w:left="-567" w:firstLine="709"/>
        <w:jc w:val="both"/>
        <w:rPr>
          <w:rFonts w:ascii="Liberation Serif" w:hAnsi="Liberation Serif"/>
          <w:color w:val="000000"/>
          <w:sz w:val="28"/>
          <w:szCs w:val="28"/>
        </w:rPr>
      </w:pPr>
      <w:r w:rsidRPr="00505AA8">
        <w:rPr>
          <w:rFonts w:ascii="Liberation Serif" w:hAnsi="Liberation Serif"/>
          <w:color w:val="000000"/>
          <w:sz w:val="28"/>
          <w:szCs w:val="28"/>
        </w:rPr>
        <w:t xml:space="preserve">4.4. Заявки на участие в аукционах принимаются с </w:t>
      </w:r>
      <w:r w:rsidR="008D2641">
        <w:rPr>
          <w:rFonts w:ascii="Liberation Serif" w:hAnsi="Liberation Serif"/>
          <w:b/>
          <w:color w:val="000000"/>
          <w:sz w:val="28"/>
          <w:szCs w:val="28"/>
        </w:rPr>
        <w:t>03</w:t>
      </w:r>
      <w:r w:rsidR="00DB6147" w:rsidRPr="00AF66E2">
        <w:rPr>
          <w:rFonts w:ascii="Liberation Serif" w:hAnsi="Liberation Serif"/>
          <w:b/>
          <w:color w:val="000000"/>
          <w:sz w:val="28"/>
          <w:szCs w:val="28"/>
        </w:rPr>
        <w:t>.0</w:t>
      </w:r>
      <w:r w:rsidR="008D2641">
        <w:rPr>
          <w:rFonts w:ascii="Liberation Serif" w:hAnsi="Liberation Serif"/>
          <w:b/>
          <w:color w:val="000000"/>
          <w:sz w:val="28"/>
          <w:szCs w:val="28"/>
        </w:rPr>
        <w:t>2</w:t>
      </w:r>
      <w:r w:rsidR="00DB6147" w:rsidRPr="00AF66E2">
        <w:rPr>
          <w:rFonts w:ascii="Liberation Serif" w:hAnsi="Liberation Serif"/>
          <w:b/>
          <w:color w:val="000000"/>
          <w:sz w:val="28"/>
          <w:szCs w:val="28"/>
        </w:rPr>
        <w:t>.202</w:t>
      </w:r>
      <w:r w:rsidR="00A16EAA">
        <w:rPr>
          <w:rFonts w:ascii="Liberation Serif" w:hAnsi="Liberation Serif"/>
          <w:b/>
          <w:color w:val="000000"/>
          <w:sz w:val="28"/>
          <w:szCs w:val="28"/>
        </w:rPr>
        <w:t>1</w:t>
      </w:r>
      <w:r w:rsidRPr="00505AA8">
        <w:rPr>
          <w:rFonts w:ascii="Liberation Serif" w:hAnsi="Liberation Serif"/>
          <w:sz w:val="28"/>
          <w:szCs w:val="28"/>
        </w:rPr>
        <w:t xml:space="preserve"> г. по               </w:t>
      </w:r>
      <w:r w:rsidR="008D2641">
        <w:rPr>
          <w:rFonts w:ascii="Liberation Serif" w:hAnsi="Liberation Serif"/>
          <w:b/>
          <w:sz w:val="28"/>
          <w:szCs w:val="28"/>
        </w:rPr>
        <w:t>09</w:t>
      </w:r>
      <w:r w:rsidR="00DB6147" w:rsidRPr="00AF66E2">
        <w:rPr>
          <w:rFonts w:ascii="Liberation Serif" w:hAnsi="Liberation Serif"/>
          <w:b/>
          <w:sz w:val="28"/>
          <w:szCs w:val="28"/>
        </w:rPr>
        <w:t>.</w:t>
      </w:r>
      <w:r w:rsidR="008D2641">
        <w:rPr>
          <w:rFonts w:ascii="Liberation Serif" w:hAnsi="Liberation Serif"/>
          <w:b/>
          <w:sz w:val="28"/>
          <w:szCs w:val="28"/>
        </w:rPr>
        <w:t>03</w:t>
      </w:r>
      <w:r w:rsidR="00DB6147" w:rsidRPr="00AF66E2">
        <w:rPr>
          <w:rFonts w:ascii="Liberation Serif" w:hAnsi="Liberation Serif"/>
          <w:b/>
          <w:sz w:val="28"/>
          <w:szCs w:val="28"/>
        </w:rPr>
        <w:t>.202</w:t>
      </w:r>
      <w:r w:rsidR="00A16EAA">
        <w:rPr>
          <w:rFonts w:ascii="Liberation Serif" w:hAnsi="Liberation Serif"/>
          <w:b/>
          <w:sz w:val="28"/>
          <w:szCs w:val="28"/>
        </w:rPr>
        <w:t>1</w:t>
      </w:r>
      <w:bookmarkStart w:id="1" w:name="_GoBack"/>
      <w:bookmarkEnd w:id="1"/>
      <w:r w:rsidRPr="00505AA8">
        <w:rPr>
          <w:rFonts w:ascii="Liberation Serif" w:hAnsi="Liberation Serif"/>
          <w:sz w:val="28"/>
          <w:szCs w:val="28"/>
        </w:rPr>
        <w:t xml:space="preserve"> г. в рабочие дни с 10.00 до 12.00 и с 13.00 до 16.00 по </w:t>
      </w:r>
      <w:proofErr w:type="gramStart"/>
      <w:r w:rsidRPr="00505AA8">
        <w:rPr>
          <w:rFonts w:ascii="Liberation Serif" w:hAnsi="Liberation Serif"/>
          <w:sz w:val="28"/>
          <w:szCs w:val="28"/>
        </w:rPr>
        <w:t xml:space="preserve">адресу:   </w:t>
      </w:r>
      <w:proofErr w:type="gramEnd"/>
      <w:r w:rsidRPr="00505AA8">
        <w:rPr>
          <w:rFonts w:ascii="Liberation Serif" w:hAnsi="Liberation Serif"/>
          <w:sz w:val="28"/>
          <w:szCs w:val="28"/>
        </w:rPr>
        <w:t xml:space="preserve">                           </w:t>
      </w:r>
      <w:r w:rsidRPr="00505AA8">
        <w:rPr>
          <w:rFonts w:ascii="Liberation Serif" w:hAnsi="Liberation Serif"/>
          <w:color w:val="000000"/>
          <w:sz w:val="28"/>
          <w:szCs w:val="28"/>
        </w:rPr>
        <w:t>г. Екатеринбург,</w:t>
      </w:r>
      <w:r w:rsidRPr="004A79E1">
        <w:rPr>
          <w:rFonts w:ascii="Liberation Serif" w:hAnsi="Liberation Serif"/>
          <w:color w:val="000000"/>
          <w:sz w:val="28"/>
          <w:szCs w:val="28"/>
        </w:rPr>
        <w:t xml:space="preserve"> ул. Мамина-Сибиряка, д. 111, центральный вход, 1 этаж, отдел торгов и государственных закупок, тел.: (343) 229-00-07.  </w:t>
      </w:r>
    </w:p>
    <w:p w:rsidR="00212DE1" w:rsidRPr="004A79E1"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w:t>
      </w:r>
      <w:r w:rsidR="006A5A2D">
        <w:rPr>
          <w:rFonts w:ascii="Liberation Serif" w:hAnsi="Liberation Serif"/>
          <w:color w:val="000000"/>
          <w:sz w:val="28"/>
          <w:szCs w:val="28"/>
        </w:rPr>
        <w:t>.</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color w:val="000000"/>
          <w:sz w:val="28"/>
          <w:szCs w:val="28"/>
        </w:rPr>
        <w:lastRenderedPageBreak/>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6A5A2D" w:rsidRPr="006A5A2D" w:rsidRDefault="00212DE1" w:rsidP="006A5A2D">
      <w:pPr>
        <w:ind w:left="-567" w:firstLine="709"/>
        <w:jc w:val="both"/>
        <w:rPr>
          <w:rFonts w:ascii="Liberation Serif" w:hAnsi="Liberation Serif"/>
          <w:sz w:val="28"/>
          <w:szCs w:val="28"/>
        </w:rPr>
      </w:pPr>
      <w:r w:rsidRPr="004A79E1">
        <w:rPr>
          <w:rFonts w:ascii="Liberation Serif" w:hAnsi="Liberation Serif"/>
          <w:sz w:val="28"/>
          <w:szCs w:val="28"/>
        </w:rPr>
        <w:t xml:space="preserve">4.7. </w:t>
      </w:r>
      <w:r w:rsidRPr="004A79E1">
        <w:rPr>
          <w:rFonts w:ascii="Liberation Serif" w:eastAsia="Calibri" w:hAnsi="Liberation Serif"/>
          <w:bCs/>
          <w:sz w:val="28"/>
          <w:szCs w:val="28"/>
        </w:rPr>
        <w:t xml:space="preserve">Задаток </w:t>
      </w:r>
      <w:r w:rsidRPr="004A79E1">
        <w:rPr>
          <w:rFonts w:ascii="Liberation Serif" w:hAnsi="Liberation Serif"/>
          <w:sz w:val="28"/>
          <w:szCs w:val="28"/>
        </w:rPr>
        <w:t>за участие в аукционе перечисляется по следующим реквизитам:</w:t>
      </w:r>
      <w:r w:rsidRPr="004A79E1">
        <w:rPr>
          <w:rFonts w:ascii="Liberation Serif" w:eastAsia="Calibri" w:hAnsi="Liberation Serif"/>
          <w:bCs/>
          <w:sz w:val="28"/>
          <w:szCs w:val="28"/>
        </w:rPr>
        <w:t xml:space="preserve"> </w:t>
      </w:r>
      <w:r w:rsidR="006A5A2D" w:rsidRPr="006A5A2D">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КБК нет, ОКТМО нет.</w:t>
      </w:r>
    </w:p>
    <w:p w:rsidR="00212DE1" w:rsidRPr="006A5A2D" w:rsidRDefault="006A5A2D" w:rsidP="006A5A2D">
      <w:pPr>
        <w:ind w:left="-567" w:firstLine="709"/>
        <w:jc w:val="both"/>
        <w:rPr>
          <w:rFonts w:ascii="Liberation Serif" w:hAnsi="Liberation Serif"/>
          <w:sz w:val="28"/>
          <w:szCs w:val="28"/>
        </w:rPr>
      </w:pPr>
      <w:r w:rsidRPr="006A5A2D">
        <w:rPr>
          <w:rFonts w:ascii="Liberation Serif" w:hAnsi="Liberation Serif"/>
          <w:sz w:val="28"/>
          <w:szCs w:val="28"/>
        </w:rPr>
        <w:t xml:space="preserve">В </w:t>
      </w:r>
      <w:r w:rsidRPr="006A5A2D">
        <w:rPr>
          <w:rFonts w:ascii="Liberation Serif" w:hAnsi="Liberation Serif"/>
          <w:sz w:val="28"/>
          <w:szCs w:val="28"/>
          <w:shd w:val="clear" w:color="auto" w:fill="FFFFFF"/>
        </w:rPr>
        <w:t xml:space="preserve">назначении платежа указать: </w:t>
      </w:r>
      <w:r w:rsidRPr="006A5A2D">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212DE1" w:rsidRPr="004A79E1" w:rsidRDefault="00212DE1" w:rsidP="00D64410">
      <w:pPr>
        <w:pStyle w:val="a3"/>
        <w:spacing w:before="0" w:beforeAutospacing="0" w:after="0" w:afterAutospacing="0"/>
        <w:ind w:left="-567" w:firstLine="709"/>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2857F3">
        <w:rPr>
          <w:rFonts w:ascii="Liberation Serif" w:hAnsi="Liberation Serif"/>
          <w:b/>
          <w:color w:val="auto"/>
          <w:sz w:val="28"/>
          <w:szCs w:val="28"/>
        </w:rPr>
        <w:t>до</w:t>
      </w:r>
      <w:r w:rsidRPr="004A79E1">
        <w:rPr>
          <w:rFonts w:ascii="Liberation Serif" w:hAnsi="Liberation Serif"/>
          <w:color w:val="auto"/>
          <w:sz w:val="28"/>
          <w:szCs w:val="28"/>
        </w:rPr>
        <w:t xml:space="preserve"> </w:t>
      </w:r>
      <w:r w:rsidR="006A5A2D">
        <w:rPr>
          <w:rFonts w:ascii="Liberation Serif" w:hAnsi="Liberation Serif"/>
          <w:b/>
          <w:color w:val="auto"/>
          <w:sz w:val="28"/>
          <w:szCs w:val="28"/>
        </w:rPr>
        <w:t>10</w:t>
      </w:r>
      <w:r w:rsidR="002857F3">
        <w:rPr>
          <w:rFonts w:ascii="Liberation Serif" w:hAnsi="Liberation Serif"/>
          <w:b/>
          <w:color w:val="auto"/>
          <w:sz w:val="28"/>
          <w:szCs w:val="28"/>
        </w:rPr>
        <w:t>.0</w:t>
      </w:r>
      <w:r w:rsidR="006A5A2D">
        <w:rPr>
          <w:rFonts w:ascii="Liberation Serif" w:hAnsi="Liberation Serif"/>
          <w:b/>
          <w:color w:val="auto"/>
          <w:sz w:val="28"/>
          <w:szCs w:val="28"/>
        </w:rPr>
        <w:t>3</w:t>
      </w:r>
      <w:r w:rsidR="00BE09AE" w:rsidRPr="00AF66E2">
        <w:rPr>
          <w:rFonts w:ascii="Liberation Serif" w:hAnsi="Liberation Serif"/>
          <w:b/>
          <w:color w:val="auto"/>
          <w:sz w:val="28"/>
          <w:szCs w:val="28"/>
        </w:rPr>
        <w:t>.202</w:t>
      </w:r>
      <w:r w:rsidR="006A5A2D">
        <w:rPr>
          <w:rFonts w:ascii="Liberation Serif" w:hAnsi="Liberation Serif"/>
          <w:b/>
          <w:color w:val="auto"/>
          <w:sz w:val="28"/>
          <w:szCs w:val="28"/>
        </w:rPr>
        <w:t>1</w:t>
      </w:r>
      <w:r w:rsidRPr="00505AA8">
        <w:rPr>
          <w:rFonts w:ascii="Liberation Serif" w:hAnsi="Liberation Serif"/>
          <w:color w:val="auto"/>
          <w:sz w:val="28"/>
          <w:szCs w:val="28"/>
        </w:rPr>
        <w:t xml:space="preserve"> г</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D64410">
      <w:pPr>
        <w:pStyle w:val="a3"/>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D64410">
      <w:pPr>
        <w:autoSpaceDE w:val="0"/>
        <w:autoSpaceDN w:val="0"/>
        <w:adjustRightInd w:val="0"/>
        <w:ind w:left="-567" w:firstLine="709"/>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D64410">
      <w:pPr>
        <w:autoSpaceDE w:val="0"/>
        <w:autoSpaceDN w:val="0"/>
        <w:adjustRightInd w:val="0"/>
        <w:ind w:left="-567" w:firstLine="709"/>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D64410">
      <w:pPr>
        <w:pStyle w:val="ConsPlusNormal"/>
        <w:widowControl/>
        <w:ind w:left="-567" w:firstLine="709"/>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11"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DF1B7E" w:rsidRPr="004A79E1" w:rsidRDefault="00212DE1" w:rsidP="003A3C73">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rPr>
        <w:t xml:space="preserve">4.12. </w:t>
      </w:r>
      <w:bookmarkStart w:id="2" w:name="_Hlk62633230"/>
      <w:r w:rsidRPr="004A79E1">
        <w:rPr>
          <w:rFonts w:ascii="Liberation Serif" w:hAnsi="Liberation Serif"/>
          <w:sz w:val="28"/>
          <w:szCs w:val="28"/>
        </w:rPr>
        <w:t>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w:t>
      </w:r>
      <w:bookmarkEnd w:id="2"/>
      <w:r w:rsidRPr="004A79E1">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w:t>
      </w:r>
      <w:r w:rsidRPr="004A79E1">
        <w:rPr>
          <w:rFonts w:ascii="Liberation Serif" w:eastAsia="Calibri" w:hAnsi="Liberation Serif"/>
          <w:sz w:val="28"/>
          <w:szCs w:val="28"/>
        </w:rPr>
        <w:lastRenderedPageBreak/>
        <w:t>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4.18. Форма заявки.</w:t>
      </w: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351466" w:rsidRDefault="00351466" w:rsidP="00D64410">
      <w:pPr>
        <w:ind w:left="-567" w:firstLine="709"/>
        <w:jc w:val="right"/>
        <w:rPr>
          <w:rFonts w:ascii="Liberation Serif" w:hAnsi="Liberation Serif"/>
        </w:rPr>
      </w:pPr>
    </w:p>
    <w:p w:rsidR="00212DE1" w:rsidRPr="004A79E1" w:rsidRDefault="00212DE1" w:rsidP="00D64410">
      <w:pPr>
        <w:ind w:left="-567" w:firstLine="709"/>
        <w:jc w:val="right"/>
        <w:rPr>
          <w:rFonts w:ascii="Liberation Serif" w:hAnsi="Liberation Serif"/>
        </w:rPr>
      </w:pPr>
      <w:r w:rsidRPr="004A79E1">
        <w:rPr>
          <w:rFonts w:ascii="Liberation Serif" w:hAnsi="Liberation Serif"/>
        </w:rPr>
        <w:lastRenderedPageBreak/>
        <w:t>Организатору аукциона:</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D64410">
      <w:pPr>
        <w:shd w:val="clear" w:color="auto" w:fill="FFFFFF"/>
        <w:ind w:left="-567" w:firstLine="709"/>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D64410">
      <w:pPr>
        <w:ind w:left="-567" w:firstLine="709"/>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D64410">
      <w:pPr>
        <w:ind w:left="-567" w:firstLine="709"/>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4A79E1">
        <w:rPr>
          <w:rFonts w:ascii="Liberation Serif" w:hAnsi="Liberation Serif"/>
        </w:rPr>
        <w:t>кв.м</w:t>
      </w:r>
      <w:proofErr w:type="spellEnd"/>
      <w:r w:rsidRPr="004A79E1">
        <w:rPr>
          <w:rFonts w:ascii="Liberation Serif" w:hAnsi="Liberation Serif"/>
        </w:rPr>
        <w:t>., местоположение – _____________________, категория – _________________,  разрешенное использование – _______________________(далее – Участок).</w:t>
      </w:r>
    </w:p>
    <w:p w:rsidR="00212DE1" w:rsidRPr="004A79E1" w:rsidRDefault="00212DE1" w:rsidP="00D64410">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D64410">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w:t>
      </w:r>
      <w:proofErr w:type="gramStart"/>
      <w:r w:rsidRPr="004A79E1">
        <w:rPr>
          <w:rFonts w:ascii="Liberation Serif" w:hAnsi="Liberation Serif"/>
        </w:rPr>
        <w:t>несостоявшимся</w:t>
      </w:r>
      <w:proofErr w:type="gramEnd"/>
      <w:r w:rsidRPr="004A79E1">
        <w:rPr>
          <w:rFonts w:ascii="Liberation Serif" w:hAnsi="Liberation Serif"/>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__________________</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__________________</w:t>
      </w: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rPr>
        <w:t>Подпись Заявителя</w:t>
      </w:r>
    </w:p>
    <w:p w:rsidR="00212DE1" w:rsidRPr="004A79E1" w:rsidRDefault="00212DE1" w:rsidP="00D64410">
      <w:pPr>
        <w:shd w:val="clear" w:color="auto" w:fill="FFFFFF"/>
        <w:tabs>
          <w:tab w:val="left" w:pos="6086"/>
          <w:tab w:val="left" w:leader="underscore" w:pos="7675"/>
          <w:tab w:val="left" w:pos="9245"/>
        </w:tabs>
        <w:ind w:left="-567" w:firstLine="709"/>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D64410">
      <w:pPr>
        <w:shd w:val="clear" w:color="auto" w:fill="FFFFFF"/>
        <w:tabs>
          <w:tab w:val="left" w:pos="6173"/>
          <w:tab w:val="left" w:leader="underscore" w:pos="6826"/>
          <w:tab w:val="left" w:leader="underscore" w:pos="8525"/>
        </w:tabs>
        <w:ind w:left="-567" w:firstLine="709"/>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D64410">
      <w:pPr>
        <w:ind w:left="-567" w:firstLine="709"/>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D64410">
      <w:pPr>
        <w:ind w:left="-567" w:firstLine="709"/>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505AA8" w:rsidRPr="004A79E1" w:rsidRDefault="00212DE1" w:rsidP="00D64410">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3"/>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E6" w:rsidRDefault="00FC6BE6" w:rsidP="00FD2098">
      <w:r>
        <w:separator/>
      </w:r>
    </w:p>
  </w:endnote>
  <w:endnote w:type="continuationSeparator" w:id="0">
    <w:p w:rsidR="00FC6BE6" w:rsidRDefault="00FC6BE6"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E6" w:rsidRDefault="00FC6BE6" w:rsidP="00FD2098">
      <w:r>
        <w:separator/>
      </w:r>
    </w:p>
  </w:footnote>
  <w:footnote w:type="continuationSeparator" w:id="0">
    <w:p w:rsidR="00FC6BE6" w:rsidRDefault="00FC6BE6"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6210"/>
      <w:docPartObj>
        <w:docPartGallery w:val="Page Numbers (Top of Page)"/>
        <w:docPartUnique/>
      </w:docPartObj>
    </w:sdtPr>
    <w:sdtEndPr/>
    <w:sdtContent>
      <w:p w:rsidR="00FC6BE6" w:rsidRDefault="00FC6BE6" w:rsidP="00287463">
        <w:pPr>
          <w:pStyle w:val="a8"/>
          <w:tabs>
            <w:tab w:val="clear" w:pos="4677"/>
            <w:tab w:val="left" w:pos="2925"/>
            <w:tab w:val="center" w:pos="4678"/>
          </w:tabs>
        </w:pPr>
        <w:r>
          <w:tab/>
        </w:r>
        <w:r>
          <w:tab/>
        </w:r>
        <w:r>
          <w:fldChar w:fldCharType="begin"/>
        </w:r>
        <w:r>
          <w:instrText>PAGE   \* MERGEFORMAT</w:instrText>
        </w:r>
        <w:r>
          <w:fldChar w:fldCharType="separate"/>
        </w:r>
        <w:r>
          <w:rPr>
            <w:noProof/>
          </w:rPr>
          <w:t>20</w:t>
        </w:r>
        <w:r>
          <w:fldChar w:fldCharType="end"/>
        </w:r>
      </w:p>
    </w:sdtContent>
  </w:sdt>
  <w:p w:rsidR="00FC6BE6" w:rsidRDefault="00FC6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00145"/>
    <w:rsid w:val="00005446"/>
    <w:rsid w:val="00015581"/>
    <w:rsid w:val="000424A9"/>
    <w:rsid w:val="00057E0F"/>
    <w:rsid w:val="00065DEC"/>
    <w:rsid w:val="000722C5"/>
    <w:rsid w:val="00080602"/>
    <w:rsid w:val="00085C4F"/>
    <w:rsid w:val="000863FE"/>
    <w:rsid w:val="00086F55"/>
    <w:rsid w:val="0009059A"/>
    <w:rsid w:val="000B4E58"/>
    <w:rsid w:val="000C0FE0"/>
    <w:rsid w:val="000C5F0B"/>
    <w:rsid w:val="000C7838"/>
    <w:rsid w:val="000D013C"/>
    <w:rsid w:val="000D3EC3"/>
    <w:rsid w:val="000E5394"/>
    <w:rsid w:val="000E74D1"/>
    <w:rsid w:val="000E7571"/>
    <w:rsid w:val="000F08D7"/>
    <w:rsid w:val="000F6992"/>
    <w:rsid w:val="00110F68"/>
    <w:rsid w:val="001146B5"/>
    <w:rsid w:val="001155B5"/>
    <w:rsid w:val="0012425C"/>
    <w:rsid w:val="00160375"/>
    <w:rsid w:val="00165305"/>
    <w:rsid w:val="0018408F"/>
    <w:rsid w:val="0019324D"/>
    <w:rsid w:val="001A5D20"/>
    <w:rsid w:val="001B4AA8"/>
    <w:rsid w:val="001D2679"/>
    <w:rsid w:val="001D3A9B"/>
    <w:rsid w:val="001F5658"/>
    <w:rsid w:val="002024D9"/>
    <w:rsid w:val="00211215"/>
    <w:rsid w:val="00211A0E"/>
    <w:rsid w:val="00212DE1"/>
    <w:rsid w:val="00220B5E"/>
    <w:rsid w:val="00242943"/>
    <w:rsid w:val="00243647"/>
    <w:rsid w:val="00247814"/>
    <w:rsid w:val="00251506"/>
    <w:rsid w:val="002737A6"/>
    <w:rsid w:val="00275937"/>
    <w:rsid w:val="002857F3"/>
    <w:rsid w:val="00287463"/>
    <w:rsid w:val="00293909"/>
    <w:rsid w:val="002955DD"/>
    <w:rsid w:val="002A0161"/>
    <w:rsid w:val="002B3E1E"/>
    <w:rsid w:val="002B3F81"/>
    <w:rsid w:val="002D5337"/>
    <w:rsid w:val="002F04EA"/>
    <w:rsid w:val="002F7973"/>
    <w:rsid w:val="00351466"/>
    <w:rsid w:val="0035411E"/>
    <w:rsid w:val="00360653"/>
    <w:rsid w:val="003643D7"/>
    <w:rsid w:val="00381BA2"/>
    <w:rsid w:val="00395327"/>
    <w:rsid w:val="003968C6"/>
    <w:rsid w:val="003A3C73"/>
    <w:rsid w:val="003A69F0"/>
    <w:rsid w:val="003B47C2"/>
    <w:rsid w:val="003B48CA"/>
    <w:rsid w:val="003B4BBE"/>
    <w:rsid w:val="003B5F2D"/>
    <w:rsid w:val="003E0641"/>
    <w:rsid w:val="003E385B"/>
    <w:rsid w:val="00405893"/>
    <w:rsid w:val="00407023"/>
    <w:rsid w:val="00410B81"/>
    <w:rsid w:val="00411985"/>
    <w:rsid w:val="00422C18"/>
    <w:rsid w:val="004245D2"/>
    <w:rsid w:val="0042594C"/>
    <w:rsid w:val="0043309A"/>
    <w:rsid w:val="0043708C"/>
    <w:rsid w:val="00453908"/>
    <w:rsid w:val="00455920"/>
    <w:rsid w:val="00471226"/>
    <w:rsid w:val="00475953"/>
    <w:rsid w:val="00477C87"/>
    <w:rsid w:val="00490C86"/>
    <w:rsid w:val="00490E70"/>
    <w:rsid w:val="00494A61"/>
    <w:rsid w:val="004A471C"/>
    <w:rsid w:val="004A79E1"/>
    <w:rsid w:val="004C421F"/>
    <w:rsid w:val="004C531C"/>
    <w:rsid w:val="004C564B"/>
    <w:rsid w:val="004C61D1"/>
    <w:rsid w:val="00501626"/>
    <w:rsid w:val="00505AA8"/>
    <w:rsid w:val="00505CB6"/>
    <w:rsid w:val="00513FEB"/>
    <w:rsid w:val="00520C67"/>
    <w:rsid w:val="00543205"/>
    <w:rsid w:val="005566DA"/>
    <w:rsid w:val="00564F20"/>
    <w:rsid w:val="005651A5"/>
    <w:rsid w:val="00567C86"/>
    <w:rsid w:val="005B3329"/>
    <w:rsid w:val="005B7746"/>
    <w:rsid w:val="005C6E67"/>
    <w:rsid w:val="005F20CE"/>
    <w:rsid w:val="00637769"/>
    <w:rsid w:val="006459BA"/>
    <w:rsid w:val="00651386"/>
    <w:rsid w:val="00652222"/>
    <w:rsid w:val="0068464B"/>
    <w:rsid w:val="006940ED"/>
    <w:rsid w:val="00694D19"/>
    <w:rsid w:val="006A5A2D"/>
    <w:rsid w:val="006A5C79"/>
    <w:rsid w:val="006B67A2"/>
    <w:rsid w:val="006B7436"/>
    <w:rsid w:val="006C031E"/>
    <w:rsid w:val="006C5AF6"/>
    <w:rsid w:val="006D45CA"/>
    <w:rsid w:val="006D51BD"/>
    <w:rsid w:val="006E4659"/>
    <w:rsid w:val="006E57CC"/>
    <w:rsid w:val="006F6B2F"/>
    <w:rsid w:val="00702DEC"/>
    <w:rsid w:val="00711C8C"/>
    <w:rsid w:val="007134C4"/>
    <w:rsid w:val="007222A2"/>
    <w:rsid w:val="0073117B"/>
    <w:rsid w:val="00735154"/>
    <w:rsid w:val="00746DE1"/>
    <w:rsid w:val="00771936"/>
    <w:rsid w:val="00776A05"/>
    <w:rsid w:val="00781B82"/>
    <w:rsid w:val="007C133A"/>
    <w:rsid w:val="007C581B"/>
    <w:rsid w:val="007D4682"/>
    <w:rsid w:val="007D5C22"/>
    <w:rsid w:val="008065E4"/>
    <w:rsid w:val="00837565"/>
    <w:rsid w:val="008550A7"/>
    <w:rsid w:val="008A13D6"/>
    <w:rsid w:val="008A1927"/>
    <w:rsid w:val="008A1A04"/>
    <w:rsid w:val="008B4171"/>
    <w:rsid w:val="008C563D"/>
    <w:rsid w:val="008D0EBC"/>
    <w:rsid w:val="008D2641"/>
    <w:rsid w:val="008E1EB0"/>
    <w:rsid w:val="008E2498"/>
    <w:rsid w:val="008E29F4"/>
    <w:rsid w:val="008E471C"/>
    <w:rsid w:val="008E6AD3"/>
    <w:rsid w:val="008F723C"/>
    <w:rsid w:val="0092392B"/>
    <w:rsid w:val="009258AD"/>
    <w:rsid w:val="0092686B"/>
    <w:rsid w:val="00950CD8"/>
    <w:rsid w:val="009563AF"/>
    <w:rsid w:val="00960D9B"/>
    <w:rsid w:val="009705DE"/>
    <w:rsid w:val="00993294"/>
    <w:rsid w:val="009A670E"/>
    <w:rsid w:val="009B008F"/>
    <w:rsid w:val="009B4630"/>
    <w:rsid w:val="009D2333"/>
    <w:rsid w:val="009D6072"/>
    <w:rsid w:val="009E18AC"/>
    <w:rsid w:val="009E3970"/>
    <w:rsid w:val="00A16E76"/>
    <w:rsid w:val="00A16EAA"/>
    <w:rsid w:val="00A30055"/>
    <w:rsid w:val="00A37B89"/>
    <w:rsid w:val="00A467D0"/>
    <w:rsid w:val="00A55377"/>
    <w:rsid w:val="00A70C5B"/>
    <w:rsid w:val="00A7543B"/>
    <w:rsid w:val="00A77B8A"/>
    <w:rsid w:val="00A802B2"/>
    <w:rsid w:val="00A82D82"/>
    <w:rsid w:val="00A92EC1"/>
    <w:rsid w:val="00A95894"/>
    <w:rsid w:val="00AA4234"/>
    <w:rsid w:val="00AB5A8C"/>
    <w:rsid w:val="00AE74E4"/>
    <w:rsid w:val="00AF66E2"/>
    <w:rsid w:val="00B11282"/>
    <w:rsid w:val="00B1185D"/>
    <w:rsid w:val="00B20807"/>
    <w:rsid w:val="00B23FC8"/>
    <w:rsid w:val="00B5246A"/>
    <w:rsid w:val="00B734BD"/>
    <w:rsid w:val="00B75655"/>
    <w:rsid w:val="00B86E06"/>
    <w:rsid w:val="00B9158A"/>
    <w:rsid w:val="00B9507D"/>
    <w:rsid w:val="00B97897"/>
    <w:rsid w:val="00BA5EFB"/>
    <w:rsid w:val="00BA6F2D"/>
    <w:rsid w:val="00BC4830"/>
    <w:rsid w:val="00BE09AE"/>
    <w:rsid w:val="00BE20D5"/>
    <w:rsid w:val="00BF38EC"/>
    <w:rsid w:val="00BF583A"/>
    <w:rsid w:val="00C300E9"/>
    <w:rsid w:val="00C30C20"/>
    <w:rsid w:val="00C34AA9"/>
    <w:rsid w:val="00C46F3D"/>
    <w:rsid w:val="00C56335"/>
    <w:rsid w:val="00C629BE"/>
    <w:rsid w:val="00C82012"/>
    <w:rsid w:val="00C820C0"/>
    <w:rsid w:val="00C821F5"/>
    <w:rsid w:val="00C87F00"/>
    <w:rsid w:val="00CA0C96"/>
    <w:rsid w:val="00CA586D"/>
    <w:rsid w:val="00CB6835"/>
    <w:rsid w:val="00CD4EF0"/>
    <w:rsid w:val="00CF5A4A"/>
    <w:rsid w:val="00D01E21"/>
    <w:rsid w:val="00D37C9F"/>
    <w:rsid w:val="00D44C3C"/>
    <w:rsid w:val="00D4591E"/>
    <w:rsid w:val="00D46C72"/>
    <w:rsid w:val="00D47E9B"/>
    <w:rsid w:val="00D52A29"/>
    <w:rsid w:val="00D64410"/>
    <w:rsid w:val="00D80F8B"/>
    <w:rsid w:val="00D84934"/>
    <w:rsid w:val="00DA3BB5"/>
    <w:rsid w:val="00DB6147"/>
    <w:rsid w:val="00DC601F"/>
    <w:rsid w:val="00DD198B"/>
    <w:rsid w:val="00DE69CA"/>
    <w:rsid w:val="00DF1B7E"/>
    <w:rsid w:val="00DF44F2"/>
    <w:rsid w:val="00E23960"/>
    <w:rsid w:val="00E33931"/>
    <w:rsid w:val="00E34789"/>
    <w:rsid w:val="00E4138E"/>
    <w:rsid w:val="00E42132"/>
    <w:rsid w:val="00E51BF2"/>
    <w:rsid w:val="00E65221"/>
    <w:rsid w:val="00E66420"/>
    <w:rsid w:val="00E67688"/>
    <w:rsid w:val="00E73720"/>
    <w:rsid w:val="00E87344"/>
    <w:rsid w:val="00E95979"/>
    <w:rsid w:val="00E963AA"/>
    <w:rsid w:val="00EA156C"/>
    <w:rsid w:val="00EA1AD7"/>
    <w:rsid w:val="00EC4CE8"/>
    <w:rsid w:val="00EC5E58"/>
    <w:rsid w:val="00EC7E09"/>
    <w:rsid w:val="00ED5E23"/>
    <w:rsid w:val="00EF7AA1"/>
    <w:rsid w:val="00F065C1"/>
    <w:rsid w:val="00F07BC6"/>
    <w:rsid w:val="00F10CA6"/>
    <w:rsid w:val="00F1683B"/>
    <w:rsid w:val="00F529CB"/>
    <w:rsid w:val="00F62A03"/>
    <w:rsid w:val="00F658E5"/>
    <w:rsid w:val="00F65D39"/>
    <w:rsid w:val="00F80D42"/>
    <w:rsid w:val="00F94490"/>
    <w:rsid w:val="00F95E4D"/>
    <w:rsid w:val="00FA2E2A"/>
    <w:rsid w:val="00FA74A0"/>
    <w:rsid w:val="00FB392F"/>
    <w:rsid w:val="00FC6BE6"/>
    <w:rsid w:val="00FD08E6"/>
    <w:rsid w:val="00FD2098"/>
    <w:rsid w:val="00FD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9A3D9"/>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styleId="af0">
    <w:name w:val="Unresolved Mention"/>
    <w:basedOn w:val="a0"/>
    <w:uiPriority w:val="99"/>
    <w:semiHidden/>
    <w:unhideWhenUsed/>
    <w:rsid w:val="001D2679"/>
    <w:rPr>
      <w:color w:val="605E5C"/>
      <w:shd w:val="clear" w:color="auto" w:fill="E1DFDD"/>
    </w:rPr>
  </w:style>
  <w:style w:type="character" w:styleId="af1">
    <w:name w:val="annotation reference"/>
    <w:basedOn w:val="a0"/>
    <w:uiPriority w:val="99"/>
    <w:semiHidden/>
    <w:unhideWhenUsed/>
    <w:rsid w:val="00E42132"/>
    <w:rPr>
      <w:sz w:val="16"/>
      <w:szCs w:val="16"/>
    </w:rPr>
  </w:style>
  <w:style w:type="paragraph" w:styleId="af2">
    <w:name w:val="annotation text"/>
    <w:basedOn w:val="a"/>
    <w:link w:val="af3"/>
    <w:uiPriority w:val="99"/>
    <w:semiHidden/>
    <w:unhideWhenUsed/>
    <w:rsid w:val="00E42132"/>
    <w:rPr>
      <w:sz w:val="20"/>
      <w:szCs w:val="20"/>
    </w:rPr>
  </w:style>
  <w:style w:type="character" w:customStyle="1" w:styleId="af3">
    <w:name w:val="Текст примечания Знак"/>
    <w:basedOn w:val="a0"/>
    <w:link w:val="af2"/>
    <w:uiPriority w:val="99"/>
    <w:semiHidden/>
    <w:rsid w:val="00E4213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42132"/>
    <w:rPr>
      <w:b/>
      <w:bCs/>
    </w:rPr>
  </w:style>
  <w:style w:type="character" w:customStyle="1" w:styleId="af5">
    <w:name w:val="Тема примечания Знак"/>
    <w:basedOn w:val="af3"/>
    <w:link w:val="af4"/>
    <w:uiPriority w:val="99"/>
    <w:semiHidden/>
    <w:rsid w:val="00E42132"/>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E42132"/>
    <w:rPr>
      <w:rFonts w:ascii="Segoe UI" w:hAnsi="Segoe UI" w:cs="Segoe UI"/>
      <w:sz w:val="18"/>
      <w:szCs w:val="18"/>
    </w:rPr>
  </w:style>
  <w:style w:type="character" w:customStyle="1" w:styleId="af7">
    <w:name w:val="Текст выноски Знак"/>
    <w:basedOn w:val="a0"/>
    <w:link w:val="af6"/>
    <w:uiPriority w:val="99"/>
    <w:semiHidden/>
    <w:rsid w:val="00E421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fiso9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9604-30D3-436D-9B7D-FBC241B9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6064</TotalTime>
  <Pages>16</Pages>
  <Words>6961</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85</cp:revision>
  <cp:lastPrinted>2021-01-27T10:23:00Z</cp:lastPrinted>
  <dcterms:created xsi:type="dcterms:W3CDTF">2019-10-09T10:39:00Z</dcterms:created>
  <dcterms:modified xsi:type="dcterms:W3CDTF">2021-02-01T06:37:00Z</dcterms:modified>
</cp:coreProperties>
</file>